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EC001" w14:textId="77777777" w:rsidR="00532834" w:rsidRPr="00292BA7" w:rsidRDefault="00532834" w:rsidP="009A1E47">
      <w:pPr>
        <w:jc w:val="center"/>
        <w:rPr>
          <w:b/>
          <w:sz w:val="22"/>
          <w:szCs w:val="22"/>
        </w:rPr>
      </w:pPr>
    </w:p>
    <w:p w14:paraId="26B6FA9D" w14:textId="2345EE6B" w:rsidR="00946B66" w:rsidRDefault="00532834" w:rsidP="00946B66">
      <w:pPr>
        <w:pStyle w:val="Zhlav"/>
        <w:tabs>
          <w:tab w:val="clear" w:pos="4536"/>
          <w:tab w:val="clear" w:pos="9072"/>
        </w:tabs>
        <w:jc w:val="center"/>
        <w:rPr>
          <w:b/>
          <w:caps/>
        </w:rPr>
      </w:pPr>
      <w:r w:rsidRPr="00292BA7">
        <w:rPr>
          <w:b/>
          <w:caps/>
        </w:rPr>
        <w:t>Pravidla pro příjem a hodnocení žádostí, poskytnutí a </w:t>
      </w:r>
      <w:r w:rsidR="00031B88">
        <w:rPr>
          <w:b/>
          <w:caps/>
          <w:lang w:val="cs-CZ"/>
        </w:rPr>
        <w:t xml:space="preserve">finančního </w:t>
      </w:r>
      <w:r w:rsidRPr="00292BA7">
        <w:rPr>
          <w:b/>
          <w:caps/>
        </w:rPr>
        <w:t xml:space="preserve">vypořádání dotace z rozpočtu Karlovarského kraje </w:t>
      </w:r>
      <w:r w:rsidR="00946B66">
        <w:rPr>
          <w:b/>
          <w:caps/>
          <w:lang w:val="cs-CZ"/>
        </w:rPr>
        <w:t xml:space="preserve">dotačního </w:t>
      </w:r>
      <w:r w:rsidRPr="00292BA7">
        <w:rPr>
          <w:b/>
          <w:caps/>
        </w:rPr>
        <w:t>programu</w:t>
      </w:r>
    </w:p>
    <w:p w14:paraId="79702490" w14:textId="60C034F2" w:rsidR="00041A91" w:rsidRPr="00E76FAF" w:rsidRDefault="00A45192" w:rsidP="00041A91">
      <w:pPr>
        <w:jc w:val="center"/>
        <w:rPr>
          <w:caps/>
        </w:rPr>
      </w:pPr>
      <w:r>
        <w:rPr>
          <w:caps/>
        </w:rPr>
        <w:t>„</w:t>
      </w:r>
      <w:r w:rsidR="00041A91" w:rsidRPr="00E76FAF">
        <w:rPr>
          <w:caps/>
        </w:rPr>
        <w:t>program obnovy venkova</w:t>
      </w:r>
      <w:r>
        <w:rPr>
          <w:caps/>
        </w:rPr>
        <w:t>“</w:t>
      </w:r>
    </w:p>
    <w:p w14:paraId="247F1E28" w14:textId="65DC99C0" w:rsidR="00946B66" w:rsidRPr="006A1F5A" w:rsidRDefault="00041A91" w:rsidP="00946B66">
      <w:pPr>
        <w:jc w:val="center"/>
        <w:rPr>
          <w:caps/>
        </w:rPr>
      </w:pPr>
      <w:r w:rsidRPr="0087434E" w:rsidDel="00041A91">
        <w:rPr>
          <w:caps/>
          <w:color w:val="FF0000"/>
        </w:rPr>
        <w:t xml:space="preserve"> </w:t>
      </w:r>
      <w:r w:rsidR="00946B66">
        <w:rPr>
          <w:caps/>
        </w:rPr>
        <w:t>(dále jen „dotační program“)</w:t>
      </w:r>
    </w:p>
    <w:p w14:paraId="633EA584" w14:textId="77777777" w:rsidR="00532834" w:rsidRPr="00292BA7" w:rsidRDefault="00532834" w:rsidP="009A1E47">
      <w:pPr>
        <w:jc w:val="center"/>
        <w:rPr>
          <w:b/>
          <w:sz w:val="22"/>
          <w:szCs w:val="22"/>
        </w:rPr>
      </w:pPr>
    </w:p>
    <w:p w14:paraId="7560B33C" w14:textId="77777777" w:rsidR="000C2537" w:rsidRPr="00292BA7" w:rsidRDefault="000C2537" w:rsidP="009A1E47">
      <w:pPr>
        <w:jc w:val="center"/>
        <w:rPr>
          <w:b/>
          <w:sz w:val="22"/>
          <w:szCs w:val="22"/>
        </w:rPr>
      </w:pPr>
    </w:p>
    <w:p w14:paraId="19C8EF6C" w14:textId="1EE8C34A" w:rsidR="00FC048C" w:rsidRPr="00E76FAF" w:rsidRDefault="00946B66" w:rsidP="00E22B55">
      <w:pPr>
        <w:pStyle w:val="Zhlav"/>
        <w:tabs>
          <w:tab w:val="clear" w:pos="4536"/>
          <w:tab w:val="clear" w:pos="9072"/>
          <w:tab w:val="left" w:pos="6946"/>
        </w:tabs>
        <w:jc w:val="both"/>
        <w:rPr>
          <w:b/>
          <w:sz w:val="22"/>
          <w:szCs w:val="22"/>
          <w:lang w:val="cs-CZ" w:eastAsia="cs-CZ"/>
        </w:rPr>
      </w:pPr>
      <w:r w:rsidRPr="00E76FAF">
        <w:rPr>
          <w:b/>
          <w:bCs/>
          <w:sz w:val="22"/>
          <w:szCs w:val="22"/>
        </w:rPr>
        <w:t>Rada Karlovarského kraje (dále jen „</w:t>
      </w:r>
      <w:r w:rsidRPr="00E76FAF">
        <w:rPr>
          <w:b/>
          <w:bCs/>
          <w:iCs/>
          <w:sz w:val="22"/>
          <w:szCs w:val="22"/>
        </w:rPr>
        <w:t>rada kraje</w:t>
      </w:r>
      <w:r w:rsidRPr="00E76FAF">
        <w:rPr>
          <w:b/>
          <w:bCs/>
          <w:sz w:val="22"/>
          <w:szCs w:val="22"/>
        </w:rPr>
        <w:t>“) na základě zmocnění Zastupitelstva Karlovarského kraje (dále jen „</w:t>
      </w:r>
      <w:r w:rsidRPr="00E76FAF">
        <w:rPr>
          <w:b/>
          <w:bCs/>
          <w:iCs/>
          <w:sz w:val="22"/>
          <w:szCs w:val="22"/>
        </w:rPr>
        <w:t>zastupitelstvo</w:t>
      </w:r>
      <w:r w:rsidRPr="00E76FAF">
        <w:rPr>
          <w:b/>
          <w:bCs/>
          <w:sz w:val="22"/>
          <w:szCs w:val="22"/>
        </w:rPr>
        <w:t xml:space="preserve"> </w:t>
      </w:r>
      <w:r w:rsidRPr="00E76FAF">
        <w:rPr>
          <w:b/>
          <w:bCs/>
          <w:iCs/>
          <w:sz w:val="22"/>
          <w:szCs w:val="22"/>
        </w:rPr>
        <w:t>kraje</w:t>
      </w:r>
      <w:r w:rsidRPr="00E76FAF">
        <w:rPr>
          <w:b/>
          <w:bCs/>
          <w:sz w:val="22"/>
          <w:szCs w:val="22"/>
        </w:rPr>
        <w:t xml:space="preserve">“), vyplývajícího z usnesení číslo ZK </w:t>
      </w:r>
      <w:r w:rsidR="00041A91" w:rsidRPr="00E76FAF">
        <w:rPr>
          <w:b/>
          <w:bCs/>
          <w:sz w:val="22"/>
          <w:szCs w:val="22"/>
        </w:rPr>
        <w:t>371/09</w:t>
      </w:r>
      <w:r w:rsidRPr="00E76FAF">
        <w:rPr>
          <w:b/>
          <w:bCs/>
          <w:sz w:val="22"/>
          <w:szCs w:val="22"/>
        </w:rPr>
        <w:t xml:space="preserve">/17 ze dne </w:t>
      </w:r>
      <w:r w:rsidR="00041A91" w:rsidRPr="00E76FAF">
        <w:rPr>
          <w:b/>
          <w:bCs/>
          <w:sz w:val="22"/>
          <w:szCs w:val="22"/>
        </w:rPr>
        <w:t>07. 09</w:t>
      </w:r>
      <w:r w:rsidRPr="00E76FAF">
        <w:rPr>
          <w:b/>
          <w:bCs/>
          <w:sz w:val="22"/>
          <w:szCs w:val="22"/>
        </w:rPr>
        <w:t xml:space="preserve">. 2017 a v souladu s usnesením číslo RK </w:t>
      </w:r>
      <w:r w:rsidR="00D21768">
        <w:rPr>
          <w:b/>
          <w:bCs/>
          <w:sz w:val="22"/>
          <w:szCs w:val="22"/>
          <w:lang w:val="cs-CZ"/>
        </w:rPr>
        <w:t>72</w:t>
      </w:r>
      <w:r w:rsidRPr="00E76FAF">
        <w:rPr>
          <w:b/>
          <w:bCs/>
          <w:sz w:val="22"/>
          <w:szCs w:val="22"/>
        </w:rPr>
        <w:t>/</w:t>
      </w:r>
      <w:r w:rsidR="00D21768">
        <w:rPr>
          <w:b/>
          <w:bCs/>
          <w:sz w:val="22"/>
          <w:szCs w:val="22"/>
          <w:lang w:val="cs-CZ"/>
        </w:rPr>
        <w:t>01</w:t>
      </w:r>
      <w:r w:rsidRPr="00E76FAF">
        <w:rPr>
          <w:b/>
          <w:bCs/>
          <w:sz w:val="22"/>
          <w:szCs w:val="22"/>
        </w:rPr>
        <w:t>/1</w:t>
      </w:r>
      <w:r w:rsidR="006F6DFE">
        <w:rPr>
          <w:b/>
          <w:bCs/>
          <w:sz w:val="22"/>
          <w:szCs w:val="22"/>
          <w:lang w:val="cs-CZ"/>
        </w:rPr>
        <w:t>8</w:t>
      </w:r>
      <w:r w:rsidRPr="00E76FAF">
        <w:rPr>
          <w:b/>
          <w:bCs/>
          <w:sz w:val="22"/>
          <w:szCs w:val="22"/>
        </w:rPr>
        <w:t xml:space="preserve"> ze dne </w:t>
      </w:r>
      <w:r w:rsidR="00D21768" w:rsidRPr="00D21768">
        <w:rPr>
          <w:b/>
          <w:bCs/>
          <w:sz w:val="22"/>
          <w:szCs w:val="22"/>
          <w:lang w:val="cs-CZ"/>
        </w:rPr>
        <w:t xml:space="preserve">22. 01. </w:t>
      </w:r>
      <w:r w:rsidRPr="00E76FAF">
        <w:rPr>
          <w:b/>
          <w:bCs/>
          <w:sz w:val="22"/>
          <w:szCs w:val="22"/>
        </w:rPr>
        <w:t>201</w:t>
      </w:r>
      <w:r w:rsidR="006F6DFE">
        <w:rPr>
          <w:b/>
          <w:bCs/>
          <w:sz w:val="22"/>
          <w:szCs w:val="22"/>
          <w:lang w:val="cs-CZ"/>
        </w:rPr>
        <w:t>8</w:t>
      </w:r>
      <w:r w:rsidRPr="00E76FAF">
        <w:rPr>
          <w:b/>
          <w:bCs/>
          <w:sz w:val="22"/>
          <w:szCs w:val="22"/>
          <w:lang w:val="cs-CZ"/>
        </w:rPr>
        <w:t xml:space="preserve"> přijala</w:t>
      </w:r>
      <w:r w:rsidR="00532834" w:rsidRPr="00E76FAF">
        <w:rPr>
          <w:b/>
          <w:sz w:val="22"/>
          <w:szCs w:val="22"/>
        </w:rPr>
        <w:t xml:space="preserve"> </w:t>
      </w:r>
      <w:r w:rsidRPr="00E76FAF">
        <w:rPr>
          <w:b/>
          <w:sz w:val="22"/>
          <w:szCs w:val="22"/>
          <w:lang w:val="cs-CZ"/>
        </w:rPr>
        <w:t>tato</w:t>
      </w:r>
      <w:r w:rsidR="000B26EC" w:rsidRPr="00E76FAF">
        <w:rPr>
          <w:b/>
          <w:sz w:val="22"/>
          <w:szCs w:val="22"/>
          <w:lang w:val="cs-CZ"/>
        </w:rPr>
        <w:t> </w:t>
      </w:r>
      <w:r w:rsidRPr="00E76FAF">
        <w:rPr>
          <w:b/>
          <w:sz w:val="22"/>
          <w:szCs w:val="22"/>
          <w:lang w:val="cs-CZ"/>
        </w:rPr>
        <w:t xml:space="preserve">pravidla pro příjem a hodnocení žádostí, poskytnutí a </w:t>
      </w:r>
      <w:r w:rsidR="00031B88" w:rsidRPr="00E76FAF">
        <w:rPr>
          <w:b/>
          <w:sz w:val="22"/>
          <w:szCs w:val="22"/>
          <w:lang w:val="cs-CZ"/>
        </w:rPr>
        <w:t xml:space="preserve">finanční </w:t>
      </w:r>
      <w:r w:rsidRPr="00E76FAF">
        <w:rPr>
          <w:b/>
          <w:sz w:val="22"/>
          <w:szCs w:val="22"/>
          <w:lang w:val="cs-CZ"/>
        </w:rPr>
        <w:t>vypořádání dotace z rozpočtu Karlovarského kraje v rámci dotačního programu (dále jen “pravidla“).</w:t>
      </w:r>
    </w:p>
    <w:p w14:paraId="4C95C7FE" w14:textId="77777777" w:rsidR="00532834" w:rsidRPr="000B26EC" w:rsidRDefault="00532834" w:rsidP="00E22B55">
      <w:pPr>
        <w:tabs>
          <w:tab w:val="left" w:pos="6946"/>
        </w:tabs>
        <w:jc w:val="center"/>
        <w:rPr>
          <w:b/>
          <w:sz w:val="22"/>
          <w:szCs w:val="22"/>
        </w:rPr>
      </w:pPr>
    </w:p>
    <w:p w14:paraId="3A6E8418" w14:textId="77777777" w:rsidR="009A1E47" w:rsidRPr="000B26EC" w:rsidRDefault="009A1E47" w:rsidP="00E22B55">
      <w:pPr>
        <w:tabs>
          <w:tab w:val="left" w:pos="6946"/>
        </w:tabs>
        <w:jc w:val="center"/>
        <w:rPr>
          <w:b/>
          <w:sz w:val="22"/>
          <w:szCs w:val="22"/>
        </w:rPr>
      </w:pPr>
      <w:r w:rsidRPr="000B26EC">
        <w:rPr>
          <w:b/>
          <w:sz w:val="22"/>
          <w:szCs w:val="22"/>
        </w:rPr>
        <w:t xml:space="preserve">Čl. </w:t>
      </w:r>
      <w:r w:rsidR="00105804" w:rsidRPr="000B26EC">
        <w:rPr>
          <w:b/>
          <w:sz w:val="22"/>
          <w:szCs w:val="22"/>
        </w:rPr>
        <w:t>I.</w:t>
      </w:r>
    </w:p>
    <w:p w14:paraId="3CCE69A1" w14:textId="77777777" w:rsidR="00C23045" w:rsidRPr="000B26EC" w:rsidRDefault="009A1E47" w:rsidP="009A1E47">
      <w:pPr>
        <w:tabs>
          <w:tab w:val="left" w:pos="1714"/>
          <w:tab w:val="center" w:pos="4896"/>
        </w:tabs>
        <w:jc w:val="center"/>
        <w:rPr>
          <w:b/>
          <w:sz w:val="22"/>
          <w:szCs w:val="22"/>
        </w:rPr>
      </w:pPr>
      <w:r w:rsidRPr="000B26EC">
        <w:rPr>
          <w:b/>
          <w:sz w:val="22"/>
          <w:szCs w:val="22"/>
        </w:rPr>
        <w:t>Příjem žádostí</w:t>
      </w:r>
    </w:p>
    <w:p w14:paraId="55B72851" w14:textId="77777777" w:rsidR="00C23045" w:rsidRPr="000B26EC" w:rsidRDefault="00C23045" w:rsidP="00292BA7">
      <w:pPr>
        <w:jc w:val="both"/>
        <w:rPr>
          <w:sz w:val="22"/>
          <w:szCs w:val="22"/>
        </w:rPr>
      </w:pPr>
    </w:p>
    <w:p w14:paraId="5A460A2A" w14:textId="38F46030" w:rsidR="008E7E1D" w:rsidRDefault="008E7E1D" w:rsidP="000B26EC">
      <w:pPr>
        <w:numPr>
          <w:ilvl w:val="0"/>
          <w:numId w:val="1"/>
        </w:numPr>
        <w:jc w:val="both"/>
        <w:rPr>
          <w:sz w:val="22"/>
          <w:szCs w:val="22"/>
        </w:rPr>
      </w:pPr>
      <w:r>
        <w:rPr>
          <w:sz w:val="22"/>
          <w:szCs w:val="22"/>
        </w:rPr>
        <w:t>Okruh způsobilých žadatelů o dotaci z dotačního programu (dále jen „žadatel“) je uveden ve vyhlášení dotačního programu.</w:t>
      </w:r>
    </w:p>
    <w:p w14:paraId="4DDD8BA3" w14:textId="77777777" w:rsidR="008E7E1D" w:rsidRDefault="008E7E1D" w:rsidP="008E7E1D">
      <w:pPr>
        <w:ind w:left="360"/>
        <w:jc w:val="both"/>
        <w:rPr>
          <w:sz w:val="22"/>
          <w:szCs w:val="22"/>
        </w:rPr>
      </w:pPr>
    </w:p>
    <w:p w14:paraId="416EAE76" w14:textId="08C4E611" w:rsidR="000B26EC" w:rsidRPr="000B26EC" w:rsidRDefault="009A1E47" w:rsidP="000B26EC">
      <w:pPr>
        <w:numPr>
          <w:ilvl w:val="0"/>
          <w:numId w:val="1"/>
        </w:numPr>
        <w:jc w:val="both"/>
        <w:rPr>
          <w:sz w:val="22"/>
          <w:szCs w:val="22"/>
        </w:rPr>
      </w:pPr>
      <w:r w:rsidRPr="000B26EC">
        <w:rPr>
          <w:sz w:val="22"/>
          <w:szCs w:val="22"/>
        </w:rPr>
        <w:t xml:space="preserve">Žadatel musí vyplnit </w:t>
      </w:r>
      <w:r w:rsidR="008E7E1D">
        <w:rPr>
          <w:sz w:val="22"/>
          <w:szCs w:val="22"/>
        </w:rPr>
        <w:t xml:space="preserve">a odeslat </w:t>
      </w:r>
      <w:r w:rsidR="00946B66" w:rsidRPr="000B26EC">
        <w:rPr>
          <w:sz w:val="22"/>
          <w:szCs w:val="22"/>
        </w:rPr>
        <w:t xml:space="preserve">elektronickou </w:t>
      </w:r>
      <w:r w:rsidRPr="000B26EC">
        <w:rPr>
          <w:sz w:val="22"/>
          <w:szCs w:val="22"/>
        </w:rPr>
        <w:t>žádost</w:t>
      </w:r>
      <w:r w:rsidR="008E7E1D">
        <w:rPr>
          <w:sz w:val="22"/>
          <w:szCs w:val="22"/>
        </w:rPr>
        <w:t xml:space="preserve"> (elektronické podání žádosti)</w:t>
      </w:r>
      <w:r w:rsidRPr="000B26EC">
        <w:rPr>
          <w:sz w:val="22"/>
          <w:szCs w:val="22"/>
        </w:rPr>
        <w:t>, jejíž</w:t>
      </w:r>
      <w:r w:rsidR="000B26EC">
        <w:rPr>
          <w:sz w:val="22"/>
          <w:szCs w:val="22"/>
        </w:rPr>
        <w:t> </w:t>
      </w:r>
      <w:r w:rsidRPr="000B26EC">
        <w:rPr>
          <w:sz w:val="22"/>
          <w:szCs w:val="22"/>
        </w:rPr>
        <w:t>vzor je</w:t>
      </w:r>
      <w:r w:rsidR="005A1BF3">
        <w:rPr>
          <w:sz w:val="22"/>
          <w:szCs w:val="22"/>
        </w:rPr>
        <w:t> </w:t>
      </w:r>
      <w:r w:rsidRPr="000B26EC">
        <w:rPr>
          <w:sz w:val="22"/>
          <w:szCs w:val="22"/>
        </w:rPr>
        <w:t>uveden v příloze vyhlášení dotačního programu</w:t>
      </w:r>
      <w:r w:rsidR="00A44CD7" w:rsidRPr="000B26EC">
        <w:rPr>
          <w:sz w:val="22"/>
          <w:szCs w:val="22"/>
        </w:rPr>
        <w:t xml:space="preserve">, </w:t>
      </w:r>
      <w:r w:rsidR="008E7E1D">
        <w:rPr>
          <w:sz w:val="22"/>
          <w:szCs w:val="22"/>
        </w:rPr>
        <w:t xml:space="preserve">prostřednictvím dotačního </w:t>
      </w:r>
      <w:r w:rsidR="00A44CD7" w:rsidRPr="000B26EC">
        <w:rPr>
          <w:sz w:val="22"/>
          <w:szCs w:val="22"/>
        </w:rPr>
        <w:t xml:space="preserve">portálu </w:t>
      </w:r>
      <w:r w:rsidR="000B26EC" w:rsidRPr="000B26EC">
        <w:rPr>
          <w:sz w:val="22"/>
          <w:szCs w:val="22"/>
        </w:rPr>
        <w:t xml:space="preserve">Karlovarského kraje </w:t>
      </w:r>
      <w:hyperlink r:id="rId7" w:history="1">
        <w:r w:rsidR="000B26EC" w:rsidRPr="000B26EC">
          <w:rPr>
            <w:rStyle w:val="Hypertextovodkaz"/>
            <w:sz w:val="22"/>
            <w:szCs w:val="22"/>
          </w:rPr>
          <w:t>https://dotace.kr-karlovarsky.cz/gordic/ginis/app/RAP05/</w:t>
        </w:r>
      </w:hyperlink>
      <w:r w:rsidR="000B26EC" w:rsidRPr="000B26EC">
        <w:rPr>
          <w:sz w:val="22"/>
          <w:szCs w:val="22"/>
        </w:rPr>
        <w:t>.</w:t>
      </w:r>
      <w:r w:rsidR="008E7E1D">
        <w:rPr>
          <w:sz w:val="22"/>
          <w:szCs w:val="22"/>
        </w:rPr>
        <w:t xml:space="preserve"> Lhůta pro podání žádosti je uvedena ve vyhlášení dotačního programu.</w:t>
      </w:r>
    </w:p>
    <w:p w14:paraId="096ACCB6" w14:textId="77777777" w:rsidR="009A1E47" w:rsidRPr="000B26EC" w:rsidRDefault="009A1E47" w:rsidP="00292BA7">
      <w:pPr>
        <w:jc w:val="both"/>
        <w:rPr>
          <w:sz w:val="22"/>
          <w:szCs w:val="22"/>
        </w:rPr>
      </w:pPr>
    </w:p>
    <w:p w14:paraId="613C10A5" w14:textId="5C24A2AC" w:rsidR="00C23045" w:rsidRPr="000B26EC" w:rsidRDefault="00A44CD7" w:rsidP="00E22B55">
      <w:pPr>
        <w:numPr>
          <w:ilvl w:val="0"/>
          <w:numId w:val="1"/>
        </w:numPr>
        <w:jc w:val="both"/>
        <w:rPr>
          <w:sz w:val="22"/>
          <w:szCs w:val="22"/>
        </w:rPr>
      </w:pPr>
      <w:r w:rsidRPr="000B26EC">
        <w:rPr>
          <w:sz w:val="22"/>
          <w:szCs w:val="22"/>
        </w:rPr>
        <w:t>Vytištěnou</w:t>
      </w:r>
      <w:r w:rsidR="009A1E47" w:rsidRPr="000B26EC">
        <w:rPr>
          <w:sz w:val="22"/>
          <w:szCs w:val="22"/>
        </w:rPr>
        <w:t xml:space="preserve"> žádost </w:t>
      </w:r>
      <w:r w:rsidR="000B26EC" w:rsidRPr="000B26EC">
        <w:rPr>
          <w:sz w:val="22"/>
          <w:szCs w:val="22"/>
        </w:rPr>
        <w:t xml:space="preserve">z dotačního portálu v listinné podobě, opatřenou vlastnoručním podpisem žadatele, </w:t>
      </w:r>
      <w:r w:rsidR="009A1E47" w:rsidRPr="000B26EC">
        <w:rPr>
          <w:sz w:val="22"/>
          <w:szCs w:val="22"/>
        </w:rPr>
        <w:t xml:space="preserve">musí </w:t>
      </w:r>
      <w:r w:rsidR="002D34E1" w:rsidRPr="000B26EC">
        <w:rPr>
          <w:sz w:val="22"/>
          <w:szCs w:val="22"/>
        </w:rPr>
        <w:t>žadatel</w:t>
      </w:r>
      <w:r w:rsidR="008E7E1D">
        <w:rPr>
          <w:sz w:val="22"/>
          <w:szCs w:val="22"/>
        </w:rPr>
        <w:t xml:space="preserve"> následně po elektronickém</w:t>
      </w:r>
      <w:r w:rsidR="002D34E1" w:rsidRPr="000B26EC">
        <w:rPr>
          <w:sz w:val="22"/>
          <w:szCs w:val="22"/>
        </w:rPr>
        <w:t xml:space="preserve"> </w:t>
      </w:r>
      <w:r w:rsidR="008E7E1D">
        <w:rPr>
          <w:sz w:val="22"/>
          <w:szCs w:val="22"/>
        </w:rPr>
        <w:t xml:space="preserve">podání žádosti </w:t>
      </w:r>
      <w:r w:rsidR="009A1E47" w:rsidRPr="000B26EC">
        <w:rPr>
          <w:sz w:val="22"/>
          <w:szCs w:val="22"/>
        </w:rPr>
        <w:t>doručit ve lhůtě uvedené ve</w:t>
      </w:r>
      <w:r w:rsidR="005A1BF3">
        <w:rPr>
          <w:sz w:val="22"/>
          <w:szCs w:val="22"/>
        </w:rPr>
        <w:t> </w:t>
      </w:r>
      <w:r w:rsidR="009A1E47" w:rsidRPr="000B26EC">
        <w:rPr>
          <w:sz w:val="22"/>
          <w:szCs w:val="22"/>
        </w:rPr>
        <w:t>vyhlášení dotačního programu na podatelnu Karlovarského kraje na</w:t>
      </w:r>
      <w:r w:rsidR="002D34E1" w:rsidRPr="000B26EC">
        <w:rPr>
          <w:sz w:val="22"/>
          <w:szCs w:val="22"/>
        </w:rPr>
        <w:t> </w:t>
      </w:r>
      <w:r w:rsidR="009A1E47" w:rsidRPr="000B26EC">
        <w:rPr>
          <w:sz w:val="22"/>
          <w:szCs w:val="22"/>
        </w:rPr>
        <w:t>adrese:</w:t>
      </w:r>
    </w:p>
    <w:p w14:paraId="5857826D" w14:textId="77777777" w:rsidR="009A1E47" w:rsidRPr="000B26EC" w:rsidRDefault="009A1E47" w:rsidP="00E22B55">
      <w:pPr>
        <w:ind w:firstLine="360"/>
        <w:rPr>
          <w:b/>
          <w:sz w:val="22"/>
          <w:szCs w:val="22"/>
        </w:rPr>
      </w:pPr>
      <w:r w:rsidRPr="000B26EC">
        <w:rPr>
          <w:b/>
          <w:sz w:val="22"/>
          <w:szCs w:val="22"/>
        </w:rPr>
        <w:t>Karlovarský kraj, Závodní 353/88, 360 06 Karlovy Vary</w:t>
      </w:r>
      <w:r w:rsidRPr="000B26EC">
        <w:rPr>
          <w:sz w:val="22"/>
          <w:szCs w:val="22"/>
        </w:rPr>
        <w:t>,</w:t>
      </w:r>
    </w:p>
    <w:p w14:paraId="30336C6F" w14:textId="38359D76" w:rsidR="009A1E47" w:rsidRDefault="009A1E47" w:rsidP="005A1BF3">
      <w:pPr>
        <w:ind w:left="360"/>
        <w:jc w:val="both"/>
        <w:rPr>
          <w:sz w:val="22"/>
          <w:szCs w:val="22"/>
        </w:rPr>
      </w:pPr>
      <w:r w:rsidRPr="005A1BF3">
        <w:rPr>
          <w:sz w:val="22"/>
          <w:szCs w:val="22"/>
        </w:rPr>
        <w:t xml:space="preserve">a to osobně nebo prostřednictvím doručovací služby. </w:t>
      </w:r>
      <w:r w:rsidR="00F62CCD" w:rsidRPr="005A1BF3">
        <w:rPr>
          <w:sz w:val="22"/>
          <w:szCs w:val="22"/>
        </w:rPr>
        <w:t xml:space="preserve">Pro určení doby podání žádosti </w:t>
      </w:r>
      <w:r w:rsidR="00E76FAF" w:rsidRPr="005A1BF3">
        <w:rPr>
          <w:sz w:val="22"/>
          <w:szCs w:val="22"/>
        </w:rPr>
        <w:t>žadatelem je</w:t>
      </w:r>
      <w:r w:rsidR="005A1BF3">
        <w:rPr>
          <w:sz w:val="22"/>
          <w:szCs w:val="22"/>
        </w:rPr>
        <w:t> </w:t>
      </w:r>
      <w:r w:rsidR="00F62CCD" w:rsidRPr="005A1BF3">
        <w:rPr>
          <w:sz w:val="22"/>
          <w:szCs w:val="22"/>
        </w:rPr>
        <w:t xml:space="preserve">rozhodující </w:t>
      </w:r>
      <w:r w:rsidRPr="005A1BF3">
        <w:rPr>
          <w:sz w:val="22"/>
          <w:szCs w:val="22"/>
        </w:rPr>
        <w:t>datum doručení žádosti na podatelnu Karlovarského kraje.</w:t>
      </w:r>
    </w:p>
    <w:p w14:paraId="594C05A5" w14:textId="77777777" w:rsidR="005A1BF3" w:rsidRPr="005A1BF3" w:rsidRDefault="005A1BF3" w:rsidP="00E22B55">
      <w:pPr>
        <w:ind w:left="360"/>
        <w:rPr>
          <w:sz w:val="22"/>
          <w:szCs w:val="22"/>
        </w:rPr>
      </w:pPr>
    </w:p>
    <w:p w14:paraId="144F77A7" w14:textId="09BCC3E0" w:rsidR="00E22B55" w:rsidRDefault="005A1BF3" w:rsidP="00E22B55">
      <w:pPr>
        <w:numPr>
          <w:ilvl w:val="0"/>
          <w:numId w:val="1"/>
        </w:numPr>
        <w:jc w:val="both"/>
        <w:rPr>
          <w:sz w:val="22"/>
          <w:szCs w:val="22"/>
        </w:rPr>
      </w:pPr>
      <w:r>
        <w:rPr>
          <w:sz w:val="22"/>
          <w:szCs w:val="22"/>
        </w:rPr>
        <w:t>Povinnými přílohami k žádosti jsou:</w:t>
      </w:r>
    </w:p>
    <w:p w14:paraId="5EA30616" w14:textId="77777777" w:rsidR="00041A91" w:rsidRDefault="00041A91" w:rsidP="00041A91">
      <w:pPr>
        <w:ind w:left="360"/>
        <w:jc w:val="both"/>
        <w:rPr>
          <w:sz w:val="22"/>
          <w:szCs w:val="22"/>
        </w:rPr>
      </w:pPr>
      <w:r>
        <w:rPr>
          <w:sz w:val="22"/>
          <w:szCs w:val="22"/>
        </w:rPr>
        <w:t>Přílohy společné pro všechny podprogramy:</w:t>
      </w:r>
    </w:p>
    <w:p w14:paraId="2F2D6298" w14:textId="2839236A" w:rsidR="00041A91" w:rsidRPr="000D19A4" w:rsidRDefault="0075782B" w:rsidP="00041A91">
      <w:pPr>
        <w:pStyle w:val="Zkladntext"/>
        <w:numPr>
          <w:ilvl w:val="0"/>
          <w:numId w:val="33"/>
        </w:numPr>
        <w:jc w:val="both"/>
        <w:rPr>
          <w:rFonts w:ascii="Times New Roman" w:hAnsi="Times New Roman" w:cs="Times New Roman"/>
          <w:b w:val="0"/>
          <w:i w:val="0"/>
          <w:sz w:val="22"/>
          <w:szCs w:val="22"/>
        </w:rPr>
      </w:pPr>
      <w:r>
        <w:rPr>
          <w:rFonts w:ascii="Times New Roman" w:hAnsi="Times New Roman" w:cs="Times New Roman"/>
          <w:b w:val="0"/>
          <w:i w:val="0"/>
          <w:sz w:val="22"/>
          <w:szCs w:val="22"/>
        </w:rPr>
        <w:t>p</w:t>
      </w:r>
      <w:r w:rsidR="00041A91" w:rsidRPr="000D19A4">
        <w:rPr>
          <w:rFonts w:ascii="Times New Roman" w:hAnsi="Times New Roman" w:cs="Times New Roman"/>
          <w:b w:val="0"/>
          <w:i w:val="0"/>
          <w:sz w:val="22"/>
          <w:szCs w:val="22"/>
        </w:rPr>
        <w:t>lná moc (při zastoupení žadatele na základě plné moci)</w:t>
      </w:r>
      <w:r>
        <w:rPr>
          <w:rFonts w:ascii="Times New Roman" w:hAnsi="Times New Roman" w:cs="Times New Roman"/>
          <w:b w:val="0"/>
          <w:i w:val="0"/>
          <w:sz w:val="22"/>
          <w:szCs w:val="22"/>
        </w:rPr>
        <w:t>,</w:t>
      </w:r>
    </w:p>
    <w:p w14:paraId="7B2C2A92" w14:textId="6F2184CC" w:rsidR="00041A91" w:rsidRPr="000D19A4" w:rsidRDefault="0075782B" w:rsidP="00041A91">
      <w:pPr>
        <w:pStyle w:val="Zkladntext"/>
        <w:numPr>
          <w:ilvl w:val="0"/>
          <w:numId w:val="33"/>
        </w:numPr>
        <w:jc w:val="both"/>
        <w:rPr>
          <w:rFonts w:ascii="Times New Roman" w:hAnsi="Times New Roman" w:cs="Times New Roman"/>
          <w:b w:val="0"/>
          <w:i w:val="0"/>
          <w:sz w:val="22"/>
          <w:szCs w:val="22"/>
        </w:rPr>
      </w:pPr>
      <w:r>
        <w:rPr>
          <w:rFonts w:ascii="Times New Roman" w:hAnsi="Times New Roman" w:cs="Times New Roman"/>
          <w:b w:val="0"/>
          <w:i w:val="0"/>
          <w:sz w:val="22"/>
          <w:szCs w:val="22"/>
        </w:rPr>
        <w:t>d</w:t>
      </w:r>
      <w:r w:rsidR="00041A91" w:rsidRPr="000D19A4">
        <w:rPr>
          <w:rFonts w:ascii="Times New Roman" w:hAnsi="Times New Roman" w:cs="Times New Roman"/>
          <w:b w:val="0"/>
          <w:i w:val="0"/>
          <w:sz w:val="22"/>
          <w:szCs w:val="22"/>
        </w:rPr>
        <w:t>oklad prokazující vlastnictví bankovního účtu žadatele</w:t>
      </w:r>
      <w:r>
        <w:rPr>
          <w:rFonts w:ascii="Times New Roman" w:hAnsi="Times New Roman" w:cs="Times New Roman"/>
          <w:b w:val="0"/>
          <w:i w:val="0"/>
          <w:sz w:val="22"/>
          <w:szCs w:val="22"/>
        </w:rPr>
        <w:t>,</w:t>
      </w:r>
    </w:p>
    <w:p w14:paraId="686A1C92" w14:textId="41054ECF" w:rsidR="00041A91" w:rsidRPr="000D19A4" w:rsidRDefault="0075782B" w:rsidP="00041A91">
      <w:pPr>
        <w:pStyle w:val="Zkladntext"/>
        <w:numPr>
          <w:ilvl w:val="0"/>
          <w:numId w:val="33"/>
        </w:numPr>
        <w:jc w:val="both"/>
        <w:rPr>
          <w:rFonts w:ascii="Times New Roman" w:hAnsi="Times New Roman" w:cs="Times New Roman"/>
          <w:b w:val="0"/>
          <w:i w:val="0"/>
          <w:sz w:val="22"/>
          <w:szCs w:val="22"/>
        </w:rPr>
      </w:pPr>
      <w:r>
        <w:rPr>
          <w:rFonts w:ascii="Times New Roman" w:hAnsi="Times New Roman" w:cs="Times New Roman"/>
          <w:b w:val="0"/>
          <w:i w:val="0"/>
          <w:sz w:val="22"/>
          <w:szCs w:val="22"/>
        </w:rPr>
        <w:t>d</w:t>
      </w:r>
      <w:r w:rsidR="00041A91" w:rsidRPr="000D19A4">
        <w:rPr>
          <w:rFonts w:ascii="Times New Roman" w:hAnsi="Times New Roman" w:cs="Times New Roman"/>
          <w:b w:val="0"/>
          <w:i w:val="0"/>
          <w:sz w:val="22"/>
          <w:szCs w:val="22"/>
        </w:rPr>
        <w:t>oklad o volbě nebo jmenování statutárního zástupce žadatele, pokud není uvedeno ve výpisu z veřejného rejstříku</w:t>
      </w:r>
      <w:r>
        <w:rPr>
          <w:rFonts w:ascii="Times New Roman" w:hAnsi="Times New Roman" w:cs="Times New Roman"/>
          <w:b w:val="0"/>
          <w:i w:val="0"/>
          <w:sz w:val="22"/>
          <w:szCs w:val="22"/>
        </w:rPr>
        <w:t>,</w:t>
      </w:r>
    </w:p>
    <w:p w14:paraId="57FBEE06" w14:textId="77777777" w:rsidR="00041A91" w:rsidRDefault="00041A91" w:rsidP="00041A91">
      <w:pPr>
        <w:pStyle w:val="Zkladntext"/>
        <w:ind w:left="360"/>
        <w:jc w:val="both"/>
        <w:rPr>
          <w:rFonts w:ascii="Times New Roman" w:hAnsi="Times New Roman" w:cs="Times New Roman"/>
          <w:b w:val="0"/>
          <w:i w:val="0"/>
          <w:sz w:val="20"/>
          <w:szCs w:val="20"/>
        </w:rPr>
      </w:pPr>
    </w:p>
    <w:p w14:paraId="76E74D8B" w14:textId="13779E7C" w:rsidR="00041A91" w:rsidRDefault="00041A91" w:rsidP="00041A91">
      <w:pPr>
        <w:pStyle w:val="Zkladntext"/>
        <w:ind w:left="360"/>
        <w:jc w:val="both"/>
        <w:rPr>
          <w:rFonts w:ascii="Times New Roman" w:hAnsi="Times New Roman" w:cs="Times New Roman"/>
          <w:b w:val="0"/>
          <w:i w:val="0"/>
          <w:sz w:val="22"/>
          <w:szCs w:val="22"/>
        </w:rPr>
      </w:pPr>
      <w:r w:rsidRPr="000D19A4">
        <w:rPr>
          <w:rFonts w:ascii="Times New Roman" w:hAnsi="Times New Roman" w:cs="Times New Roman"/>
          <w:b w:val="0"/>
          <w:i w:val="0"/>
          <w:sz w:val="22"/>
          <w:szCs w:val="22"/>
        </w:rPr>
        <w:t>Další přílohy pro podprogramy 1 – 3:</w:t>
      </w:r>
    </w:p>
    <w:p w14:paraId="6F07C8F8" w14:textId="689716D2" w:rsidR="00941276" w:rsidRPr="000D19A4" w:rsidRDefault="00941276" w:rsidP="00E76FAF">
      <w:pPr>
        <w:pStyle w:val="Zkladntext"/>
        <w:numPr>
          <w:ilvl w:val="0"/>
          <w:numId w:val="49"/>
        </w:numPr>
        <w:jc w:val="both"/>
        <w:rPr>
          <w:rFonts w:ascii="Times New Roman" w:hAnsi="Times New Roman" w:cs="Times New Roman"/>
          <w:b w:val="0"/>
          <w:i w:val="0"/>
          <w:sz w:val="22"/>
          <w:szCs w:val="22"/>
        </w:rPr>
      </w:pPr>
      <w:r>
        <w:rPr>
          <w:rFonts w:ascii="Times New Roman" w:hAnsi="Times New Roman" w:cs="Times New Roman"/>
          <w:b w:val="0"/>
          <w:i w:val="0"/>
          <w:sz w:val="22"/>
          <w:szCs w:val="22"/>
        </w:rPr>
        <w:t>doplňující informace o projektu,</w:t>
      </w:r>
    </w:p>
    <w:p w14:paraId="2296C6E2" w14:textId="1635F68E" w:rsidR="00041A91" w:rsidRPr="000D19A4" w:rsidRDefault="0075782B" w:rsidP="00E76FAF">
      <w:pPr>
        <w:pStyle w:val="Zkladntext"/>
        <w:numPr>
          <w:ilvl w:val="0"/>
          <w:numId w:val="49"/>
        </w:numPr>
        <w:jc w:val="both"/>
        <w:rPr>
          <w:rFonts w:ascii="Times New Roman" w:hAnsi="Times New Roman" w:cs="Times New Roman"/>
          <w:b w:val="0"/>
          <w:i w:val="0"/>
          <w:sz w:val="22"/>
          <w:szCs w:val="22"/>
        </w:rPr>
      </w:pPr>
      <w:r>
        <w:rPr>
          <w:rFonts w:ascii="Times New Roman" w:hAnsi="Times New Roman" w:cs="Times New Roman"/>
          <w:b w:val="0"/>
          <w:i w:val="0"/>
          <w:sz w:val="22"/>
          <w:szCs w:val="22"/>
        </w:rPr>
        <w:t>v</w:t>
      </w:r>
      <w:r w:rsidR="00041A91" w:rsidRPr="000D19A4">
        <w:rPr>
          <w:rFonts w:ascii="Times New Roman" w:hAnsi="Times New Roman" w:cs="Times New Roman"/>
          <w:b w:val="0"/>
          <w:i w:val="0"/>
          <w:sz w:val="22"/>
          <w:szCs w:val="22"/>
        </w:rPr>
        <w:t>ýpis z katastru nemovitostí</w:t>
      </w:r>
      <w:r>
        <w:rPr>
          <w:rFonts w:ascii="Times New Roman" w:hAnsi="Times New Roman" w:cs="Times New Roman"/>
          <w:b w:val="0"/>
          <w:i w:val="0"/>
          <w:sz w:val="22"/>
          <w:szCs w:val="22"/>
        </w:rPr>
        <w:t>,</w:t>
      </w:r>
    </w:p>
    <w:p w14:paraId="0D588979" w14:textId="4B3B5286" w:rsidR="00041A91" w:rsidRPr="000D19A4" w:rsidRDefault="0075782B" w:rsidP="00E76FAF">
      <w:pPr>
        <w:pStyle w:val="Zkladntext"/>
        <w:numPr>
          <w:ilvl w:val="0"/>
          <w:numId w:val="49"/>
        </w:numPr>
        <w:jc w:val="both"/>
        <w:rPr>
          <w:rFonts w:ascii="Times New Roman" w:hAnsi="Times New Roman" w:cs="Times New Roman"/>
          <w:i w:val="0"/>
          <w:sz w:val="22"/>
          <w:szCs w:val="22"/>
        </w:rPr>
      </w:pPr>
      <w:r>
        <w:rPr>
          <w:rFonts w:ascii="Times New Roman" w:hAnsi="Times New Roman" w:cs="Times New Roman"/>
          <w:b w:val="0"/>
          <w:i w:val="0"/>
          <w:sz w:val="22"/>
          <w:szCs w:val="22"/>
        </w:rPr>
        <w:t>p</w:t>
      </w:r>
      <w:r w:rsidR="00041A91" w:rsidRPr="000D19A4">
        <w:rPr>
          <w:rFonts w:ascii="Times New Roman" w:hAnsi="Times New Roman" w:cs="Times New Roman"/>
          <w:b w:val="0"/>
          <w:i w:val="0"/>
          <w:sz w:val="22"/>
          <w:szCs w:val="22"/>
        </w:rPr>
        <w:t xml:space="preserve">ři realizaci akcí týkajících se veřejných komunikací, chodníků a veřejného osvětlení </w:t>
      </w:r>
      <w:r w:rsidR="00041A91" w:rsidRPr="000D19A4">
        <w:rPr>
          <w:rFonts w:ascii="Times New Roman" w:hAnsi="Times New Roman" w:cs="Times New Roman"/>
          <w:i w:val="0"/>
          <w:sz w:val="22"/>
          <w:szCs w:val="22"/>
        </w:rPr>
        <w:t xml:space="preserve">umístěných na pozemku jiného vlastníka, </w:t>
      </w:r>
      <w:r w:rsidR="00041A91" w:rsidRPr="000D19A4">
        <w:rPr>
          <w:rFonts w:ascii="Times New Roman" w:hAnsi="Times New Roman" w:cs="Times New Roman"/>
          <w:b w:val="0"/>
          <w:i w:val="0"/>
          <w:sz w:val="22"/>
          <w:szCs w:val="22"/>
        </w:rPr>
        <w:t>souhlas vlastníka či adekvátní smluvní ujednání, souhlas není vyžadován v případě, že na akci je vydáno platné stavební povolení</w:t>
      </w:r>
      <w:r>
        <w:rPr>
          <w:rFonts w:ascii="Times New Roman" w:hAnsi="Times New Roman" w:cs="Times New Roman"/>
          <w:b w:val="0"/>
          <w:i w:val="0"/>
          <w:sz w:val="22"/>
          <w:szCs w:val="22"/>
        </w:rPr>
        <w:t>.</w:t>
      </w:r>
    </w:p>
    <w:p w14:paraId="189E915F" w14:textId="77777777" w:rsidR="00041A91" w:rsidRDefault="00041A91" w:rsidP="00041A91">
      <w:pPr>
        <w:pStyle w:val="Zkladntext"/>
        <w:ind w:left="360"/>
        <w:jc w:val="both"/>
        <w:rPr>
          <w:rFonts w:ascii="Times New Roman" w:hAnsi="Times New Roman" w:cs="Times New Roman"/>
          <w:b w:val="0"/>
          <w:i w:val="0"/>
          <w:sz w:val="20"/>
          <w:szCs w:val="20"/>
        </w:rPr>
      </w:pPr>
    </w:p>
    <w:p w14:paraId="163B95A6" w14:textId="2959E2E6" w:rsidR="00041A91" w:rsidRDefault="00041A91" w:rsidP="00041A91">
      <w:pPr>
        <w:pStyle w:val="Zkladntext"/>
        <w:ind w:firstLine="360"/>
        <w:jc w:val="left"/>
        <w:rPr>
          <w:rFonts w:ascii="Times New Roman" w:hAnsi="Times New Roman" w:cs="Times New Roman"/>
          <w:b w:val="0"/>
          <w:i w:val="0"/>
          <w:sz w:val="22"/>
          <w:szCs w:val="22"/>
        </w:rPr>
      </w:pPr>
      <w:r w:rsidRPr="000D19A4">
        <w:rPr>
          <w:rFonts w:ascii="Times New Roman" w:hAnsi="Times New Roman" w:cs="Times New Roman"/>
          <w:b w:val="0"/>
          <w:i w:val="0"/>
          <w:sz w:val="22"/>
          <w:szCs w:val="22"/>
        </w:rPr>
        <w:t>Další příloha pro podprogram 4</w:t>
      </w:r>
      <w:r w:rsidR="00941276">
        <w:rPr>
          <w:rFonts w:ascii="Times New Roman" w:hAnsi="Times New Roman" w:cs="Times New Roman"/>
          <w:b w:val="0"/>
          <w:i w:val="0"/>
          <w:sz w:val="22"/>
          <w:szCs w:val="22"/>
        </w:rPr>
        <w:t>:</w:t>
      </w:r>
    </w:p>
    <w:p w14:paraId="78625104" w14:textId="2A9783AA" w:rsidR="00941276" w:rsidRPr="00941276" w:rsidRDefault="00E76FAF" w:rsidP="00E76FAF">
      <w:pPr>
        <w:pStyle w:val="Zkladntext"/>
        <w:numPr>
          <w:ilvl w:val="0"/>
          <w:numId w:val="53"/>
        </w:numPr>
        <w:jc w:val="left"/>
        <w:rPr>
          <w:rFonts w:ascii="Times New Roman" w:hAnsi="Times New Roman" w:cs="Times New Roman"/>
          <w:b w:val="0"/>
          <w:i w:val="0"/>
          <w:sz w:val="22"/>
          <w:szCs w:val="22"/>
        </w:rPr>
      </w:pPr>
      <w:r>
        <w:rPr>
          <w:rFonts w:ascii="Times New Roman" w:hAnsi="Times New Roman" w:cs="Times New Roman"/>
          <w:b w:val="0"/>
          <w:i w:val="0"/>
          <w:sz w:val="22"/>
          <w:szCs w:val="22"/>
        </w:rPr>
        <w:t>doplňující informace o projektu.</w:t>
      </w:r>
    </w:p>
    <w:p w14:paraId="33A2D6B7" w14:textId="77777777" w:rsidR="005A1BF3" w:rsidRPr="005A1BF3" w:rsidRDefault="005A1BF3" w:rsidP="005A1BF3">
      <w:pPr>
        <w:ind w:left="360"/>
        <w:jc w:val="both"/>
        <w:rPr>
          <w:color w:val="FF0000"/>
          <w:sz w:val="22"/>
          <w:szCs w:val="22"/>
        </w:rPr>
      </w:pPr>
    </w:p>
    <w:p w14:paraId="24DF3010" w14:textId="589F0E6D" w:rsidR="005A1BF3" w:rsidRDefault="00041A91" w:rsidP="005A1BF3">
      <w:pPr>
        <w:numPr>
          <w:ilvl w:val="0"/>
          <w:numId w:val="1"/>
        </w:numPr>
        <w:jc w:val="both"/>
        <w:rPr>
          <w:sz w:val="22"/>
          <w:szCs w:val="22"/>
        </w:rPr>
      </w:pPr>
      <w:r>
        <w:rPr>
          <w:sz w:val="22"/>
          <w:szCs w:val="22"/>
        </w:rPr>
        <w:t>P</w:t>
      </w:r>
      <w:r w:rsidR="005A1BF3">
        <w:rPr>
          <w:sz w:val="22"/>
          <w:szCs w:val="22"/>
        </w:rPr>
        <w:t>řílohy přikládá žadatel pouze k žádosti v listinné podobě.</w:t>
      </w:r>
    </w:p>
    <w:p w14:paraId="3FD3BA30" w14:textId="09183A74" w:rsidR="00C23045" w:rsidRPr="000B26EC" w:rsidRDefault="00C23045" w:rsidP="005A1BF3">
      <w:pPr>
        <w:ind w:left="360"/>
        <w:jc w:val="both"/>
        <w:rPr>
          <w:sz w:val="22"/>
          <w:szCs w:val="22"/>
        </w:rPr>
      </w:pPr>
    </w:p>
    <w:p w14:paraId="389A9170" w14:textId="77777777" w:rsidR="009A1E47" w:rsidRPr="000B26EC" w:rsidRDefault="009A1E47" w:rsidP="009A1E47">
      <w:pPr>
        <w:jc w:val="center"/>
        <w:rPr>
          <w:b/>
          <w:sz w:val="22"/>
          <w:szCs w:val="22"/>
        </w:rPr>
      </w:pPr>
      <w:r w:rsidRPr="000B26EC">
        <w:rPr>
          <w:b/>
          <w:sz w:val="22"/>
          <w:szCs w:val="22"/>
        </w:rPr>
        <w:t>Čl. II</w:t>
      </w:r>
      <w:r w:rsidR="000540FD" w:rsidRPr="000B26EC">
        <w:rPr>
          <w:b/>
          <w:sz w:val="22"/>
          <w:szCs w:val="22"/>
        </w:rPr>
        <w:t>.</w:t>
      </w:r>
    </w:p>
    <w:p w14:paraId="1CCA52E7" w14:textId="77777777" w:rsidR="009A1E47" w:rsidRPr="000B26EC" w:rsidRDefault="009A1E47" w:rsidP="009A1E47">
      <w:pPr>
        <w:jc w:val="center"/>
        <w:rPr>
          <w:b/>
          <w:sz w:val="22"/>
          <w:szCs w:val="22"/>
        </w:rPr>
      </w:pPr>
      <w:r w:rsidRPr="000B26EC">
        <w:rPr>
          <w:b/>
          <w:sz w:val="22"/>
          <w:szCs w:val="22"/>
        </w:rPr>
        <w:t>Vyhodnocení žádosti</w:t>
      </w:r>
    </w:p>
    <w:p w14:paraId="18DB19E6" w14:textId="77777777" w:rsidR="009A1E47" w:rsidRPr="000B26EC" w:rsidRDefault="009A1E47" w:rsidP="009A1E47">
      <w:pPr>
        <w:jc w:val="both"/>
        <w:rPr>
          <w:sz w:val="22"/>
          <w:szCs w:val="22"/>
        </w:rPr>
      </w:pPr>
    </w:p>
    <w:p w14:paraId="287D45F4" w14:textId="1959A6DC" w:rsidR="009A1E47" w:rsidRPr="000B26EC" w:rsidRDefault="009A1E47" w:rsidP="005A1BF3">
      <w:pPr>
        <w:numPr>
          <w:ilvl w:val="0"/>
          <w:numId w:val="28"/>
        </w:numPr>
        <w:jc w:val="both"/>
        <w:rPr>
          <w:sz w:val="22"/>
          <w:szCs w:val="22"/>
        </w:rPr>
      </w:pPr>
      <w:r w:rsidRPr="000B26EC">
        <w:rPr>
          <w:sz w:val="22"/>
          <w:szCs w:val="22"/>
        </w:rPr>
        <w:t>Poskytovatel</w:t>
      </w:r>
      <w:r w:rsidR="004B3C27" w:rsidRPr="000B26EC">
        <w:rPr>
          <w:sz w:val="22"/>
          <w:szCs w:val="22"/>
        </w:rPr>
        <w:t xml:space="preserve"> dotace</w:t>
      </w:r>
      <w:r w:rsidRPr="000B26EC">
        <w:rPr>
          <w:sz w:val="22"/>
          <w:szCs w:val="22"/>
        </w:rPr>
        <w:t xml:space="preserve"> vyhodnotí všechny došlé žádosti</w:t>
      </w:r>
      <w:r w:rsidR="005A1BF3">
        <w:rPr>
          <w:sz w:val="22"/>
          <w:szCs w:val="22"/>
        </w:rPr>
        <w:t xml:space="preserve"> z hlediska jejich úplnosti a správnosti</w:t>
      </w:r>
      <w:r w:rsidRPr="000B26EC">
        <w:rPr>
          <w:sz w:val="22"/>
          <w:szCs w:val="22"/>
        </w:rPr>
        <w:t>.</w:t>
      </w:r>
    </w:p>
    <w:p w14:paraId="0E246885" w14:textId="19270024" w:rsidR="002D34E1" w:rsidRPr="000B26EC" w:rsidRDefault="009A1E47" w:rsidP="005A1BF3">
      <w:pPr>
        <w:numPr>
          <w:ilvl w:val="0"/>
          <w:numId w:val="28"/>
        </w:numPr>
        <w:jc w:val="both"/>
        <w:rPr>
          <w:sz w:val="22"/>
          <w:szCs w:val="22"/>
        </w:rPr>
      </w:pPr>
      <w:r w:rsidRPr="000B26EC">
        <w:rPr>
          <w:sz w:val="22"/>
          <w:szCs w:val="22"/>
        </w:rPr>
        <w:lastRenderedPageBreak/>
        <w:t>V případě, že žádost obsahuje vady, které lze odstranit</w:t>
      </w:r>
      <w:r w:rsidR="00F62CCD">
        <w:rPr>
          <w:sz w:val="22"/>
          <w:szCs w:val="22"/>
        </w:rPr>
        <w:t xml:space="preserve"> nebo je žádost neúplná</w:t>
      </w:r>
      <w:r w:rsidRPr="000B26EC">
        <w:rPr>
          <w:sz w:val="22"/>
          <w:szCs w:val="22"/>
        </w:rPr>
        <w:t>, poskytovatel</w:t>
      </w:r>
      <w:r w:rsidR="004B3C27" w:rsidRPr="000B26EC">
        <w:rPr>
          <w:sz w:val="22"/>
          <w:szCs w:val="22"/>
        </w:rPr>
        <w:t xml:space="preserve"> dotace</w:t>
      </w:r>
      <w:r w:rsidRPr="000B26EC">
        <w:rPr>
          <w:sz w:val="22"/>
          <w:szCs w:val="22"/>
        </w:rPr>
        <w:t xml:space="preserve"> vyzve žadatele</w:t>
      </w:r>
      <w:r w:rsidR="004B3C27" w:rsidRPr="000B26EC">
        <w:rPr>
          <w:sz w:val="22"/>
          <w:szCs w:val="22"/>
        </w:rPr>
        <w:t xml:space="preserve"> </w:t>
      </w:r>
      <w:r w:rsidR="002D34E1" w:rsidRPr="000B26EC">
        <w:rPr>
          <w:sz w:val="22"/>
          <w:szCs w:val="22"/>
        </w:rPr>
        <w:t>(telefonicky a následně elektronickou poštou)</w:t>
      </w:r>
      <w:r w:rsidRPr="000B26EC">
        <w:rPr>
          <w:sz w:val="22"/>
          <w:szCs w:val="22"/>
        </w:rPr>
        <w:t>, aby vady odstranil</w:t>
      </w:r>
      <w:r w:rsidR="00F62CCD">
        <w:rPr>
          <w:sz w:val="22"/>
          <w:szCs w:val="22"/>
        </w:rPr>
        <w:t xml:space="preserve"> nebo žádost doplnil</w:t>
      </w:r>
      <w:r w:rsidRPr="000B26EC">
        <w:rPr>
          <w:sz w:val="22"/>
          <w:szCs w:val="22"/>
        </w:rPr>
        <w:t>, a</w:t>
      </w:r>
      <w:r w:rsidR="004B3C27" w:rsidRPr="000B26EC">
        <w:rPr>
          <w:sz w:val="22"/>
          <w:szCs w:val="22"/>
        </w:rPr>
        <w:t> </w:t>
      </w:r>
      <w:r w:rsidRPr="000B26EC">
        <w:rPr>
          <w:sz w:val="22"/>
          <w:szCs w:val="22"/>
        </w:rPr>
        <w:t>to</w:t>
      </w:r>
      <w:r w:rsidR="004B3C27" w:rsidRPr="000B26EC">
        <w:rPr>
          <w:sz w:val="22"/>
          <w:szCs w:val="22"/>
        </w:rPr>
        <w:t> </w:t>
      </w:r>
      <w:r w:rsidR="002F31B1" w:rsidRPr="000B26EC">
        <w:rPr>
          <w:sz w:val="22"/>
          <w:szCs w:val="22"/>
        </w:rPr>
        <w:t>nejpozději ve lhůtě</w:t>
      </w:r>
      <w:r w:rsidR="000B26EC">
        <w:rPr>
          <w:sz w:val="22"/>
          <w:szCs w:val="22"/>
        </w:rPr>
        <w:t xml:space="preserve"> do</w:t>
      </w:r>
      <w:r w:rsidR="002F31B1" w:rsidRPr="000B26EC">
        <w:rPr>
          <w:sz w:val="22"/>
          <w:szCs w:val="22"/>
        </w:rPr>
        <w:t xml:space="preserve"> 5</w:t>
      </w:r>
      <w:r w:rsidRPr="000B26EC">
        <w:rPr>
          <w:sz w:val="22"/>
          <w:szCs w:val="22"/>
        </w:rPr>
        <w:t xml:space="preserve"> pracovní</w:t>
      </w:r>
      <w:r w:rsidR="002F31B1" w:rsidRPr="000B26EC">
        <w:rPr>
          <w:sz w:val="22"/>
          <w:szCs w:val="22"/>
        </w:rPr>
        <w:t>ch</w:t>
      </w:r>
      <w:r w:rsidRPr="000B26EC">
        <w:rPr>
          <w:sz w:val="22"/>
          <w:szCs w:val="22"/>
        </w:rPr>
        <w:t xml:space="preserve"> dn</w:t>
      </w:r>
      <w:r w:rsidR="002F31B1" w:rsidRPr="000B26EC">
        <w:rPr>
          <w:sz w:val="22"/>
          <w:szCs w:val="22"/>
        </w:rPr>
        <w:t>ů</w:t>
      </w:r>
      <w:r w:rsidRPr="000B26EC">
        <w:rPr>
          <w:sz w:val="22"/>
          <w:szCs w:val="22"/>
        </w:rPr>
        <w:t xml:space="preserve"> od</w:t>
      </w:r>
      <w:r w:rsidR="00136F21">
        <w:rPr>
          <w:sz w:val="22"/>
          <w:szCs w:val="22"/>
        </w:rPr>
        <w:t>e dne odeslání</w:t>
      </w:r>
      <w:r w:rsidRPr="000B26EC">
        <w:rPr>
          <w:sz w:val="22"/>
          <w:szCs w:val="22"/>
        </w:rPr>
        <w:t xml:space="preserve"> výzvy</w:t>
      </w:r>
      <w:r w:rsidR="00136F21">
        <w:rPr>
          <w:sz w:val="22"/>
          <w:szCs w:val="22"/>
        </w:rPr>
        <w:t xml:space="preserve"> elektronickou poštou k </w:t>
      </w:r>
      <w:r w:rsidR="00136F21" w:rsidRPr="000B26EC">
        <w:rPr>
          <w:sz w:val="22"/>
          <w:szCs w:val="22"/>
        </w:rPr>
        <w:t>odstranění</w:t>
      </w:r>
      <w:r w:rsidR="00136F21">
        <w:rPr>
          <w:sz w:val="22"/>
          <w:szCs w:val="22"/>
        </w:rPr>
        <w:t xml:space="preserve"> vad nebo doplnění žádosti</w:t>
      </w:r>
      <w:r w:rsidRPr="000B26EC">
        <w:rPr>
          <w:sz w:val="22"/>
          <w:szCs w:val="22"/>
        </w:rPr>
        <w:t>.</w:t>
      </w:r>
      <w:r w:rsidR="00E543F3">
        <w:rPr>
          <w:sz w:val="22"/>
          <w:szCs w:val="22"/>
        </w:rPr>
        <w:t xml:space="preserve"> Odstranění vad může žadatel provést </w:t>
      </w:r>
      <w:r w:rsidR="00981CFF">
        <w:rPr>
          <w:sz w:val="22"/>
          <w:szCs w:val="22"/>
        </w:rPr>
        <w:t xml:space="preserve">osobně </w:t>
      </w:r>
      <w:r w:rsidR="00E543F3">
        <w:rPr>
          <w:sz w:val="22"/>
          <w:szCs w:val="22"/>
        </w:rPr>
        <w:t>opravou v</w:t>
      </w:r>
      <w:r w:rsidR="005A1BF3">
        <w:rPr>
          <w:sz w:val="22"/>
          <w:szCs w:val="22"/>
        </w:rPr>
        <w:t> </w:t>
      </w:r>
      <w:r w:rsidR="00E543F3">
        <w:rPr>
          <w:sz w:val="22"/>
          <w:szCs w:val="22"/>
        </w:rPr>
        <w:t>již</w:t>
      </w:r>
      <w:r w:rsidR="005A1BF3">
        <w:rPr>
          <w:sz w:val="22"/>
          <w:szCs w:val="22"/>
        </w:rPr>
        <w:t> </w:t>
      </w:r>
      <w:r w:rsidR="00E543F3">
        <w:rPr>
          <w:sz w:val="22"/>
          <w:szCs w:val="22"/>
        </w:rPr>
        <w:t>podané listinné žádosti nebo samostatným podáním, ve kterém opravu</w:t>
      </w:r>
      <w:r w:rsidR="00981CFF">
        <w:rPr>
          <w:sz w:val="22"/>
          <w:szCs w:val="22"/>
        </w:rPr>
        <w:t xml:space="preserve"> žádosti</w:t>
      </w:r>
      <w:r w:rsidR="00E543F3">
        <w:rPr>
          <w:sz w:val="22"/>
          <w:szCs w:val="22"/>
        </w:rPr>
        <w:t xml:space="preserve"> specifikuje.</w:t>
      </w:r>
      <w:r w:rsidR="00981CFF">
        <w:rPr>
          <w:sz w:val="22"/>
          <w:szCs w:val="22"/>
        </w:rPr>
        <w:t xml:space="preserve"> Pro příjem samostatného podání platí stejná pravidla jako pro příjem žádostí, viz čl. I pravidel. Pro další vyhodnocení žádosti je rozhodující datum provedení opravy nebo doručení samostatného podání se specifikací opravy žádosti.</w:t>
      </w:r>
    </w:p>
    <w:p w14:paraId="25CA7BC7" w14:textId="77777777" w:rsidR="00AA60FD" w:rsidRPr="000B26EC" w:rsidRDefault="00AA60FD" w:rsidP="00292BA7">
      <w:pPr>
        <w:jc w:val="both"/>
        <w:rPr>
          <w:sz w:val="22"/>
          <w:szCs w:val="22"/>
        </w:rPr>
      </w:pPr>
    </w:p>
    <w:p w14:paraId="63FB4361" w14:textId="018725F9" w:rsidR="00AA60FD" w:rsidRPr="000B26EC" w:rsidRDefault="00AA60FD" w:rsidP="00292BA7">
      <w:pPr>
        <w:jc w:val="center"/>
        <w:rPr>
          <w:b/>
          <w:sz w:val="22"/>
          <w:szCs w:val="22"/>
        </w:rPr>
      </w:pPr>
      <w:r w:rsidRPr="000B26EC">
        <w:rPr>
          <w:b/>
          <w:sz w:val="22"/>
          <w:szCs w:val="22"/>
        </w:rPr>
        <w:t>Č</w:t>
      </w:r>
      <w:r w:rsidR="000540FD" w:rsidRPr="000B26EC">
        <w:rPr>
          <w:b/>
          <w:sz w:val="22"/>
          <w:szCs w:val="22"/>
        </w:rPr>
        <w:t>l</w:t>
      </w:r>
      <w:r w:rsidRPr="000B26EC">
        <w:rPr>
          <w:b/>
          <w:sz w:val="22"/>
          <w:szCs w:val="22"/>
        </w:rPr>
        <w:t>. III</w:t>
      </w:r>
      <w:r w:rsidR="000540FD" w:rsidRPr="000B26EC">
        <w:rPr>
          <w:b/>
          <w:sz w:val="22"/>
          <w:szCs w:val="22"/>
        </w:rPr>
        <w:t>.</w:t>
      </w:r>
    </w:p>
    <w:p w14:paraId="3954C205" w14:textId="7C073455" w:rsidR="00AA60FD" w:rsidRPr="000B26EC" w:rsidRDefault="00AA60FD" w:rsidP="00AA60FD">
      <w:pPr>
        <w:jc w:val="center"/>
        <w:rPr>
          <w:b/>
          <w:sz w:val="22"/>
          <w:szCs w:val="22"/>
        </w:rPr>
      </w:pPr>
      <w:r w:rsidRPr="000B26EC">
        <w:rPr>
          <w:b/>
          <w:sz w:val="22"/>
          <w:szCs w:val="22"/>
        </w:rPr>
        <w:t>Podmínky pro poskytnutí dotace</w:t>
      </w:r>
      <w:r w:rsidR="002F31B1" w:rsidRPr="000B26EC">
        <w:rPr>
          <w:b/>
          <w:sz w:val="22"/>
          <w:szCs w:val="22"/>
        </w:rPr>
        <w:t>, předmět dotace</w:t>
      </w:r>
    </w:p>
    <w:p w14:paraId="03A4153C" w14:textId="77777777" w:rsidR="002D34E1" w:rsidRPr="000B26EC" w:rsidRDefault="002D34E1" w:rsidP="00292BA7">
      <w:pPr>
        <w:jc w:val="both"/>
        <w:rPr>
          <w:sz w:val="22"/>
          <w:szCs w:val="22"/>
        </w:rPr>
      </w:pPr>
    </w:p>
    <w:p w14:paraId="48CF42FD" w14:textId="14938F9E" w:rsidR="002F31B1" w:rsidRPr="000B26EC" w:rsidRDefault="002D34E1" w:rsidP="00292BA7">
      <w:pPr>
        <w:numPr>
          <w:ilvl w:val="0"/>
          <w:numId w:val="23"/>
        </w:numPr>
        <w:jc w:val="both"/>
        <w:rPr>
          <w:sz w:val="22"/>
          <w:szCs w:val="22"/>
        </w:rPr>
      </w:pPr>
      <w:r w:rsidRPr="000B26EC">
        <w:rPr>
          <w:sz w:val="22"/>
          <w:szCs w:val="22"/>
        </w:rPr>
        <w:t xml:space="preserve">Poskytovatel </w:t>
      </w:r>
      <w:r w:rsidR="004B3C27" w:rsidRPr="000B26EC">
        <w:rPr>
          <w:sz w:val="22"/>
          <w:szCs w:val="22"/>
        </w:rPr>
        <w:t xml:space="preserve">dotace </w:t>
      </w:r>
      <w:r w:rsidRPr="000B26EC">
        <w:rPr>
          <w:sz w:val="22"/>
          <w:szCs w:val="22"/>
        </w:rPr>
        <w:t>poskytne dotaci jen těm žadatelům, kteří podali úplné a</w:t>
      </w:r>
      <w:r w:rsidR="004B3C27" w:rsidRPr="000B26EC">
        <w:rPr>
          <w:sz w:val="22"/>
          <w:szCs w:val="22"/>
        </w:rPr>
        <w:t> </w:t>
      </w:r>
      <w:r w:rsidRPr="000B26EC">
        <w:rPr>
          <w:sz w:val="22"/>
          <w:szCs w:val="22"/>
        </w:rPr>
        <w:t xml:space="preserve">správně vyplněné žádosti </w:t>
      </w:r>
      <w:r w:rsidR="00B0783F">
        <w:rPr>
          <w:sz w:val="22"/>
          <w:szCs w:val="22"/>
        </w:rPr>
        <w:t xml:space="preserve">(v elektronické i listinné podobě) </w:t>
      </w:r>
      <w:r w:rsidRPr="000B26EC">
        <w:rPr>
          <w:sz w:val="22"/>
          <w:szCs w:val="22"/>
        </w:rPr>
        <w:t>se všemi přílohami, které k žádosti náleží, ve</w:t>
      </w:r>
      <w:r w:rsidR="00B0783F">
        <w:rPr>
          <w:sz w:val="22"/>
          <w:szCs w:val="22"/>
        </w:rPr>
        <w:t> </w:t>
      </w:r>
      <w:r w:rsidRPr="000B26EC">
        <w:rPr>
          <w:sz w:val="22"/>
          <w:szCs w:val="22"/>
        </w:rPr>
        <w:t>lhů</w:t>
      </w:r>
      <w:r w:rsidR="007A0BBB">
        <w:rPr>
          <w:sz w:val="22"/>
          <w:szCs w:val="22"/>
        </w:rPr>
        <w:t>tě stanovené pro příjem žádostí a splnili další podmínky pro poskytnutí dotace spe</w:t>
      </w:r>
      <w:r w:rsidR="005A1BF3">
        <w:rPr>
          <w:sz w:val="22"/>
          <w:szCs w:val="22"/>
        </w:rPr>
        <w:t>cifikované dále v tomto článku.</w:t>
      </w:r>
    </w:p>
    <w:p w14:paraId="5249B37C" w14:textId="77777777" w:rsidR="00F003B1" w:rsidRPr="000B26EC" w:rsidRDefault="00F003B1" w:rsidP="00292BA7">
      <w:pPr>
        <w:jc w:val="both"/>
        <w:rPr>
          <w:sz w:val="22"/>
          <w:szCs w:val="22"/>
        </w:rPr>
      </w:pPr>
    </w:p>
    <w:p w14:paraId="553FE7A4" w14:textId="3B0509D3" w:rsidR="00A44CD7" w:rsidRPr="000B26EC" w:rsidRDefault="00A45192" w:rsidP="00292BA7">
      <w:pPr>
        <w:numPr>
          <w:ilvl w:val="0"/>
          <w:numId w:val="23"/>
        </w:numPr>
        <w:jc w:val="both"/>
        <w:rPr>
          <w:sz w:val="22"/>
          <w:szCs w:val="22"/>
        </w:rPr>
      </w:pPr>
      <w:r>
        <w:rPr>
          <w:sz w:val="22"/>
          <w:szCs w:val="22"/>
        </w:rPr>
        <w:t>Poskytovatel dotace stanovuje tyto podmínky pro poskytnutí dotace:</w:t>
      </w:r>
    </w:p>
    <w:p w14:paraId="65F704F8" w14:textId="792D395C" w:rsidR="00041A91" w:rsidRDefault="00041A91" w:rsidP="00041A91">
      <w:pPr>
        <w:pStyle w:val="Zkladntext"/>
        <w:numPr>
          <w:ilvl w:val="0"/>
          <w:numId w:val="37"/>
        </w:numPr>
        <w:tabs>
          <w:tab w:val="left" w:pos="1080"/>
        </w:tabs>
        <w:jc w:val="both"/>
        <w:rPr>
          <w:rFonts w:ascii="Times New Roman" w:hAnsi="Times New Roman" w:cs="Times New Roman"/>
          <w:b w:val="0"/>
          <w:i w:val="0"/>
          <w:sz w:val="22"/>
          <w:szCs w:val="22"/>
        </w:rPr>
      </w:pPr>
      <w:r w:rsidRPr="00E74DEB">
        <w:rPr>
          <w:rFonts w:ascii="Times New Roman" w:hAnsi="Times New Roman" w:cs="Times New Roman"/>
          <w:b w:val="0"/>
          <w:i w:val="0"/>
          <w:sz w:val="22"/>
          <w:szCs w:val="22"/>
        </w:rPr>
        <w:t xml:space="preserve">Podprogram 1 až 3: </w:t>
      </w:r>
    </w:p>
    <w:p w14:paraId="56FE8272" w14:textId="78A8D4AF" w:rsidR="0075782B" w:rsidRPr="00E74DEB" w:rsidRDefault="0075782B" w:rsidP="00A45192">
      <w:pPr>
        <w:pStyle w:val="Zkladntext"/>
        <w:numPr>
          <w:ilvl w:val="0"/>
          <w:numId w:val="55"/>
        </w:numPr>
        <w:tabs>
          <w:tab w:val="left" w:pos="1080"/>
        </w:tabs>
        <w:jc w:val="both"/>
        <w:rPr>
          <w:rFonts w:ascii="Times New Roman" w:hAnsi="Times New Roman" w:cs="Times New Roman"/>
          <w:b w:val="0"/>
          <w:i w:val="0"/>
          <w:sz w:val="22"/>
          <w:szCs w:val="22"/>
        </w:rPr>
      </w:pPr>
      <w:r>
        <w:rPr>
          <w:rFonts w:ascii="Times New Roman" w:hAnsi="Times New Roman" w:cs="Times New Roman"/>
          <w:b w:val="0"/>
          <w:i w:val="0"/>
          <w:sz w:val="22"/>
          <w:szCs w:val="22"/>
        </w:rPr>
        <w:t>dotace je investičního nebo neinvestičního charakteru,</w:t>
      </w:r>
    </w:p>
    <w:p w14:paraId="568AC5C1" w14:textId="4001992B" w:rsidR="00041A91" w:rsidRPr="00374C20" w:rsidRDefault="0075782B" w:rsidP="00A45192">
      <w:pPr>
        <w:pStyle w:val="Odstavecseseznamem"/>
        <w:numPr>
          <w:ilvl w:val="0"/>
          <w:numId w:val="55"/>
        </w:numPr>
        <w:spacing w:line="240" w:lineRule="atLeast"/>
        <w:jc w:val="both"/>
        <w:rPr>
          <w:sz w:val="22"/>
          <w:szCs w:val="22"/>
        </w:rPr>
      </w:pPr>
      <w:r>
        <w:rPr>
          <w:sz w:val="22"/>
          <w:szCs w:val="22"/>
        </w:rPr>
        <w:t>m</w:t>
      </w:r>
      <w:r w:rsidR="00041A91" w:rsidRPr="00374C20">
        <w:rPr>
          <w:sz w:val="22"/>
          <w:szCs w:val="22"/>
        </w:rPr>
        <w:t xml:space="preserve">aximální výše dotace na jednu akci činí </w:t>
      </w:r>
      <w:r w:rsidR="003467AB">
        <w:rPr>
          <w:sz w:val="22"/>
          <w:szCs w:val="22"/>
        </w:rPr>
        <w:t>3</w:t>
      </w:r>
      <w:r w:rsidR="00041A91" w:rsidRPr="00374C20">
        <w:rPr>
          <w:sz w:val="22"/>
          <w:szCs w:val="22"/>
        </w:rPr>
        <w:t>00.000 Kč, procentní podíl dotace na celkových nákladech:</w:t>
      </w:r>
    </w:p>
    <w:p w14:paraId="24D17167" w14:textId="303A3656" w:rsidR="00041A91" w:rsidRPr="00E74DEB" w:rsidRDefault="0075782B" w:rsidP="00A45192">
      <w:pPr>
        <w:numPr>
          <w:ilvl w:val="0"/>
          <w:numId w:val="56"/>
        </w:numPr>
        <w:jc w:val="both"/>
        <w:rPr>
          <w:sz w:val="22"/>
          <w:szCs w:val="22"/>
        </w:rPr>
      </w:pPr>
      <w:r>
        <w:rPr>
          <w:sz w:val="22"/>
          <w:szCs w:val="22"/>
        </w:rPr>
        <w:t>o</w:t>
      </w:r>
      <w:r w:rsidR="00041A91" w:rsidRPr="00E74DEB">
        <w:rPr>
          <w:sz w:val="22"/>
          <w:szCs w:val="22"/>
        </w:rPr>
        <w:t>bc</w:t>
      </w:r>
      <w:r w:rsidR="00041A91">
        <w:rPr>
          <w:sz w:val="22"/>
          <w:szCs w:val="22"/>
        </w:rPr>
        <w:t>e</w:t>
      </w:r>
      <w:r w:rsidR="00041A91" w:rsidRPr="00E74DEB">
        <w:rPr>
          <w:sz w:val="22"/>
          <w:szCs w:val="22"/>
        </w:rPr>
        <w:t xml:space="preserve"> do 500 </w:t>
      </w:r>
      <w:r w:rsidR="00E76FAF" w:rsidRPr="00E74DEB">
        <w:rPr>
          <w:sz w:val="22"/>
          <w:szCs w:val="22"/>
        </w:rPr>
        <w:t>obyvatel maximálně</w:t>
      </w:r>
      <w:r w:rsidR="00041A91" w:rsidRPr="00E74DEB">
        <w:rPr>
          <w:sz w:val="22"/>
          <w:szCs w:val="22"/>
        </w:rPr>
        <w:t xml:space="preserve"> 70 % z celkových uznatelných </w:t>
      </w:r>
      <w:r w:rsidR="00E266C6">
        <w:rPr>
          <w:sz w:val="22"/>
          <w:szCs w:val="22"/>
        </w:rPr>
        <w:t>výdajů</w:t>
      </w:r>
      <w:r>
        <w:rPr>
          <w:sz w:val="22"/>
          <w:szCs w:val="22"/>
        </w:rPr>
        <w:t>,</w:t>
      </w:r>
    </w:p>
    <w:p w14:paraId="11F852AA" w14:textId="17486908" w:rsidR="00041A91" w:rsidRDefault="0075782B" w:rsidP="00A45192">
      <w:pPr>
        <w:numPr>
          <w:ilvl w:val="0"/>
          <w:numId w:val="56"/>
        </w:numPr>
        <w:jc w:val="both"/>
        <w:rPr>
          <w:sz w:val="22"/>
          <w:szCs w:val="22"/>
        </w:rPr>
      </w:pPr>
      <w:r>
        <w:rPr>
          <w:sz w:val="22"/>
          <w:szCs w:val="22"/>
        </w:rPr>
        <w:t>o</w:t>
      </w:r>
      <w:r w:rsidR="00041A91" w:rsidRPr="00E74DEB">
        <w:rPr>
          <w:sz w:val="22"/>
          <w:szCs w:val="22"/>
        </w:rPr>
        <w:t>bc</w:t>
      </w:r>
      <w:r w:rsidR="00041A91">
        <w:rPr>
          <w:sz w:val="22"/>
          <w:szCs w:val="22"/>
        </w:rPr>
        <w:t>e</w:t>
      </w:r>
      <w:r w:rsidR="00041A91" w:rsidRPr="00E74DEB">
        <w:rPr>
          <w:sz w:val="22"/>
          <w:szCs w:val="22"/>
        </w:rPr>
        <w:t xml:space="preserve"> nad 500 obyvatel maximálně 50</w:t>
      </w:r>
      <w:r w:rsidR="00A45192">
        <w:rPr>
          <w:sz w:val="22"/>
          <w:szCs w:val="22"/>
        </w:rPr>
        <w:t xml:space="preserve"> </w:t>
      </w:r>
      <w:r w:rsidR="00041A91" w:rsidRPr="00E74DEB">
        <w:rPr>
          <w:sz w:val="22"/>
          <w:szCs w:val="22"/>
        </w:rPr>
        <w:t xml:space="preserve">% z celkových uznatelných </w:t>
      </w:r>
      <w:r w:rsidR="00E266C6">
        <w:rPr>
          <w:sz w:val="22"/>
          <w:szCs w:val="22"/>
        </w:rPr>
        <w:t>výdajů</w:t>
      </w:r>
      <w:r>
        <w:rPr>
          <w:sz w:val="22"/>
          <w:szCs w:val="22"/>
        </w:rPr>
        <w:t>,</w:t>
      </w:r>
      <w:r w:rsidR="00041A91" w:rsidRPr="00E74DEB">
        <w:rPr>
          <w:sz w:val="22"/>
          <w:szCs w:val="22"/>
        </w:rPr>
        <w:t xml:space="preserve"> </w:t>
      </w:r>
    </w:p>
    <w:p w14:paraId="2673F8FF" w14:textId="2264F2F4" w:rsidR="009E09B7" w:rsidRPr="00E76FAF" w:rsidRDefault="009E09B7" w:rsidP="00A45192">
      <w:pPr>
        <w:numPr>
          <w:ilvl w:val="0"/>
          <w:numId w:val="55"/>
        </w:numPr>
        <w:jc w:val="both"/>
        <w:rPr>
          <w:sz w:val="22"/>
          <w:szCs w:val="22"/>
        </w:rPr>
      </w:pPr>
      <w:r w:rsidRPr="00E76FAF">
        <w:rPr>
          <w:sz w:val="22"/>
          <w:szCs w:val="22"/>
        </w:rPr>
        <w:t xml:space="preserve">podíl žadatele může být zčásti tvořen dodávkou vlastního materiálu a dobrovolnou prací občanů, finanční hodnota takovéhoto podílu obce se prokazuje znaleckým posudkem, </w:t>
      </w:r>
    </w:p>
    <w:p w14:paraId="7E87F9DA" w14:textId="30E2B80D" w:rsidR="00041A91" w:rsidRPr="00AE2B5B" w:rsidRDefault="0075782B" w:rsidP="00A45192">
      <w:pPr>
        <w:pStyle w:val="Zkladntext"/>
        <w:numPr>
          <w:ilvl w:val="0"/>
          <w:numId w:val="55"/>
        </w:numPr>
        <w:tabs>
          <w:tab w:val="left" w:pos="1080"/>
        </w:tabs>
        <w:jc w:val="both"/>
        <w:rPr>
          <w:rFonts w:ascii="Times New Roman" w:hAnsi="Times New Roman" w:cs="Times New Roman"/>
          <w:b w:val="0"/>
          <w:bCs w:val="0"/>
          <w:i w:val="0"/>
          <w:iCs w:val="0"/>
          <w:sz w:val="22"/>
          <w:szCs w:val="22"/>
        </w:rPr>
      </w:pPr>
      <w:r w:rsidRPr="00AE2B5B">
        <w:rPr>
          <w:rFonts w:ascii="Times New Roman" w:hAnsi="Times New Roman" w:cs="Times New Roman"/>
          <w:b w:val="0"/>
          <w:i w:val="0"/>
          <w:sz w:val="22"/>
          <w:szCs w:val="22"/>
        </w:rPr>
        <w:t>m</w:t>
      </w:r>
      <w:r w:rsidR="00041A91" w:rsidRPr="00AE2B5B">
        <w:rPr>
          <w:rFonts w:ascii="Times New Roman" w:hAnsi="Times New Roman" w:cs="Times New Roman"/>
          <w:b w:val="0"/>
          <w:i w:val="0"/>
          <w:sz w:val="22"/>
          <w:szCs w:val="22"/>
        </w:rPr>
        <w:t>ajetek pořizovaný, případně zhodnocovaný, dotovanou akcí, musí být ve výlučném majetku žadatele</w:t>
      </w:r>
      <w:r w:rsidR="00041A91" w:rsidRPr="00E266C6">
        <w:rPr>
          <w:rFonts w:ascii="Times New Roman" w:hAnsi="Times New Roman" w:cs="Times New Roman"/>
          <w:i w:val="0"/>
          <w:sz w:val="22"/>
          <w:szCs w:val="22"/>
        </w:rPr>
        <w:t xml:space="preserve"> </w:t>
      </w:r>
      <w:r w:rsidR="00041A91" w:rsidRPr="00E266C6">
        <w:rPr>
          <w:rFonts w:ascii="Times New Roman" w:hAnsi="Times New Roman" w:cs="Times New Roman"/>
          <w:b w:val="0"/>
          <w:i w:val="0"/>
          <w:sz w:val="22"/>
          <w:szCs w:val="22"/>
        </w:rPr>
        <w:t>a</w:t>
      </w:r>
      <w:r w:rsidR="00041A91" w:rsidRPr="00E266C6">
        <w:rPr>
          <w:rFonts w:ascii="Times New Roman" w:hAnsi="Times New Roman" w:cs="Times New Roman"/>
          <w:i w:val="0"/>
          <w:sz w:val="22"/>
          <w:szCs w:val="22"/>
        </w:rPr>
        <w:t xml:space="preserve"> </w:t>
      </w:r>
      <w:r w:rsidR="00041A91" w:rsidRPr="00E266C6">
        <w:rPr>
          <w:rFonts w:ascii="Times New Roman" w:hAnsi="Times New Roman" w:cs="Times New Roman"/>
          <w:b w:val="0"/>
          <w:i w:val="0"/>
          <w:sz w:val="22"/>
          <w:szCs w:val="22"/>
        </w:rPr>
        <w:t>nesmí být</w:t>
      </w:r>
      <w:r w:rsidR="00041A91" w:rsidRPr="00AE2B5B">
        <w:rPr>
          <w:rFonts w:ascii="Times New Roman" w:hAnsi="Times New Roman" w:cs="Times New Roman"/>
          <w:i w:val="0"/>
          <w:sz w:val="22"/>
          <w:szCs w:val="22"/>
        </w:rPr>
        <w:t xml:space="preserve"> </w:t>
      </w:r>
      <w:r w:rsidR="00041A91" w:rsidRPr="00AE2B5B">
        <w:rPr>
          <w:rFonts w:ascii="Times New Roman" w:hAnsi="Times New Roman" w:cs="Times New Roman"/>
          <w:b w:val="0"/>
          <w:i w:val="0"/>
          <w:sz w:val="22"/>
          <w:szCs w:val="22"/>
        </w:rPr>
        <w:t>převeden po dobu 5 let, počínaje dnem 31. 12. kalendářního roku, ve kterém má být akce ukončena, na jinou právnickou nebo fyzickou osobu</w:t>
      </w:r>
      <w:r w:rsidRPr="00AE2B5B">
        <w:rPr>
          <w:rFonts w:ascii="Times New Roman" w:hAnsi="Times New Roman" w:cs="Times New Roman"/>
          <w:b w:val="0"/>
          <w:i w:val="0"/>
          <w:sz w:val="22"/>
          <w:szCs w:val="22"/>
        </w:rPr>
        <w:t>,</w:t>
      </w:r>
      <w:r w:rsidR="00041A91" w:rsidRPr="00AE2B5B">
        <w:rPr>
          <w:rFonts w:ascii="Times New Roman" w:hAnsi="Times New Roman" w:cs="Times New Roman"/>
          <w:b w:val="0"/>
          <w:i w:val="0"/>
          <w:sz w:val="22"/>
          <w:szCs w:val="22"/>
        </w:rPr>
        <w:t xml:space="preserve"> </w:t>
      </w:r>
    </w:p>
    <w:p w14:paraId="418925F1" w14:textId="2BA7679E" w:rsidR="00041A91" w:rsidRPr="00AE2B5B" w:rsidRDefault="0075782B" w:rsidP="00A45192">
      <w:pPr>
        <w:pStyle w:val="Default"/>
        <w:numPr>
          <w:ilvl w:val="0"/>
          <w:numId w:val="55"/>
        </w:numPr>
        <w:tabs>
          <w:tab w:val="left" w:pos="1080"/>
        </w:tabs>
        <w:jc w:val="both"/>
        <w:rPr>
          <w:sz w:val="22"/>
          <w:szCs w:val="22"/>
        </w:rPr>
      </w:pPr>
      <w:r w:rsidRPr="00AE2B5B">
        <w:rPr>
          <w:sz w:val="22"/>
          <w:szCs w:val="22"/>
        </w:rPr>
        <w:t>v</w:t>
      </w:r>
      <w:r w:rsidR="00041A91" w:rsidRPr="00AE2B5B">
        <w:rPr>
          <w:sz w:val="22"/>
          <w:szCs w:val="22"/>
        </w:rPr>
        <w:t>lastnictví prokazuje příjemce dotace při vyúčtování poskytnuté dotace výpisem z katastru nemovitostí. Při realizacích akcí týkajících se veřejných komunikací, chodníků a veřejného osvětlení je možno dotaci poskytnout i na realizaci akcí na pozemcích jiného vlastníka, avšak pouze s jeho písemným souhlasem č</w:t>
      </w:r>
      <w:r w:rsidRPr="00AE2B5B">
        <w:rPr>
          <w:sz w:val="22"/>
          <w:szCs w:val="22"/>
        </w:rPr>
        <w:t>i adekvátním smluvním ujednáním,</w:t>
      </w:r>
      <w:r w:rsidR="00041A91" w:rsidRPr="00AE2B5B">
        <w:rPr>
          <w:sz w:val="22"/>
          <w:szCs w:val="22"/>
        </w:rPr>
        <w:t xml:space="preserve"> </w:t>
      </w:r>
      <w:r w:rsidRPr="00AE2B5B">
        <w:rPr>
          <w:sz w:val="22"/>
          <w:szCs w:val="22"/>
        </w:rPr>
        <w:t>t</w:t>
      </w:r>
      <w:r w:rsidR="00041A91" w:rsidRPr="00AE2B5B">
        <w:rPr>
          <w:sz w:val="22"/>
          <w:szCs w:val="22"/>
        </w:rPr>
        <w:t xml:space="preserve">yto souhlasy nejsou vyžadovány v případě, že na akci je </w:t>
      </w:r>
      <w:r w:rsidRPr="00AE2B5B">
        <w:rPr>
          <w:sz w:val="22"/>
          <w:szCs w:val="22"/>
        </w:rPr>
        <w:t>vydáno platné stavební povolení,</w:t>
      </w:r>
    </w:p>
    <w:p w14:paraId="6A2BF9D7" w14:textId="12D6C9D9" w:rsidR="00AE2B5B" w:rsidRPr="00E76FAF" w:rsidRDefault="00AE2B5B" w:rsidP="00A45192">
      <w:pPr>
        <w:numPr>
          <w:ilvl w:val="0"/>
          <w:numId w:val="55"/>
        </w:numPr>
        <w:jc w:val="both"/>
        <w:rPr>
          <w:sz w:val="22"/>
          <w:szCs w:val="22"/>
        </w:rPr>
      </w:pPr>
      <w:r w:rsidRPr="00E76FAF">
        <w:rPr>
          <w:sz w:val="22"/>
          <w:szCs w:val="22"/>
        </w:rPr>
        <w:t xml:space="preserve">musí být dodržen účel použití a charakter prostředků (investiční a neinvestiční) v návaznosti na dodržení právních předpisů České republiky, v případě změny charakteru užitých prostředků (neinvestiční na investiční a naopak) je příjemce povinen požádat odbor regionálního rozvoje o uzavření dodatku ke smlouvě o poskytnutí dotace, a </w:t>
      </w:r>
      <w:r w:rsidR="00E76FAF" w:rsidRPr="00E76FAF">
        <w:rPr>
          <w:sz w:val="22"/>
          <w:szCs w:val="22"/>
        </w:rPr>
        <w:t>to nejpozději</w:t>
      </w:r>
      <w:r w:rsidRPr="00E76FAF">
        <w:rPr>
          <w:sz w:val="22"/>
          <w:szCs w:val="22"/>
        </w:rPr>
        <w:t xml:space="preserve"> do</w:t>
      </w:r>
      <w:r w:rsidR="00A45192">
        <w:rPr>
          <w:sz w:val="22"/>
          <w:szCs w:val="22"/>
        </w:rPr>
        <w:t> </w:t>
      </w:r>
      <w:r w:rsidRPr="00E76FAF">
        <w:rPr>
          <w:sz w:val="22"/>
          <w:szCs w:val="22"/>
        </w:rPr>
        <w:t>31. srpna příslušného kalendářního roku,</w:t>
      </w:r>
      <w:r w:rsidR="009D2296">
        <w:rPr>
          <w:sz w:val="22"/>
          <w:szCs w:val="22"/>
        </w:rPr>
        <w:t xml:space="preserve"> později doručené žádosti nelze, vzhledem k vnitřnímu schvalovacímu procesu Kraje, akceptovat,</w:t>
      </w:r>
    </w:p>
    <w:p w14:paraId="46F2F242" w14:textId="0482D583" w:rsidR="00AE2B5B" w:rsidRPr="00E76FAF" w:rsidRDefault="00AE2B5B" w:rsidP="00A45192">
      <w:pPr>
        <w:numPr>
          <w:ilvl w:val="0"/>
          <w:numId w:val="55"/>
        </w:numPr>
        <w:jc w:val="both"/>
        <w:rPr>
          <w:sz w:val="22"/>
          <w:szCs w:val="22"/>
        </w:rPr>
      </w:pPr>
      <w:r w:rsidRPr="00E76FAF">
        <w:rPr>
          <w:sz w:val="22"/>
          <w:szCs w:val="22"/>
        </w:rPr>
        <w:t>finanční plnění podle smluv uzavíraných mezi příjemcem a zhotovitelem může probíhat od</w:t>
      </w:r>
      <w:r w:rsidR="00A45192">
        <w:rPr>
          <w:sz w:val="22"/>
          <w:szCs w:val="22"/>
        </w:rPr>
        <w:t> </w:t>
      </w:r>
      <w:r w:rsidRPr="00E76FAF">
        <w:rPr>
          <w:sz w:val="22"/>
          <w:szCs w:val="22"/>
        </w:rPr>
        <w:t xml:space="preserve">počátku kalendářního roku, </w:t>
      </w:r>
      <w:r w:rsidR="009D2296">
        <w:rPr>
          <w:sz w:val="22"/>
          <w:szCs w:val="22"/>
        </w:rPr>
        <w:t xml:space="preserve">ve kterém je dotace poskytnuta, </w:t>
      </w:r>
      <w:r w:rsidRPr="00E76FAF">
        <w:rPr>
          <w:sz w:val="22"/>
          <w:szCs w:val="22"/>
        </w:rPr>
        <w:t>tedy ještě před případným získáním dotace,</w:t>
      </w:r>
    </w:p>
    <w:p w14:paraId="648D1722" w14:textId="5571516D" w:rsidR="00FE69C3" w:rsidRDefault="00AE2B5B" w:rsidP="00A45192">
      <w:pPr>
        <w:numPr>
          <w:ilvl w:val="0"/>
          <w:numId w:val="55"/>
        </w:numPr>
        <w:jc w:val="both"/>
        <w:rPr>
          <w:sz w:val="22"/>
          <w:szCs w:val="22"/>
        </w:rPr>
      </w:pPr>
      <w:r w:rsidRPr="00E76FAF">
        <w:rPr>
          <w:sz w:val="22"/>
          <w:szCs w:val="22"/>
        </w:rPr>
        <w:t>smlouva o dílo v rámci realizace projektu může být uzavřena s dodavatelem v kalendářním roce předcházejícím roku přiznání dotace</w:t>
      </w:r>
      <w:r w:rsidR="00E1388A">
        <w:rPr>
          <w:sz w:val="22"/>
          <w:szCs w:val="22"/>
        </w:rPr>
        <w:t>,</w:t>
      </w:r>
    </w:p>
    <w:p w14:paraId="62C8CF5B" w14:textId="315CF009" w:rsidR="00FE69C3" w:rsidRPr="00E76FAF" w:rsidRDefault="00FE69C3" w:rsidP="00FE69C3">
      <w:pPr>
        <w:pStyle w:val="Odstavecseseznamem"/>
        <w:numPr>
          <w:ilvl w:val="0"/>
          <w:numId w:val="57"/>
        </w:numPr>
        <w:rPr>
          <w:sz w:val="22"/>
          <w:szCs w:val="22"/>
        </w:rPr>
      </w:pPr>
      <w:r w:rsidRPr="00E76FAF">
        <w:rPr>
          <w:sz w:val="22"/>
          <w:szCs w:val="22"/>
        </w:rPr>
        <w:t xml:space="preserve">v případě převisu žádostí bude maximální výše dotace všem žadatelům poměrně </w:t>
      </w:r>
      <w:r>
        <w:rPr>
          <w:sz w:val="22"/>
          <w:szCs w:val="22"/>
        </w:rPr>
        <w:t>krácena.</w:t>
      </w:r>
    </w:p>
    <w:p w14:paraId="1D92267D" w14:textId="77777777" w:rsidR="00041A91" w:rsidRDefault="00041A91" w:rsidP="00041A91">
      <w:pPr>
        <w:pStyle w:val="Zkladntext"/>
        <w:tabs>
          <w:tab w:val="left" w:pos="1080"/>
        </w:tabs>
        <w:ind w:left="720"/>
        <w:jc w:val="both"/>
        <w:rPr>
          <w:rFonts w:ascii="Times New Roman" w:hAnsi="Times New Roman" w:cs="Times New Roman"/>
          <w:b w:val="0"/>
          <w:bCs w:val="0"/>
          <w:i w:val="0"/>
          <w:iCs w:val="0"/>
          <w:sz w:val="22"/>
          <w:szCs w:val="22"/>
        </w:rPr>
      </w:pPr>
    </w:p>
    <w:p w14:paraId="600A74DC" w14:textId="7FDB020B" w:rsidR="00041A91" w:rsidRDefault="00041A91" w:rsidP="00E76FAF">
      <w:pPr>
        <w:pStyle w:val="Zkladntext"/>
        <w:numPr>
          <w:ilvl w:val="0"/>
          <w:numId w:val="37"/>
        </w:numPr>
        <w:jc w:val="left"/>
        <w:rPr>
          <w:rFonts w:ascii="Times New Roman" w:hAnsi="Times New Roman" w:cs="Times New Roman"/>
          <w:b w:val="0"/>
          <w:i w:val="0"/>
          <w:sz w:val="22"/>
          <w:szCs w:val="22"/>
        </w:rPr>
      </w:pPr>
      <w:r w:rsidRPr="00374C20">
        <w:rPr>
          <w:rFonts w:ascii="Times New Roman" w:hAnsi="Times New Roman" w:cs="Times New Roman"/>
          <w:b w:val="0"/>
          <w:i w:val="0"/>
          <w:sz w:val="22"/>
          <w:szCs w:val="22"/>
        </w:rPr>
        <w:t>Podprogram 4</w:t>
      </w:r>
      <w:r>
        <w:rPr>
          <w:rFonts w:ascii="Times New Roman" w:hAnsi="Times New Roman" w:cs="Times New Roman"/>
          <w:b w:val="0"/>
          <w:i w:val="0"/>
          <w:sz w:val="22"/>
          <w:szCs w:val="22"/>
        </w:rPr>
        <w:t>:</w:t>
      </w:r>
    </w:p>
    <w:p w14:paraId="0FEA53EA" w14:textId="7EA26AD1" w:rsidR="00BB305A" w:rsidRPr="00E266C6" w:rsidRDefault="00BB305A" w:rsidP="00A45192">
      <w:pPr>
        <w:pStyle w:val="Zkladntext"/>
        <w:numPr>
          <w:ilvl w:val="0"/>
          <w:numId w:val="57"/>
        </w:numPr>
        <w:tabs>
          <w:tab w:val="left" w:pos="1080"/>
        </w:tabs>
        <w:jc w:val="left"/>
        <w:rPr>
          <w:rFonts w:ascii="Times New Roman" w:hAnsi="Times New Roman" w:cs="Times New Roman"/>
          <w:b w:val="0"/>
          <w:i w:val="0"/>
          <w:sz w:val="22"/>
          <w:szCs w:val="22"/>
        </w:rPr>
      </w:pPr>
      <w:r w:rsidRPr="00E266C6">
        <w:rPr>
          <w:rFonts w:ascii="Times New Roman" w:hAnsi="Times New Roman" w:cs="Times New Roman"/>
          <w:b w:val="0"/>
          <w:i w:val="0"/>
          <w:sz w:val="22"/>
          <w:szCs w:val="22"/>
        </w:rPr>
        <w:t>dotace je neinvestičního charakteru,</w:t>
      </w:r>
    </w:p>
    <w:p w14:paraId="76D0076D" w14:textId="46263243" w:rsidR="00041A91" w:rsidRPr="00374C20" w:rsidRDefault="00041A91" w:rsidP="00A45192">
      <w:pPr>
        <w:numPr>
          <w:ilvl w:val="0"/>
          <w:numId w:val="57"/>
        </w:numPr>
        <w:tabs>
          <w:tab w:val="left" w:pos="720"/>
          <w:tab w:val="left" w:pos="1080"/>
          <w:tab w:val="left" w:pos="1260"/>
        </w:tabs>
        <w:spacing w:line="240" w:lineRule="atLeast"/>
        <w:jc w:val="both"/>
        <w:rPr>
          <w:sz w:val="22"/>
          <w:szCs w:val="22"/>
        </w:rPr>
      </w:pPr>
      <w:r>
        <w:rPr>
          <w:sz w:val="22"/>
          <w:szCs w:val="22"/>
        </w:rPr>
        <w:t>n</w:t>
      </w:r>
      <w:r w:rsidRPr="00374C20">
        <w:rPr>
          <w:sz w:val="22"/>
          <w:szCs w:val="22"/>
        </w:rPr>
        <w:t xml:space="preserve">a tento účel lze poskytnout dotaci maximálně ve výši 70 % </w:t>
      </w:r>
      <w:r w:rsidR="00A77FCA">
        <w:rPr>
          <w:sz w:val="22"/>
          <w:szCs w:val="22"/>
        </w:rPr>
        <w:t>z celkových uznatelných výdajů</w:t>
      </w:r>
      <w:r w:rsidRPr="00374C20">
        <w:rPr>
          <w:sz w:val="22"/>
          <w:szCs w:val="22"/>
        </w:rPr>
        <w:t>, vyplacených v kalendářním roce, ve kterém byla dotace poskytnuta, maximálně však 350.000,- Kč</w:t>
      </w:r>
      <w:r w:rsidR="00BB305A">
        <w:rPr>
          <w:sz w:val="22"/>
          <w:szCs w:val="22"/>
        </w:rPr>
        <w:t>,</w:t>
      </w:r>
      <w:r w:rsidRPr="00374C20">
        <w:rPr>
          <w:sz w:val="22"/>
          <w:szCs w:val="22"/>
        </w:rPr>
        <w:t xml:space="preserve"> </w:t>
      </w:r>
    </w:p>
    <w:p w14:paraId="25B9E17A" w14:textId="683DD897" w:rsidR="00041A91" w:rsidRPr="005D61A0" w:rsidRDefault="00041A91" w:rsidP="00A45192">
      <w:pPr>
        <w:numPr>
          <w:ilvl w:val="0"/>
          <w:numId w:val="57"/>
        </w:numPr>
        <w:tabs>
          <w:tab w:val="left" w:pos="720"/>
          <w:tab w:val="left" w:pos="1260"/>
        </w:tabs>
        <w:spacing w:line="240" w:lineRule="atLeast"/>
        <w:jc w:val="both"/>
        <w:rPr>
          <w:sz w:val="22"/>
          <w:szCs w:val="22"/>
        </w:rPr>
      </w:pPr>
      <w:r w:rsidRPr="005D61A0">
        <w:rPr>
          <w:sz w:val="22"/>
          <w:szCs w:val="22"/>
        </w:rPr>
        <w:t>manažer je zaměstnancem mikroregionu, spolku, nadace nebo hospodářské komory v  pracovním poměru (pracovní smlouva bude předložena v rámci závěrečného vyúčtování poskytnuté dotace)</w:t>
      </w:r>
      <w:r w:rsidR="00BB305A">
        <w:rPr>
          <w:sz w:val="22"/>
          <w:szCs w:val="22"/>
        </w:rPr>
        <w:t>,</w:t>
      </w:r>
    </w:p>
    <w:p w14:paraId="670BC8FA" w14:textId="7D728932" w:rsidR="00041A91" w:rsidRPr="005D61A0" w:rsidRDefault="00041A91" w:rsidP="00A45192">
      <w:pPr>
        <w:numPr>
          <w:ilvl w:val="0"/>
          <w:numId w:val="57"/>
        </w:numPr>
        <w:tabs>
          <w:tab w:val="left" w:pos="720"/>
          <w:tab w:val="left" w:pos="1260"/>
        </w:tabs>
        <w:spacing w:line="240" w:lineRule="atLeast"/>
        <w:jc w:val="both"/>
        <w:rPr>
          <w:sz w:val="22"/>
          <w:szCs w:val="22"/>
        </w:rPr>
      </w:pPr>
      <w:r w:rsidRPr="005D61A0">
        <w:rPr>
          <w:sz w:val="22"/>
          <w:szCs w:val="22"/>
        </w:rPr>
        <w:lastRenderedPageBreak/>
        <w:t xml:space="preserve">žadatel předloží plán činnosti manažera na příslušný kalendářní rok, </w:t>
      </w:r>
    </w:p>
    <w:p w14:paraId="4A2A1FD9" w14:textId="4CF8D13D" w:rsidR="00041A91" w:rsidRDefault="00041A91" w:rsidP="00A45192">
      <w:pPr>
        <w:numPr>
          <w:ilvl w:val="0"/>
          <w:numId w:val="57"/>
        </w:numPr>
        <w:jc w:val="both"/>
        <w:rPr>
          <w:sz w:val="22"/>
          <w:szCs w:val="22"/>
        </w:rPr>
      </w:pPr>
      <w:r w:rsidRPr="005D61A0">
        <w:rPr>
          <w:sz w:val="22"/>
          <w:szCs w:val="22"/>
        </w:rPr>
        <w:t>dotace může být poskytnuta pouze mikroregionům, spolkům, nadacím nebo hospodářským komorám, které v plánu činnosti uvedou seznam minimálně 5 projektů na čerpání dotací nebo příspěvk</w:t>
      </w:r>
      <w:r w:rsidR="00BB305A">
        <w:rPr>
          <w:sz w:val="22"/>
          <w:szCs w:val="22"/>
        </w:rPr>
        <w:t>ů</w:t>
      </w:r>
      <w:r w:rsidRPr="005D61A0">
        <w:rPr>
          <w:sz w:val="22"/>
          <w:szCs w:val="22"/>
        </w:rPr>
        <w:t xml:space="preserve"> z rozpočtu obcí, krajů, státního rozpočtu, fondů EU, nadací apod.</w:t>
      </w:r>
      <w:r w:rsidR="009D2296">
        <w:rPr>
          <w:sz w:val="22"/>
          <w:szCs w:val="22"/>
        </w:rPr>
        <w:t xml:space="preserve"> (dále jen „Žádost“)</w:t>
      </w:r>
      <w:r w:rsidRPr="005D61A0">
        <w:rPr>
          <w:sz w:val="22"/>
          <w:szCs w:val="22"/>
        </w:rPr>
        <w:t xml:space="preserve">, na jejichž zpracování nebo administraci se bude v daném roce podílet manažer, jehož mzda bude spolufinancována z Programu obnovy venkova. Nositelem projektu je buď příjemce dotace na mzdu manažera, nebo jeho členové. Předložení </w:t>
      </w:r>
      <w:r w:rsidR="009D2296">
        <w:rPr>
          <w:sz w:val="22"/>
          <w:szCs w:val="22"/>
        </w:rPr>
        <w:t>Ž</w:t>
      </w:r>
      <w:r w:rsidRPr="005D61A0">
        <w:rPr>
          <w:sz w:val="22"/>
          <w:szCs w:val="22"/>
        </w:rPr>
        <w:t xml:space="preserve">ádostí nebo administrace projektů (u víceletých projektů) bude doloženo při závěrečném vyúčtování poskytnuté dotace kopií potvrzené </w:t>
      </w:r>
      <w:r w:rsidR="009D2296">
        <w:rPr>
          <w:sz w:val="22"/>
          <w:szCs w:val="22"/>
        </w:rPr>
        <w:t>Ž</w:t>
      </w:r>
      <w:r w:rsidRPr="005D61A0">
        <w:rPr>
          <w:sz w:val="22"/>
          <w:szCs w:val="22"/>
        </w:rPr>
        <w:t xml:space="preserve">ádosti, dokladem o zaevidování </w:t>
      </w:r>
      <w:r w:rsidR="009D2296">
        <w:rPr>
          <w:sz w:val="22"/>
          <w:szCs w:val="22"/>
        </w:rPr>
        <w:t>Ž</w:t>
      </w:r>
      <w:r w:rsidRPr="005D61A0">
        <w:rPr>
          <w:sz w:val="22"/>
          <w:szCs w:val="22"/>
        </w:rPr>
        <w:t>ádosti v elektronickém systému, monitorovacími zprávami, případně průběžnými žádostmi o</w:t>
      </w:r>
      <w:r w:rsidR="00A45192">
        <w:rPr>
          <w:sz w:val="22"/>
          <w:szCs w:val="22"/>
        </w:rPr>
        <w:t> </w:t>
      </w:r>
      <w:r w:rsidRPr="005D61A0">
        <w:rPr>
          <w:sz w:val="22"/>
          <w:szCs w:val="22"/>
        </w:rPr>
        <w:t xml:space="preserve">platbu nebo dalšími dokumenty průkazně dokládajícími předložení </w:t>
      </w:r>
      <w:r w:rsidR="009D2296">
        <w:rPr>
          <w:sz w:val="22"/>
          <w:szCs w:val="22"/>
        </w:rPr>
        <w:t>Ž</w:t>
      </w:r>
      <w:r w:rsidRPr="005D61A0">
        <w:rPr>
          <w:sz w:val="22"/>
          <w:szCs w:val="22"/>
        </w:rPr>
        <w:t>ádosti nebo</w:t>
      </w:r>
      <w:r w:rsidR="00A45192">
        <w:rPr>
          <w:sz w:val="22"/>
          <w:szCs w:val="22"/>
        </w:rPr>
        <w:t> </w:t>
      </w:r>
      <w:r w:rsidRPr="005D61A0">
        <w:rPr>
          <w:sz w:val="22"/>
          <w:szCs w:val="22"/>
        </w:rPr>
        <w:t xml:space="preserve">administraci projektu (v případě nesplnění této povinnosti bude po předložení vyúčtování poskytnuté dotace příjemce povinen vrátit poměrnou část poskytnuté dotace). Podmínky vrácení dotace budou upraveny ve smlouvě o poskytnutí </w:t>
      </w:r>
      <w:r w:rsidR="001145D5">
        <w:rPr>
          <w:sz w:val="22"/>
          <w:szCs w:val="22"/>
        </w:rPr>
        <w:t>dotace,</w:t>
      </w:r>
    </w:p>
    <w:p w14:paraId="50A72CA0" w14:textId="5E1EC6BA" w:rsidR="001145D5" w:rsidRPr="00E76FAF" w:rsidRDefault="001145D5" w:rsidP="00A45192">
      <w:pPr>
        <w:pStyle w:val="Odstavecseseznamem"/>
        <w:numPr>
          <w:ilvl w:val="0"/>
          <w:numId w:val="57"/>
        </w:numPr>
        <w:rPr>
          <w:sz w:val="22"/>
          <w:szCs w:val="22"/>
        </w:rPr>
      </w:pPr>
      <w:r w:rsidRPr="00E76FAF">
        <w:rPr>
          <w:sz w:val="22"/>
          <w:szCs w:val="22"/>
        </w:rPr>
        <w:t xml:space="preserve">v případě převisu žádostí bude maximální výše dotace všem žadatelům poměrně </w:t>
      </w:r>
      <w:r w:rsidR="00A77FCA">
        <w:rPr>
          <w:sz w:val="22"/>
          <w:szCs w:val="22"/>
        </w:rPr>
        <w:t>krácena.</w:t>
      </w:r>
    </w:p>
    <w:p w14:paraId="4D14996E" w14:textId="77777777" w:rsidR="00041A91" w:rsidRDefault="00041A91" w:rsidP="00041A91">
      <w:pPr>
        <w:pStyle w:val="Zkladntext"/>
        <w:tabs>
          <w:tab w:val="left" w:pos="1080"/>
        </w:tabs>
        <w:ind w:left="720"/>
        <w:jc w:val="both"/>
        <w:rPr>
          <w:rFonts w:ascii="Times New Roman" w:hAnsi="Times New Roman" w:cs="Times New Roman"/>
          <w:b w:val="0"/>
          <w:i w:val="0"/>
        </w:rPr>
      </w:pPr>
    </w:p>
    <w:p w14:paraId="2A4EE362" w14:textId="77777777" w:rsidR="00041A91" w:rsidRPr="009E4DF7" w:rsidRDefault="00041A91" w:rsidP="00E76FAF">
      <w:pPr>
        <w:pStyle w:val="Zkladntext"/>
        <w:numPr>
          <w:ilvl w:val="0"/>
          <w:numId w:val="37"/>
        </w:numPr>
        <w:tabs>
          <w:tab w:val="left" w:pos="1080"/>
        </w:tabs>
        <w:jc w:val="both"/>
        <w:rPr>
          <w:rFonts w:ascii="Times New Roman" w:hAnsi="Times New Roman" w:cs="Times New Roman"/>
          <w:b w:val="0"/>
          <w:i w:val="0"/>
          <w:sz w:val="22"/>
          <w:szCs w:val="22"/>
        </w:rPr>
      </w:pPr>
      <w:r w:rsidRPr="009E4DF7">
        <w:rPr>
          <w:rFonts w:ascii="Times New Roman" w:hAnsi="Times New Roman" w:cs="Times New Roman"/>
          <w:b w:val="0"/>
          <w:i w:val="0"/>
          <w:sz w:val="22"/>
          <w:szCs w:val="22"/>
        </w:rPr>
        <w:t>Podmínky společné pro všechny podprogramy:</w:t>
      </w:r>
    </w:p>
    <w:p w14:paraId="2F75F8F3" w14:textId="0792DA5A" w:rsidR="00041A91" w:rsidRPr="009E4DF7" w:rsidRDefault="00BB305A" w:rsidP="00A45192">
      <w:pPr>
        <w:numPr>
          <w:ilvl w:val="0"/>
          <w:numId w:val="58"/>
        </w:numPr>
        <w:jc w:val="both"/>
        <w:rPr>
          <w:sz w:val="22"/>
          <w:szCs w:val="22"/>
        </w:rPr>
      </w:pPr>
      <w:r>
        <w:rPr>
          <w:sz w:val="22"/>
          <w:szCs w:val="22"/>
        </w:rPr>
        <w:t>ú</w:t>
      </w:r>
      <w:r w:rsidR="00041A91" w:rsidRPr="009E4DF7">
        <w:rPr>
          <w:sz w:val="22"/>
          <w:szCs w:val="22"/>
        </w:rPr>
        <w:t>zemním vymezením žadatele a real</w:t>
      </w:r>
      <w:r>
        <w:rPr>
          <w:sz w:val="22"/>
          <w:szCs w:val="22"/>
        </w:rPr>
        <w:t>izované akce je Karlovarský kraj,</w:t>
      </w:r>
    </w:p>
    <w:p w14:paraId="5BDC4DA7" w14:textId="16A34D00" w:rsidR="00041A91" w:rsidRPr="009E4DF7" w:rsidRDefault="00BB305A" w:rsidP="00A45192">
      <w:pPr>
        <w:pStyle w:val="Zkladntext"/>
        <w:numPr>
          <w:ilvl w:val="0"/>
          <w:numId w:val="58"/>
        </w:numPr>
        <w:spacing w:line="240" w:lineRule="atLeast"/>
        <w:jc w:val="both"/>
        <w:rPr>
          <w:rFonts w:ascii="Times New Roman" w:hAnsi="Times New Roman" w:cs="Times New Roman"/>
          <w:b w:val="0"/>
          <w:i w:val="0"/>
          <w:sz w:val="22"/>
          <w:szCs w:val="22"/>
        </w:rPr>
      </w:pPr>
      <w:r>
        <w:rPr>
          <w:rFonts w:ascii="Times New Roman" w:hAnsi="Times New Roman" w:cs="Times New Roman"/>
          <w:b w:val="0"/>
          <w:i w:val="0"/>
          <w:sz w:val="22"/>
          <w:szCs w:val="22"/>
        </w:rPr>
        <w:t>p</w:t>
      </w:r>
      <w:r w:rsidR="00041A91" w:rsidRPr="009E4DF7">
        <w:rPr>
          <w:rFonts w:ascii="Times New Roman" w:hAnsi="Times New Roman" w:cs="Times New Roman"/>
          <w:b w:val="0"/>
          <w:i w:val="0"/>
          <w:sz w:val="22"/>
          <w:szCs w:val="22"/>
        </w:rPr>
        <w:t xml:space="preserve">ro financování akce není možno využít souběhu </w:t>
      </w:r>
      <w:r>
        <w:rPr>
          <w:rFonts w:ascii="Times New Roman" w:hAnsi="Times New Roman" w:cs="Times New Roman"/>
          <w:b w:val="0"/>
          <w:i w:val="0"/>
          <w:sz w:val="22"/>
          <w:szCs w:val="22"/>
        </w:rPr>
        <w:t>jiných dotací z rozpočtu kraje,</w:t>
      </w:r>
    </w:p>
    <w:p w14:paraId="2D9BF588" w14:textId="501F3CCA" w:rsidR="00041A91" w:rsidRPr="009E09B7" w:rsidRDefault="00BB305A" w:rsidP="00A45192">
      <w:pPr>
        <w:numPr>
          <w:ilvl w:val="0"/>
          <w:numId w:val="58"/>
        </w:numPr>
        <w:tabs>
          <w:tab w:val="left" w:pos="720"/>
          <w:tab w:val="left" w:pos="1260"/>
        </w:tabs>
        <w:spacing w:line="240" w:lineRule="atLeast"/>
        <w:jc w:val="both"/>
        <w:rPr>
          <w:bCs/>
          <w:sz w:val="22"/>
          <w:szCs w:val="22"/>
        </w:rPr>
      </w:pPr>
      <w:r>
        <w:rPr>
          <w:sz w:val="22"/>
          <w:szCs w:val="22"/>
        </w:rPr>
        <w:t>m</w:t>
      </w:r>
      <w:r w:rsidR="00041A91" w:rsidRPr="009E4DF7">
        <w:rPr>
          <w:sz w:val="22"/>
          <w:szCs w:val="22"/>
        </w:rPr>
        <w:t>inimální výše dot</w:t>
      </w:r>
      <w:r>
        <w:rPr>
          <w:sz w:val="22"/>
          <w:szCs w:val="22"/>
        </w:rPr>
        <w:t>ace na jeden rok činí 25.000 Kč,</w:t>
      </w:r>
      <w:r w:rsidR="00041A91" w:rsidRPr="009E4DF7">
        <w:rPr>
          <w:sz w:val="22"/>
          <w:szCs w:val="22"/>
        </w:rPr>
        <w:t xml:space="preserve"> </w:t>
      </w:r>
      <w:r>
        <w:rPr>
          <w:sz w:val="22"/>
          <w:szCs w:val="22"/>
        </w:rPr>
        <w:t>v</w:t>
      </w:r>
      <w:r w:rsidR="00041A91" w:rsidRPr="009E4DF7">
        <w:rPr>
          <w:sz w:val="22"/>
          <w:szCs w:val="22"/>
        </w:rPr>
        <w:t>ýše dotace se zaokrouhl</w:t>
      </w:r>
      <w:r w:rsidR="009E09B7">
        <w:rPr>
          <w:sz w:val="22"/>
          <w:szCs w:val="22"/>
        </w:rPr>
        <w:t>uje na celé tisíce směrem dolů,</w:t>
      </w:r>
    </w:p>
    <w:p w14:paraId="596BFD34" w14:textId="08938C62" w:rsidR="009E09B7" w:rsidRPr="009E09B7" w:rsidRDefault="009E09B7" w:rsidP="00A45192">
      <w:pPr>
        <w:numPr>
          <w:ilvl w:val="0"/>
          <w:numId w:val="58"/>
        </w:numPr>
        <w:tabs>
          <w:tab w:val="left" w:pos="720"/>
          <w:tab w:val="left" w:pos="1260"/>
        </w:tabs>
        <w:spacing w:line="240" w:lineRule="atLeast"/>
        <w:jc w:val="both"/>
        <w:rPr>
          <w:bCs/>
          <w:sz w:val="22"/>
          <w:szCs w:val="22"/>
        </w:rPr>
      </w:pPr>
      <w:r w:rsidRPr="00E76FAF">
        <w:rPr>
          <w:sz w:val="22"/>
          <w:szCs w:val="22"/>
        </w:rPr>
        <w:t>v případě převisu finančních prostředků pro danou oblast podpory je odbor regionálního rozvoje krajského úřadu zmocněn operativně vyhlásit další kolo podávání žádostí.</w:t>
      </w:r>
    </w:p>
    <w:p w14:paraId="674268A0" w14:textId="73CC3E22" w:rsidR="009916FA" w:rsidRPr="000B26EC" w:rsidRDefault="009916FA" w:rsidP="00A44CD7">
      <w:pPr>
        <w:rPr>
          <w:sz w:val="22"/>
          <w:szCs w:val="22"/>
        </w:rPr>
      </w:pPr>
    </w:p>
    <w:p w14:paraId="7C05AD72" w14:textId="14AC29D5" w:rsidR="00753383" w:rsidRPr="00753383" w:rsidRDefault="00753383" w:rsidP="00753383">
      <w:pPr>
        <w:numPr>
          <w:ilvl w:val="0"/>
          <w:numId w:val="23"/>
        </w:numPr>
        <w:jc w:val="both"/>
        <w:rPr>
          <w:sz w:val="22"/>
          <w:szCs w:val="22"/>
        </w:rPr>
      </w:pPr>
      <w:r>
        <w:rPr>
          <w:sz w:val="22"/>
          <w:szCs w:val="22"/>
        </w:rPr>
        <w:t xml:space="preserve">Dotace se </w:t>
      </w:r>
      <w:r w:rsidRPr="00753383">
        <w:rPr>
          <w:sz w:val="22"/>
          <w:szCs w:val="22"/>
        </w:rPr>
        <w:t>poskytuje na:</w:t>
      </w:r>
    </w:p>
    <w:p w14:paraId="637E53C3" w14:textId="1A494B3C" w:rsidR="00041A91" w:rsidRPr="009E4DF7" w:rsidRDefault="00041A91" w:rsidP="00041A91">
      <w:pPr>
        <w:pStyle w:val="Odstavecseseznamem"/>
        <w:numPr>
          <w:ilvl w:val="0"/>
          <w:numId w:val="40"/>
        </w:numPr>
        <w:jc w:val="both"/>
        <w:rPr>
          <w:sz w:val="22"/>
          <w:szCs w:val="22"/>
        </w:rPr>
      </w:pPr>
      <w:r w:rsidRPr="007557FB">
        <w:rPr>
          <w:b/>
          <w:bCs/>
          <w:iCs/>
          <w:sz w:val="22"/>
          <w:szCs w:val="22"/>
        </w:rPr>
        <w:t>Podprogram 1</w:t>
      </w:r>
      <w:r w:rsidR="00BB305A">
        <w:rPr>
          <w:b/>
          <w:bCs/>
          <w:iCs/>
          <w:sz w:val="22"/>
          <w:szCs w:val="22"/>
        </w:rPr>
        <w:t xml:space="preserve"> </w:t>
      </w:r>
      <w:r w:rsidRPr="009E4DF7">
        <w:rPr>
          <w:bCs/>
          <w:sz w:val="22"/>
          <w:szCs w:val="22"/>
        </w:rPr>
        <w:t>na obnovu a údržbu venkovské zástavby a občanské vybavenosti</w:t>
      </w:r>
      <w:r w:rsidRPr="009E4DF7">
        <w:rPr>
          <w:sz w:val="22"/>
          <w:szCs w:val="22"/>
        </w:rPr>
        <w:t xml:space="preserve">, zejména radnice, školy, mateřské školy, tělovýchovná zařízení, kulturní zařízení, zdravotnická zařízení, zařízení sociální péče, obytné budovy, hasičské zbrojnice, požární nádrže, sakrální stavby, hřbitovy, válečné hroby, čekárny na zastávkách hromadné dopravy, drobná architektura atd., to vše vyjma kulturních památek zapsaných v Ústředním seznamu nemovitých kulturních památek </w:t>
      </w:r>
    </w:p>
    <w:p w14:paraId="00604AC4" w14:textId="77777777" w:rsidR="00041A91" w:rsidRPr="009E4DF7" w:rsidRDefault="00041A91" w:rsidP="00041A91">
      <w:pPr>
        <w:pStyle w:val="Odstavecseseznamem"/>
        <w:numPr>
          <w:ilvl w:val="0"/>
          <w:numId w:val="37"/>
        </w:numPr>
        <w:rPr>
          <w:sz w:val="22"/>
          <w:szCs w:val="22"/>
        </w:rPr>
      </w:pPr>
      <w:r w:rsidRPr="007557FB">
        <w:rPr>
          <w:b/>
          <w:bCs/>
          <w:iCs/>
          <w:sz w:val="22"/>
          <w:szCs w:val="22"/>
        </w:rPr>
        <w:t>Podprogram</w:t>
      </w:r>
      <w:r w:rsidRPr="007557FB" w:rsidDel="00732274">
        <w:rPr>
          <w:b/>
          <w:bCs/>
          <w:iCs/>
          <w:sz w:val="22"/>
          <w:szCs w:val="22"/>
        </w:rPr>
        <w:t xml:space="preserve"> </w:t>
      </w:r>
      <w:r w:rsidRPr="007557FB">
        <w:rPr>
          <w:b/>
          <w:bCs/>
          <w:iCs/>
          <w:sz w:val="22"/>
          <w:szCs w:val="22"/>
        </w:rPr>
        <w:t>2</w:t>
      </w:r>
      <w:r w:rsidRPr="009E4DF7">
        <w:rPr>
          <w:bCs/>
          <w:sz w:val="22"/>
          <w:szCs w:val="22"/>
        </w:rPr>
        <w:tab/>
        <w:t>na komplexní úpravu veřejných prostranství, obnova a zřizování veřejné zeleně</w:t>
      </w:r>
      <w:r w:rsidRPr="009E4DF7">
        <w:rPr>
          <w:sz w:val="22"/>
          <w:szCs w:val="22"/>
        </w:rPr>
        <w:t xml:space="preserve"> </w:t>
      </w:r>
    </w:p>
    <w:p w14:paraId="0920FC66" w14:textId="77777777" w:rsidR="00041A91" w:rsidRPr="009E4DF7" w:rsidRDefault="00041A91" w:rsidP="00041A91">
      <w:pPr>
        <w:pStyle w:val="Odstavecseseznamem"/>
        <w:numPr>
          <w:ilvl w:val="0"/>
          <w:numId w:val="37"/>
        </w:numPr>
        <w:jc w:val="both"/>
        <w:rPr>
          <w:sz w:val="22"/>
          <w:szCs w:val="22"/>
        </w:rPr>
      </w:pPr>
      <w:r w:rsidRPr="007557FB">
        <w:rPr>
          <w:b/>
          <w:bCs/>
          <w:iCs/>
          <w:sz w:val="22"/>
          <w:szCs w:val="22"/>
        </w:rPr>
        <w:t>Podprogram</w:t>
      </w:r>
      <w:r w:rsidRPr="007557FB" w:rsidDel="00732274">
        <w:rPr>
          <w:b/>
          <w:bCs/>
          <w:iCs/>
          <w:sz w:val="22"/>
          <w:szCs w:val="22"/>
        </w:rPr>
        <w:t xml:space="preserve"> </w:t>
      </w:r>
      <w:r w:rsidRPr="007557FB">
        <w:rPr>
          <w:b/>
          <w:bCs/>
          <w:iCs/>
          <w:sz w:val="22"/>
          <w:szCs w:val="22"/>
        </w:rPr>
        <w:t>3</w:t>
      </w:r>
      <w:r w:rsidRPr="009E4DF7">
        <w:rPr>
          <w:bCs/>
          <w:sz w:val="22"/>
          <w:szCs w:val="22"/>
        </w:rPr>
        <w:tab/>
      </w:r>
      <w:r>
        <w:rPr>
          <w:bCs/>
          <w:sz w:val="22"/>
          <w:szCs w:val="22"/>
        </w:rPr>
        <w:t>na r</w:t>
      </w:r>
      <w:r w:rsidRPr="009E4DF7">
        <w:rPr>
          <w:bCs/>
          <w:sz w:val="22"/>
          <w:szCs w:val="22"/>
        </w:rPr>
        <w:t>ekonstrukce, opravy a výstavb</w:t>
      </w:r>
      <w:r>
        <w:rPr>
          <w:bCs/>
          <w:sz w:val="22"/>
          <w:szCs w:val="22"/>
        </w:rPr>
        <w:t>u</w:t>
      </w:r>
      <w:r w:rsidRPr="009E4DF7">
        <w:rPr>
          <w:bCs/>
          <w:sz w:val="22"/>
          <w:szCs w:val="22"/>
        </w:rPr>
        <w:t xml:space="preserve"> místních komunikací, výstavb</w:t>
      </w:r>
      <w:r>
        <w:rPr>
          <w:bCs/>
          <w:sz w:val="22"/>
          <w:szCs w:val="22"/>
        </w:rPr>
        <w:t>u</w:t>
      </w:r>
      <w:r w:rsidRPr="009E4DF7">
        <w:rPr>
          <w:bCs/>
          <w:sz w:val="22"/>
          <w:szCs w:val="22"/>
        </w:rPr>
        <w:t xml:space="preserve"> a údržb</w:t>
      </w:r>
      <w:r>
        <w:rPr>
          <w:bCs/>
          <w:sz w:val="22"/>
          <w:szCs w:val="22"/>
        </w:rPr>
        <w:t>u</w:t>
      </w:r>
      <w:r w:rsidRPr="009E4DF7">
        <w:rPr>
          <w:bCs/>
          <w:sz w:val="22"/>
          <w:szCs w:val="22"/>
        </w:rPr>
        <w:t xml:space="preserve"> pěších stezek, rekonstrukce, opravy a výstavb</w:t>
      </w:r>
      <w:r>
        <w:rPr>
          <w:bCs/>
          <w:sz w:val="22"/>
          <w:szCs w:val="22"/>
        </w:rPr>
        <w:t>u</w:t>
      </w:r>
      <w:r w:rsidRPr="009E4DF7">
        <w:rPr>
          <w:bCs/>
          <w:sz w:val="22"/>
          <w:szCs w:val="22"/>
        </w:rPr>
        <w:t xml:space="preserve"> veřejného osvětlení</w:t>
      </w:r>
      <w:r w:rsidRPr="009E4DF7">
        <w:rPr>
          <w:sz w:val="22"/>
          <w:szCs w:val="22"/>
        </w:rPr>
        <w:t xml:space="preserve"> a veřejného rozhlasu</w:t>
      </w:r>
    </w:p>
    <w:p w14:paraId="517F9B90" w14:textId="77777777" w:rsidR="00041A91" w:rsidRPr="009E4DF7" w:rsidRDefault="00041A91" w:rsidP="00041A91">
      <w:pPr>
        <w:pStyle w:val="Zkladntext"/>
        <w:numPr>
          <w:ilvl w:val="0"/>
          <w:numId w:val="35"/>
        </w:numPr>
        <w:tabs>
          <w:tab w:val="left" w:pos="720"/>
          <w:tab w:val="left" w:pos="1080"/>
          <w:tab w:val="left" w:pos="1260"/>
        </w:tabs>
        <w:spacing w:line="240" w:lineRule="atLeast"/>
        <w:jc w:val="both"/>
        <w:rPr>
          <w:rFonts w:ascii="Times New Roman" w:hAnsi="Times New Roman" w:cs="Times New Roman"/>
          <w:b w:val="0"/>
          <w:i w:val="0"/>
          <w:sz w:val="22"/>
          <w:szCs w:val="22"/>
        </w:rPr>
      </w:pPr>
      <w:r w:rsidRPr="007557FB">
        <w:rPr>
          <w:rFonts w:ascii="Times New Roman" w:hAnsi="Times New Roman" w:cs="Times New Roman"/>
          <w:i w:val="0"/>
          <w:sz w:val="22"/>
          <w:szCs w:val="22"/>
        </w:rPr>
        <w:t>Podprogram</w:t>
      </w:r>
      <w:r w:rsidRPr="007557FB" w:rsidDel="00732274">
        <w:rPr>
          <w:rFonts w:ascii="Times New Roman" w:hAnsi="Times New Roman" w:cs="Times New Roman"/>
          <w:i w:val="0"/>
          <w:sz w:val="22"/>
          <w:szCs w:val="22"/>
        </w:rPr>
        <w:t xml:space="preserve"> </w:t>
      </w:r>
      <w:r w:rsidRPr="007557FB">
        <w:rPr>
          <w:rFonts w:ascii="Times New Roman" w:hAnsi="Times New Roman" w:cs="Times New Roman"/>
          <w:i w:val="0"/>
          <w:sz w:val="22"/>
          <w:szCs w:val="22"/>
        </w:rPr>
        <w:t>4</w:t>
      </w:r>
      <w:r w:rsidRPr="009E4DF7">
        <w:rPr>
          <w:rFonts w:ascii="Times New Roman" w:hAnsi="Times New Roman" w:cs="Times New Roman"/>
          <w:b w:val="0"/>
          <w:i w:val="0"/>
          <w:sz w:val="22"/>
          <w:szCs w:val="22"/>
        </w:rPr>
        <w:tab/>
      </w:r>
      <w:r w:rsidRPr="009E4DF7">
        <w:rPr>
          <w:rFonts w:ascii="Times New Roman" w:hAnsi="Times New Roman" w:cs="Times New Roman"/>
          <w:b w:val="0"/>
          <w:bCs w:val="0"/>
          <w:i w:val="0"/>
          <w:iCs w:val="0"/>
          <w:sz w:val="22"/>
          <w:szCs w:val="22"/>
        </w:rPr>
        <w:t>na č</w:t>
      </w:r>
      <w:r w:rsidRPr="009E4DF7">
        <w:rPr>
          <w:rFonts w:ascii="Times New Roman" w:hAnsi="Times New Roman" w:cs="Times New Roman"/>
          <w:b w:val="0"/>
          <w:i w:val="0"/>
          <w:sz w:val="22"/>
          <w:szCs w:val="22"/>
        </w:rPr>
        <w:t>innost manažerů mikroregionů, hospodářských komor, spolků a nadací</w:t>
      </w:r>
      <w:r w:rsidRPr="009E4DF7">
        <w:rPr>
          <w:rFonts w:ascii="Times New Roman" w:hAnsi="Times New Roman" w:cs="Times New Roman"/>
          <w:b w:val="0"/>
          <w:bCs w:val="0"/>
          <w:i w:val="0"/>
          <w:sz w:val="22"/>
          <w:szCs w:val="22"/>
        </w:rPr>
        <w:t xml:space="preserve"> </w:t>
      </w:r>
      <w:r w:rsidRPr="009E4DF7">
        <w:rPr>
          <w:rFonts w:ascii="Times New Roman" w:hAnsi="Times New Roman" w:cs="Times New Roman"/>
          <w:b w:val="0"/>
          <w:i w:val="0"/>
          <w:sz w:val="22"/>
          <w:szCs w:val="22"/>
        </w:rPr>
        <w:t>výhradně na úhradu mzdových nákladů manažera (hrubá mzda zaměstnance včetně zákonných náhrad a zdravotního a sociálního pojištění placeného zaměstnavatelem).</w:t>
      </w:r>
    </w:p>
    <w:p w14:paraId="00DBE21C" w14:textId="1ACB1735" w:rsidR="00753383" w:rsidRPr="00753383" w:rsidRDefault="00753383" w:rsidP="00753383">
      <w:pPr>
        <w:ind w:left="360"/>
        <w:jc w:val="both"/>
        <w:rPr>
          <w:rFonts w:eastAsia="Arial Unicode MS"/>
          <w:color w:val="FF0000"/>
          <w:sz w:val="22"/>
          <w:szCs w:val="22"/>
        </w:rPr>
      </w:pPr>
    </w:p>
    <w:p w14:paraId="26A52C5B" w14:textId="7C4619F4" w:rsidR="00CC10FD" w:rsidRPr="000B26EC" w:rsidRDefault="00CC10FD" w:rsidP="00CC10FD">
      <w:pPr>
        <w:ind w:left="360"/>
        <w:jc w:val="both"/>
        <w:rPr>
          <w:sz w:val="22"/>
          <w:szCs w:val="22"/>
        </w:rPr>
      </w:pPr>
      <w:r w:rsidRPr="000B26EC">
        <w:rPr>
          <w:sz w:val="22"/>
          <w:szCs w:val="22"/>
        </w:rPr>
        <w:t>DPH je uznatelným výdajem, pokud příjemce dotace:</w:t>
      </w:r>
    </w:p>
    <w:p w14:paraId="29A36BB6" w14:textId="77777777" w:rsidR="00CC10FD" w:rsidRPr="005A1BF3" w:rsidRDefault="00CC10FD" w:rsidP="00CC10FD">
      <w:pPr>
        <w:pStyle w:val="Odstavecseseznamem"/>
        <w:numPr>
          <w:ilvl w:val="0"/>
          <w:numId w:val="31"/>
        </w:numPr>
        <w:jc w:val="both"/>
        <w:rPr>
          <w:sz w:val="22"/>
          <w:szCs w:val="22"/>
        </w:rPr>
      </w:pPr>
      <w:r w:rsidRPr="005A1BF3">
        <w:rPr>
          <w:sz w:val="22"/>
          <w:szCs w:val="22"/>
        </w:rPr>
        <w:t xml:space="preserve">není plátcem DPH, a z tohoto důvodu nemůže nárokovat a nenárokuje odpočet daně na vstupu dle zákona číslo 235/2004 Sb., o dani z přidané hodnoty, </w:t>
      </w:r>
      <w:r>
        <w:rPr>
          <w:sz w:val="22"/>
          <w:szCs w:val="22"/>
        </w:rPr>
        <w:t>ve znění pozdějších předpisů</w:t>
      </w:r>
      <w:r w:rsidRPr="005A1BF3">
        <w:rPr>
          <w:sz w:val="22"/>
          <w:szCs w:val="22"/>
        </w:rPr>
        <w:t>,</w:t>
      </w:r>
    </w:p>
    <w:p w14:paraId="7D67F7FC" w14:textId="77777777" w:rsidR="00CC10FD" w:rsidRPr="005A1BF3" w:rsidRDefault="00CC10FD" w:rsidP="00CC10FD">
      <w:pPr>
        <w:pStyle w:val="Odstavecseseznamem"/>
        <w:numPr>
          <w:ilvl w:val="0"/>
          <w:numId w:val="31"/>
        </w:numPr>
        <w:jc w:val="both"/>
        <w:rPr>
          <w:sz w:val="22"/>
          <w:szCs w:val="22"/>
        </w:rPr>
      </w:pPr>
      <w:r w:rsidRPr="005A1BF3">
        <w:rPr>
          <w:sz w:val="22"/>
          <w:szCs w:val="22"/>
        </w:rPr>
        <w:t xml:space="preserve">je plátcem DPH, ale dle zákona číslo 235/2004 Sb., o dani z přidané hodnoty, </w:t>
      </w:r>
      <w:r>
        <w:rPr>
          <w:sz w:val="22"/>
          <w:szCs w:val="22"/>
        </w:rPr>
        <w:t>ve znění pozdějších předpisů,</w:t>
      </w:r>
      <w:r w:rsidRPr="005A1BF3">
        <w:rPr>
          <w:sz w:val="22"/>
          <w:szCs w:val="22"/>
        </w:rPr>
        <w:t xml:space="preserve"> nemá možnost nárokovat odpočet daně na vstupu. </w:t>
      </w:r>
    </w:p>
    <w:p w14:paraId="0E7DEAAC" w14:textId="77777777" w:rsidR="00753383" w:rsidRPr="00753383" w:rsidRDefault="00753383" w:rsidP="00753383">
      <w:pPr>
        <w:jc w:val="both"/>
        <w:rPr>
          <w:rFonts w:eastAsia="Arial Unicode MS"/>
          <w:sz w:val="22"/>
          <w:szCs w:val="22"/>
        </w:rPr>
      </w:pPr>
    </w:p>
    <w:p w14:paraId="0FA07931" w14:textId="652A4394" w:rsidR="00753383" w:rsidRPr="00753383" w:rsidRDefault="00753383" w:rsidP="00753383">
      <w:pPr>
        <w:numPr>
          <w:ilvl w:val="0"/>
          <w:numId w:val="23"/>
        </w:numPr>
        <w:jc w:val="both"/>
        <w:rPr>
          <w:sz w:val="22"/>
          <w:szCs w:val="22"/>
        </w:rPr>
      </w:pPr>
      <w:r w:rsidRPr="00753383">
        <w:rPr>
          <w:sz w:val="22"/>
          <w:szCs w:val="22"/>
        </w:rPr>
        <w:t xml:space="preserve">Dotace se </w:t>
      </w:r>
      <w:r w:rsidR="00041A91">
        <w:rPr>
          <w:sz w:val="22"/>
          <w:szCs w:val="22"/>
        </w:rPr>
        <w:t xml:space="preserve">v rámci podprogramů 1 – 3  </w:t>
      </w:r>
      <w:r>
        <w:rPr>
          <w:sz w:val="22"/>
          <w:szCs w:val="22"/>
        </w:rPr>
        <w:t>ne</w:t>
      </w:r>
      <w:r w:rsidRPr="00753383">
        <w:rPr>
          <w:sz w:val="22"/>
          <w:szCs w:val="22"/>
        </w:rPr>
        <w:t>poskytuje na:</w:t>
      </w:r>
    </w:p>
    <w:p w14:paraId="568BA319" w14:textId="77777777" w:rsidR="009916FA" w:rsidRPr="007557FB" w:rsidRDefault="009916FA" w:rsidP="00A45192">
      <w:pPr>
        <w:pStyle w:val="Default"/>
        <w:numPr>
          <w:ilvl w:val="0"/>
          <w:numId w:val="59"/>
        </w:numPr>
        <w:spacing w:after="9"/>
        <w:rPr>
          <w:sz w:val="22"/>
          <w:szCs w:val="22"/>
        </w:rPr>
      </w:pPr>
      <w:r w:rsidRPr="007557FB">
        <w:rPr>
          <w:sz w:val="22"/>
          <w:szCs w:val="22"/>
        </w:rPr>
        <w:t xml:space="preserve">volně stojící vybavení (kancelářské vybavení, nábytek, výpočetní technika včetně příslušenství, trezor, elektrické spotřebiče, nádobí, atd.), </w:t>
      </w:r>
    </w:p>
    <w:p w14:paraId="45FCD072" w14:textId="77777777" w:rsidR="009916FA" w:rsidRPr="007557FB" w:rsidRDefault="009916FA" w:rsidP="00A45192">
      <w:pPr>
        <w:numPr>
          <w:ilvl w:val="0"/>
          <w:numId w:val="59"/>
        </w:numPr>
        <w:jc w:val="both"/>
        <w:rPr>
          <w:sz w:val="22"/>
          <w:szCs w:val="22"/>
        </w:rPr>
      </w:pPr>
      <w:r w:rsidRPr="007557FB">
        <w:rPr>
          <w:sz w:val="22"/>
          <w:szCs w:val="22"/>
        </w:rPr>
        <w:t xml:space="preserve">výměnné cestovní a vzdělávací aktivity, </w:t>
      </w:r>
    </w:p>
    <w:p w14:paraId="0ED58181" w14:textId="77777777" w:rsidR="009916FA" w:rsidRPr="007557FB" w:rsidRDefault="009916FA" w:rsidP="00A45192">
      <w:pPr>
        <w:numPr>
          <w:ilvl w:val="0"/>
          <w:numId w:val="59"/>
        </w:numPr>
        <w:jc w:val="both"/>
        <w:rPr>
          <w:bCs/>
          <w:sz w:val="22"/>
          <w:szCs w:val="22"/>
        </w:rPr>
      </w:pPr>
      <w:r w:rsidRPr="007557FB">
        <w:rPr>
          <w:sz w:val="22"/>
          <w:szCs w:val="22"/>
        </w:rPr>
        <w:t>technická projektová dokumentace,</w:t>
      </w:r>
      <w:r w:rsidRPr="007557FB">
        <w:rPr>
          <w:bCs/>
          <w:sz w:val="22"/>
          <w:szCs w:val="22"/>
        </w:rPr>
        <w:t xml:space="preserve"> </w:t>
      </w:r>
    </w:p>
    <w:p w14:paraId="2FD5EE68" w14:textId="77777777" w:rsidR="009916FA" w:rsidRPr="007557FB" w:rsidRDefault="009916FA" w:rsidP="00A45192">
      <w:pPr>
        <w:numPr>
          <w:ilvl w:val="0"/>
          <w:numId w:val="59"/>
        </w:numPr>
        <w:jc w:val="both"/>
        <w:rPr>
          <w:bCs/>
          <w:sz w:val="22"/>
          <w:szCs w:val="22"/>
        </w:rPr>
      </w:pPr>
      <w:r w:rsidRPr="007557FB">
        <w:rPr>
          <w:bCs/>
          <w:sz w:val="22"/>
          <w:szCs w:val="22"/>
        </w:rPr>
        <w:t>činnost stavebního dozoru,</w:t>
      </w:r>
    </w:p>
    <w:p w14:paraId="3D27DCA1" w14:textId="77777777" w:rsidR="009916FA" w:rsidRPr="007557FB" w:rsidRDefault="009916FA" w:rsidP="00A45192">
      <w:pPr>
        <w:numPr>
          <w:ilvl w:val="0"/>
          <w:numId w:val="59"/>
        </w:numPr>
        <w:jc w:val="both"/>
        <w:rPr>
          <w:bCs/>
          <w:sz w:val="22"/>
          <w:szCs w:val="22"/>
        </w:rPr>
      </w:pPr>
      <w:r w:rsidRPr="007557FB">
        <w:rPr>
          <w:bCs/>
          <w:sz w:val="22"/>
          <w:szCs w:val="22"/>
        </w:rPr>
        <w:t>zprostředkovatelská činnost,</w:t>
      </w:r>
    </w:p>
    <w:p w14:paraId="3D47E5F4" w14:textId="77777777" w:rsidR="009916FA" w:rsidRPr="007557FB" w:rsidRDefault="009916FA" w:rsidP="00A45192">
      <w:pPr>
        <w:numPr>
          <w:ilvl w:val="0"/>
          <w:numId w:val="59"/>
        </w:numPr>
        <w:jc w:val="both"/>
        <w:rPr>
          <w:sz w:val="22"/>
          <w:szCs w:val="22"/>
        </w:rPr>
      </w:pPr>
      <w:r w:rsidRPr="007557FB">
        <w:rPr>
          <w:sz w:val="22"/>
          <w:szCs w:val="22"/>
        </w:rPr>
        <w:t xml:space="preserve">mzdy a odměny manažerů, </w:t>
      </w:r>
    </w:p>
    <w:p w14:paraId="0A4D96D6" w14:textId="77777777" w:rsidR="009916FA" w:rsidRPr="007557FB" w:rsidRDefault="009916FA" w:rsidP="00A45192">
      <w:pPr>
        <w:numPr>
          <w:ilvl w:val="0"/>
          <w:numId w:val="59"/>
        </w:numPr>
        <w:jc w:val="both"/>
        <w:rPr>
          <w:sz w:val="22"/>
          <w:szCs w:val="22"/>
        </w:rPr>
      </w:pPr>
      <w:r w:rsidRPr="007557FB">
        <w:rPr>
          <w:sz w:val="22"/>
          <w:szCs w:val="22"/>
        </w:rPr>
        <w:t>správní a místní poplatky</w:t>
      </w:r>
      <w:r>
        <w:rPr>
          <w:sz w:val="22"/>
          <w:szCs w:val="22"/>
        </w:rPr>
        <w:t xml:space="preserve">, </w:t>
      </w:r>
      <w:r w:rsidRPr="007557FB">
        <w:rPr>
          <w:sz w:val="22"/>
          <w:szCs w:val="22"/>
        </w:rPr>
        <w:t xml:space="preserve">penále, úroky z úvěrů, </w:t>
      </w:r>
    </w:p>
    <w:p w14:paraId="5DA0575F" w14:textId="77777777" w:rsidR="009916FA" w:rsidRPr="007557FB" w:rsidRDefault="009916FA" w:rsidP="00A45192">
      <w:pPr>
        <w:pStyle w:val="Normlnweb"/>
        <w:numPr>
          <w:ilvl w:val="0"/>
          <w:numId w:val="59"/>
        </w:numPr>
        <w:jc w:val="both"/>
        <w:rPr>
          <w:bCs/>
          <w:sz w:val="22"/>
          <w:szCs w:val="22"/>
        </w:rPr>
      </w:pPr>
      <w:r w:rsidRPr="007557FB">
        <w:rPr>
          <w:sz w:val="22"/>
          <w:szCs w:val="22"/>
        </w:rPr>
        <w:t xml:space="preserve">dary, </w:t>
      </w:r>
    </w:p>
    <w:p w14:paraId="6B44CA3A" w14:textId="77777777" w:rsidR="009916FA" w:rsidRPr="007557FB" w:rsidRDefault="009916FA" w:rsidP="00A45192">
      <w:pPr>
        <w:pStyle w:val="Normlnweb"/>
        <w:numPr>
          <w:ilvl w:val="0"/>
          <w:numId w:val="59"/>
        </w:numPr>
        <w:jc w:val="both"/>
        <w:rPr>
          <w:bCs/>
          <w:sz w:val="22"/>
          <w:szCs w:val="22"/>
        </w:rPr>
      </w:pPr>
      <w:r w:rsidRPr="007557FB">
        <w:rPr>
          <w:sz w:val="22"/>
          <w:szCs w:val="22"/>
        </w:rPr>
        <w:lastRenderedPageBreak/>
        <w:t>pohoštění,</w:t>
      </w:r>
    </w:p>
    <w:p w14:paraId="490EF06E" w14:textId="77777777" w:rsidR="009916FA" w:rsidRPr="007557FB" w:rsidRDefault="009916FA" w:rsidP="00A45192">
      <w:pPr>
        <w:pStyle w:val="Normlnweb"/>
        <w:numPr>
          <w:ilvl w:val="0"/>
          <w:numId w:val="59"/>
        </w:numPr>
        <w:jc w:val="both"/>
        <w:rPr>
          <w:b/>
          <w:i/>
          <w:sz w:val="22"/>
          <w:szCs w:val="22"/>
        </w:rPr>
      </w:pPr>
      <w:r w:rsidRPr="007557FB">
        <w:rPr>
          <w:sz w:val="22"/>
          <w:szCs w:val="22"/>
        </w:rPr>
        <w:t xml:space="preserve">náhrady škod, pojistné, pokuty, poštovné a platby obdobného charakteru, </w:t>
      </w:r>
    </w:p>
    <w:p w14:paraId="5D2A9263" w14:textId="37C2ED62" w:rsidR="009916FA" w:rsidRPr="007557FB" w:rsidRDefault="009916FA" w:rsidP="00A45192">
      <w:pPr>
        <w:pStyle w:val="Normlnweb"/>
        <w:numPr>
          <w:ilvl w:val="0"/>
          <w:numId w:val="59"/>
        </w:numPr>
        <w:jc w:val="both"/>
        <w:rPr>
          <w:b/>
          <w:i/>
          <w:sz w:val="22"/>
          <w:szCs w:val="22"/>
        </w:rPr>
      </w:pPr>
      <w:r w:rsidRPr="007557FB">
        <w:rPr>
          <w:sz w:val="22"/>
          <w:szCs w:val="22"/>
        </w:rPr>
        <w:t>d</w:t>
      </w:r>
      <w:r w:rsidR="00BB305A">
        <w:rPr>
          <w:bCs/>
          <w:sz w:val="22"/>
          <w:szCs w:val="22"/>
        </w:rPr>
        <w:t>alší</w:t>
      </w:r>
      <w:r w:rsidRPr="007557FB">
        <w:rPr>
          <w:bCs/>
          <w:sz w:val="22"/>
          <w:szCs w:val="22"/>
        </w:rPr>
        <w:t xml:space="preserve"> neuvedené výdaje, které přímo nesouvisí s realizací uvažované akce.</w:t>
      </w:r>
    </w:p>
    <w:p w14:paraId="16C43A8D" w14:textId="77777777" w:rsidR="00753383" w:rsidRPr="00753383" w:rsidRDefault="00753383" w:rsidP="00753383">
      <w:pPr>
        <w:jc w:val="both"/>
        <w:rPr>
          <w:rFonts w:eastAsia="Arial Unicode MS"/>
          <w:sz w:val="22"/>
          <w:szCs w:val="22"/>
        </w:rPr>
      </w:pPr>
    </w:p>
    <w:p w14:paraId="7C64C416" w14:textId="74FA516B" w:rsidR="00866957" w:rsidRPr="000B26EC" w:rsidRDefault="00753383" w:rsidP="00753383">
      <w:pPr>
        <w:numPr>
          <w:ilvl w:val="0"/>
          <w:numId w:val="23"/>
        </w:numPr>
        <w:jc w:val="both"/>
        <w:rPr>
          <w:rFonts w:eastAsia="Arial Unicode MS"/>
          <w:sz w:val="22"/>
          <w:szCs w:val="22"/>
        </w:rPr>
      </w:pPr>
      <w:r>
        <w:rPr>
          <w:rFonts w:eastAsia="Arial Unicode MS"/>
          <w:sz w:val="22"/>
          <w:szCs w:val="22"/>
        </w:rPr>
        <w:t>Dotace se poskytuje na realizaci projektu/činnosti/akce v příslušném kalendářním roce.</w:t>
      </w:r>
    </w:p>
    <w:p w14:paraId="1789EF4C" w14:textId="77777777" w:rsidR="00B17A2B" w:rsidRPr="000B26EC" w:rsidRDefault="00B17A2B" w:rsidP="00337963">
      <w:pPr>
        <w:jc w:val="both"/>
        <w:rPr>
          <w:sz w:val="22"/>
          <w:szCs w:val="22"/>
        </w:rPr>
      </w:pPr>
    </w:p>
    <w:p w14:paraId="21ADF51A" w14:textId="20E5EEB6" w:rsidR="00C23045" w:rsidRPr="000B26EC" w:rsidRDefault="00C23045" w:rsidP="005A1BF3">
      <w:pPr>
        <w:numPr>
          <w:ilvl w:val="0"/>
          <w:numId w:val="23"/>
        </w:numPr>
        <w:jc w:val="both"/>
        <w:rPr>
          <w:sz w:val="22"/>
          <w:szCs w:val="22"/>
        </w:rPr>
      </w:pPr>
      <w:r w:rsidRPr="000B26EC">
        <w:rPr>
          <w:sz w:val="22"/>
          <w:szCs w:val="22"/>
        </w:rPr>
        <w:t>P</w:t>
      </w:r>
      <w:r w:rsidR="00B17A2B" w:rsidRPr="000B26EC">
        <w:rPr>
          <w:sz w:val="22"/>
          <w:szCs w:val="22"/>
        </w:rPr>
        <w:t xml:space="preserve">odmínkou </w:t>
      </w:r>
      <w:r w:rsidRPr="000B26EC">
        <w:rPr>
          <w:sz w:val="22"/>
          <w:szCs w:val="22"/>
        </w:rPr>
        <w:t>pro poskytnutí dotace</w:t>
      </w:r>
      <w:r w:rsidR="00B17A2B" w:rsidRPr="000B26EC">
        <w:rPr>
          <w:sz w:val="22"/>
          <w:szCs w:val="22"/>
        </w:rPr>
        <w:t xml:space="preserve"> </w:t>
      </w:r>
      <w:r w:rsidRPr="000B26EC">
        <w:rPr>
          <w:sz w:val="22"/>
          <w:szCs w:val="22"/>
        </w:rPr>
        <w:t>(převedení prostředků na účet žadatele) je</w:t>
      </w:r>
      <w:r w:rsidR="00532834" w:rsidRPr="000B26EC">
        <w:rPr>
          <w:sz w:val="22"/>
          <w:szCs w:val="22"/>
        </w:rPr>
        <w:t> </w:t>
      </w:r>
      <w:r w:rsidRPr="000B26EC">
        <w:rPr>
          <w:sz w:val="22"/>
          <w:szCs w:val="22"/>
        </w:rPr>
        <w:t xml:space="preserve">vyrovnání veškerých splatných dluhů a závazků žadatele vůči </w:t>
      </w:r>
      <w:r w:rsidR="00753383">
        <w:rPr>
          <w:sz w:val="22"/>
          <w:szCs w:val="22"/>
        </w:rPr>
        <w:t>poskytovateli dotace</w:t>
      </w:r>
      <w:r w:rsidRPr="000B26EC">
        <w:rPr>
          <w:sz w:val="22"/>
          <w:szCs w:val="22"/>
        </w:rPr>
        <w:t>.</w:t>
      </w:r>
    </w:p>
    <w:p w14:paraId="06F23E9F" w14:textId="1B0F151F" w:rsidR="00C23045" w:rsidRPr="000B26EC" w:rsidRDefault="00C23045" w:rsidP="00E209F7">
      <w:pPr>
        <w:jc w:val="both"/>
        <w:rPr>
          <w:sz w:val="22"/>
          <w:szCs w:val="22"/>
        </w:rPr>
      </w:pPr>
    </w:p>
    <w:p w14:paraId="16591B1A" w14:textId="77777777" w:rsidR="004B3C27" w:rsidRPr="000B26EC" w:rsidRDefault="004B3C27" w:rsidP="00105804">
      <w:pPr>
        <w:jc w:val="center"/>
        <w:rPr>
          <w:b/>
          <w:sz w:val="22"/>
          <w:szCs w:val="22"/>
        </w:rPr>
      </w:pPr>
      <w:r w:rsidRPr="000B26EC">
        <w:rPr>
          <w:b/>
          <w:sz w:val="22"/>
          <w:szCs w:val="22"/>
        </w:rPr>
        <w:t xml:space="preserve">Čl. </w:t>
      </w:r>
      <w:r w:rsidR="00105804" w:rsidRPr="000B26EC">
        <w:rPr>
          <w:b/>
          <w:sz w:val="22"/>
          <w:szCs w:val="22"/>
        </w:rPr>
        <w:t>I</w:t>
      </w:r>
      <w:r w:rsidR="00AA60FD" w:rsidRPr="000B26EC">
        <w:rPr>
          <w:b/>
          <w:sz w:val="22"/>
          <w:szCs w:val="22"/>
        </w:rPr>
        <w:t>V</w:t>
      </w:r>
      <w:r w:rsidR="00105804" w:rsidRPr="000B26EC">
        <w:rPr>
          <w:b/>
          <w:sz w:val="22"/>
          <w:szCs w:val="22"/>
        </w:rPr>
        <w:t>.</w:t>
      </w:r>
    </w:p>
    <w:p w14:paraId="737176E7" w14:textId="77777777" w:rsidR="004B3C27" w:rsidRPr="000B26EC" w:rsidRDefault="004B3C27" w:rsidP="00105804">
      <w:pPr>
        <w:jc w:val="center"/>
        <w:rPr>
          <w:b/>
          <w:sz w:val="22"/>
          <w:szCs w:val="22"/>
        </w:rPr>
      </w:pPr>
      <w:r w:rsidRPr="000B26EC">
        <w:rPr>
          <w:b/>
          <w:sz w:val="22"/>
          <w:szCs w:val="22"/>
        </w:rPr>
        <w:t>Poskytnutí dotace</w:t>
      </w:r>
    </w:p>
    <w:p w14:paraId="62EB808A" w14:textId="77777777" w:rsidR="004B3C27" w:rsidRPr="000B26EC" w:rsidRDefault="004B3C27" w:rsidP="00105804">
      <w:pPr>
        <w:jc w:val="center"/>
        <w:rPr>
          <w:b/>
          <w:sz w:val="22"/>
          <w:szCs w:val="22"/>
        </w:rPr>
      </w:pPr>
    </w:p>
    <w:p w14:paraId="7FAF1B73" w14:textId="2FD02E21" w:rsidR="004B3C27" w:rsidRDefault="004B3C27" w:rsidP="004B3C27">
      <w:pPr>
        <w:pStyle w:val="Zkladntext"/>
        <w:numPr>
          <w:ilvl w:val="0"/>
          <w:numId w:val="13"/>
        </w:numPr>
        <w:ind w:left="426" w:hanging="426"/>
        <w:jc w:val="both"/>
        <w:rPr>
          <w:rFonts w:ascii="Times New Roman" w:hAnsi="Times New Roman" w:cs="Times New Roman"/>
          <w:b w:val="0"/>
          <w:bCs w:val="0"/>
          <w:i w:val="0"/>
          <w:iCs w:val="0"/>
          <w:sz w:val="22"/>
          <w:szCs w:val="22"/>
        </w:rPr>
      </w:pPr>
      <w:r w:rsidRPr="000B26EC">
        <w:rPr>
          <w:rFonts w:ascii="Times New Roman" w:hAnsi="Times New Roman" w:cs="Times New Roman"/>
          <w:b w:val="0"/>
          <w:bCs w:val="0"/>
          <w:i w:val="0"/>
          <w:iCs w:val="0"/>
          <w:sz w:val="22"/>
          <w:szCs w:val="22"/>
        </w:rPr>
        <w:t>Poskytovatel dotace poskytne dotaci jen a výhradně v případě souhlasného rozhodnutí orgánu kraje, j</w:t>
      </w:r>
      <w:r w:rsidR="006226E2" w:rsidRPr="000B26EC">
        <w:rPr>
          <w:rFonts w:ascii="Times New Roman" w:hAnsi="Times New Roman" w:cs="Times New Roman"/>
          <w:b w:val="0"/>
          <w:bCs w:val="0"/>
          <w:i w:val="0"/>
          <w:iCs w:val="0"/>
          <w:sz w:val="22"/>
          <w:szCs w:val="22"/>
        </w:rPr>
        <w:t xml:space="preserve">ímž je </w:t>
      </w:r>
      <w:r w:rsidR="00A44CD7" w:rsidRPr="000B26EC">
        <w:rPr>
          <w:rFonts w:ascii="Times New Roman" w:hAnsi="Times New Roman" w:cs="Times New Roman"/>
          <w:b w:val="0"/>
          <w:bCs w:val="0"/>
          <w:i w:val="0"/>
          <w:iCs w:val="0"/>
          <w:sz w:val="22"/>
          <w:szCs w:val="22"/>
        </w:rPr>
        <w:t xml:space="preserve">Rada nebo </w:t>
      </w:r>
      <w:r w:rsidR="002A6822" w:rsidRPr="000B26EC">
        <w:rPr>
          <w:rFonts w:ascii="Times New Roman" w:hAnsi="Times New Roman" w:cs="Times New Roman"/>
          <w:b w:val="0"/>
          <w:bCs w:val="0"/>
          <w:i w:val="0"/>
          <w:iCs w:val="0"/>
          <w:sz w:val="22"/>
          <w:szCs w:val="22"/>
        </w:rPr>
        <w:t xml:space="preserve">Zastupitelstvo </w:t>
      </w:r>
      <w:r w:rsidR="006226E2" w:rsidRPr="000B26EC">
        <w:rPr>
          <w:rFonts w:ascii="Times New Roman" w:hAnsi="Times New Roman" w:cs="Times New Roman"/>
          <w:b w:val="0"/>
          <w:bCs w:val="0"/>
          <w:i w:val="0"/>
          <w:iCs w:val="0"/>
          <w:sz w:val="22"/>
          <w:szCs w:val="22"/>
        </w:rPr>
        <w:t>Karlovarského kraje,</w:t>
      </w:r>
      <w:r w:rsidR="00532834" w:rsidRPr="000B26EC">
        <w:rPr>
          <w:rFonts w:ascii="Times New Roman" w:hAnsi="Times New Roman" w:cs="Times New Roman"/>
          <w:b w:val="0"/>
          <w:bCs w:val="0"/>
          <w:i w:val="0"/>
          <w:iCs w:val="0"/>
          <w:sz w:val="22"/>
          <w:szCs w:val="22"/>
        </w:rPr>
        <w:t xml:space="preserve"> a to na základě veřejnoprávní smlouvy o</w:t>
      </w:r>
      <w:r w:rsidR="000540FD" w:rsidRPr="000B26EC">
        <w:rPr>
          <w:rFonts w:ascii="Times New Roman" w:hAnsi="Times New Roman" w:cs="Times New Roman"/>
          <w:b w:val="0"/>
          <w:bCs w:val="0"/>
          <w:i w:val="0"/>
          <w:iCs w:val="0"/>
          <w:sz w:val="22"/>
          <w:szCs w:val="22"/>
        </w:rPr>
        <w:t> </w:t>
      </w:r>
      <w:r w:rsidR="00532834" w:rsidRPr="000B26EC">
        <w:rPr>
          <w:rFonts w:ascii="Times New Roman" w:hAnsi="Times New Roman" w:cs="Times New Roman"/>
          <w:b w:val="0"/>
          <w:bCs w:val="0"/>
          <w:i w:val="0"/>
          <w:iCs w:val="0"/>
          <w:sz w:val="22"/>
          <w:szCs w:val="22"/>
        </w:rPr>
        <w:t>poskytnutí dotace z rozpočtu Karlovarského kraje.</w:t>
      </w:r>
    </w:p>
    <w:p w14:paraId="43E400B2" w14:textId="7EBF13E4" w:rsidR="001A05DE" w:rsidRDefault="001A05DE" w:rsidP="001A05DE">
      <w:pPr>
        <w:pStyle w:val="Zkladntext"/>
        <w:ind w:left="426"/>
        <w:jc w:val="both"/>
        <w:rPr>
          <w:rFonts w:ascii="Times New Roman" w:hAnsi="Times New Roman" w:cs="Times New Roman"/>
          <w:b w:val="0"/>
          <w:bCs w:val="0"/>
          <w:i w:val="0"/>
          <w:iCs w:val="0"/>
          <w:sz w:val="22"/>
          <w:szCs w:val="22"/>
        </w:rPr>
      </w:pPr>
    </w:p>
    <w:p w14:paraId="07F1AD94" w14:textId="1ACB4B42" w:rsidR="001A05DE" w:rsidRDefault="001A05DE" w:rsidP="004B3C27">
      <w:pPr>
        <w:pStyle w:val="Zkladntext"/>
        <w:numPr>
          <w:ilvl w:val="0"/>
          <w:numId w:val="13"/>
        </w:numPr>
        <w:ind w:left="426" w:hanging="426"/>
        <w:jc w:val="both"/>
        <w:rPr>
          <w:rFonts w:ascii="Times New Roman" w:hAnsi="Times New Roman" w:cs="Times New Roman"/>
          <w:b w:val="0"/>
          <w:bCs w:val="0"/>
          <w:i w:val="0"/>
          <w:iCs w:val="0"/>
          <w:sz w:val="22"/>
          <w:szCs w:val="22"/>
        </w:rPr>
      </w:pPr>
      <w:r w:rsidRPr="008A2478">
        <w:rPr>
          <w:rFonts w:ascii="Times New Roman" w:hAnsi="Times New Roman" w:cs="Times New Roman"/>
          <w:b w:val="0"/>
          <w:bCs w:val="0"/>
          <w:i w:val="0"/>
          <w:iCs w:val="0"/>
          <w:sz w:val="22"/>
          <w:szCs w:val="22"/>
        </w:rPr>
        <w:t>O rozhodnutí příslušného orgánu Karlovarského kraje bude žadatel vyrozuměn nejpozději do 15 kalendářních dnů ode dne zveřejnění ověřeného usnesení</w:t>
      </w:r>
      <w:r>
        <w:rPr>
          <w:rFonts w:ascii="Times New Roman" w:hAnsi="Times New Roman" w:cs="Times New Roman"/>
          <w:b w:val="0"/>
          <w:bCs w:val="0"/>
          <w:i w:val="0"/>
          <w:iCs w:val="0"/>
          <w:sz w:val="22"/>
          <w:szCs w:val="22"/>
        </w:rPr>
        <w:t>.</w:t>
      </w:r>
    </w:p>
    <w:p w14:paraId="6C79F9BB" w14:textId="77777777" w:rsidR="001A05DE" w:rsidRDefault="001A05DE" w:rsidP="001A05DE">
      <w:pPr>
        <w:pStyle w:val="Odstavecseseznamem"/>
        <w:rPr>
          <w:b/>
          <w:bCs/>
          <w:i/>
          <w:iCs/>
          <w:sz w:val="22"/>
          <w:szCs w:val="22"/>
        </w:rPr>
      </w:pPr>
    </w:p>
    <w:p w14:paraId="6F49B482" w14:textId="00813B64" w:rsidR="001A05DE" w:rsidRPr="000B26EC" w:rsidRDefault="001A05DE" w:rsidP="004B3C27">
      <w:pPr>
        <w:pStyle w:val="Zkladntext"/>
        <w:numPr>
          <w:ilvl w:val="0"/>
          <w:numId w:val="13"/>
        </w:numPr>
        <w:ind w:left="426" w:hanging="426"/>
        <w:jc w:val="both"/>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Na poskytnutí dotace není právní nárok.</w:t>
      </w:r>
    </w:p>
    <w:p w14:paraId="35F96F93" w14:textId="77777777" w:rsidR="00A2793F" w:rsidRPr="000B26EC" w:rsidRDefault="00A2793F" w:rsidP="00105804">
      <w:pPr>
        <w:jc w:val="center"/>
        <w:rPr>
          <w:b/>
          <w:sz w:val="22"/>
          <w:szCs w:val="22"/>
        </w:rPr>
      </w:pPr>
    </w:p>
    <w:p w14:paraId="15C2BD37" w14:textId="77777777" w:rsidR="00CC10FD" w:rsidRPr="000B26EC" w:rsidRDefault="00CC10FD" w:rsidP="00CC10FD">
      <w:pPr>
        <w:jc w:val="center"/>
        <w:rPr>
          <w:b/>
          <w:sz w:val="22"/>
          <w:szCs w:val="22"/>
        </w:rPr>
      </w:pPr>
      <w:r w:rsidRPr="000B26EC">
        <w:rPr>
          <w:b/>
          <w:sz w:val="22"/>
          <w:szCs w:val="22"/>
        </w:rPr>
        <w:t>Čl. V.</w:t>
      </w:r>
    </w:p>
    <w:p w14:paraId="54DE38BA" w14:textId="3CA66433" w:rsidR="004B1512" w:rsidRPr="000B26EC" w:rsidRDefault="00CC10FD" w:rsidP="004B1512">
      <w:pPr>
        <w:jc w:val="center"/>
        <w:rPr>
          <w:b/>
          <w:sz w:val="22"/>
          <w:szCs w:val="22"/>
        </w:rPr>
      </w:pPr>
      <w:r>
        <w:rPr>
          <w:b/>
          <w:sz w:val="22"/>
          <w:szCs w:val="22"/>
        </w:rPr>
        <w:t>Použití</w:t>
      </w:r>
      <w:r w:rsidR="004B1512">
        <w:rPr>
          <w:b/>
          <w:sz w:val="22"/>
          <w:szCs w:val="22"/>
        </w:rPr>
        <w:t>,</w:t>
      </w:r>
      <w:r>
        <w:rPr>
          <w:b/>
          <w:sz w:val="22"/>
          <w:szCs w:val="22"/>
        </w:rPr>
        <w:t xml:space="preserve"> </w:t>
      </w:r>
      <w:r w:rsidR="004B1512">
        <w:rPr>
          <w:b/>
          <w:sz w:val="22"/>
          <w:szCs w:val="22"/>
        </w:rPr>
        <w:t>k</w:t>
      </w:r>
      <w:r w:rsidR="004B1512" w:rsidRPr="000B26EC">
        <w:rPr>
          <w:b/>
          <w:sz w:val="22"/>
          <w:szCs w:val="22"/>
        </w:rPr>
        <w:t xml:space="preserve">ontrola a </w:t>
      </w:r>
      <w:r w:rsidR="004B1512">
        <w:rPr>
          <w:b/>
          <w:sz w:val="22"/>
          <w:szCs w:val="22"/>
        </w:rPr>
        <w:t>finanční vypořádání</w:t>
      </w:r>
      <w:r w:rsidR="004B1512" w:rsidRPr="000B26EC">
        <w:rPr>
          <w:b/>
          <w:sz w:val="22"/>
          <w:szCs w:val="22"/>
        </w:rPr>
        <w:t xml:space="preserve"> poskytnuté dotace</w:t>
      </w:r>
    </w:p>
    <w:p w14:paraId="6AE1A5EB" w14:textId="238588CF" w:rsidR="00CC10FD" w:rsidRDefault="00CC10FD" w:rsidP="00CC10FD">
      <w:pPr>
        <w:jc w:val="center"/>
        <w:rPr>
          <w:b/>
          <w:sz w:val="22"/>
          <w:szCs w:val="22"/>
        </w:rPr>
      </w:pPr>
    </w:p>
    <w:p w14:paraId="4F305AF3" w14:textId="77777777" w:rsidR="00CC10FD" w:rsidRDefault="00CC10FD" w:rsidP="00CC10FD">
      <w:pPr>
        <w:pStyle w:val="Zkladntext"/>
        <w:numPr>
          <w:ilvl w:val="0"/>
          <w:numId w:val="22"/>
        </w:numPr>
        <w:jc w:val="both"/>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Finanční prostředky poskytnuté formou dotace musí být použity v souladu s uzavřenou veřejnoprávní smlouvou o poskytnutí dotace. Příjemce finančních prostředků (dále jen „příjemce“) odpovídá za jejich řádné a oddělené sledování v účetnictví.</w:t>
      </w:r>
    </w:p>
    <w:p w14:paraId="43A4284F" w14:textId="77777777" w:rsidR="00CC10FD" w:rsidRPr="000B26EC" w:rsidRDefault="00CC10FD" w:rsidP="00CC10FD">
      <w:pPr>
        <w:jc w:val="center"/>
        <w:rPr>
          <w:b/>
          <w:sz w:val="22"/>
          <w:szCs w:val="22"/>
        </w:rPr>
      </w:pPr>
    </w:p>
    <w:p w14:paraId="535306BF" w14:textId="1FA9B058" w:rsidR="00750F23" w:rsidRPr="000B26EC" w:rsidRDefault="00750F23" w:rsidP="004B1512">
      <w:pPr>
        <w:pStyle w:val="Zkladntext"/>
        <w:numPr>
          <w:ilvl w:val="0"/>
          <w:numId w:val="22"/>
        </w:numPr>
        <w:jc w:val="both"/>
        <w:rPr>
          <w:rFonts w:ascii="Times New Roman" w:hAnsi="Times New Roman" w:cs="Times New Roman"/>
          <w:b w:val="0"/>
          <w:bCs w:val="0"/>
          <w:i w:val="0"/>
          <w:iCs w:val="0"/>
          <w:sz w:val="22"/>
          <w:szCs w:val="22"/>
        </w:rPr>
      </w:pPr>
      <w:r w:rsidRPr="000B26EC">
        <w:rPr>
          <w:rFonts w:ascii="Times New Roman" w:hAnsi="Times New Roman" w:cs="Times New Roman"/>
          <w:b w:val="0"/>
          <w:bCs w:val="0"/>
          <w:i w:val="0"/>
          <w:iCs w:val="0"/>
          <w:sz w:val="22"/>
          <w:szCs w:val="22"/>
        </w:rPr>
        <w:t>Dle zákona č</w:t>
      </w:r>
      <w:r w:rsidR="00642491">
        <w:rPr>
          <w:rFonts w:ascii="Times New Roman" w:hAnsi="Times New Roman" w:cs="Times New Roman"/>
          <w:b w:val="0"/>
          <w:bCs w:val="0"/>
          <w:i w:val="0"/>
          <w:iCs w:val="0"/>
          <w:sz w:val="22"/>
          <w:szCs w:val="22"/>
        </w:rPr>
        <w:t>íslo</w:t>
      </w:r>
      <w:r w:rsidRPr="000B26EC">
        <w:rPr>
          <w:rFonts w:ascii="Times New Roman" w:hAnsi="Times New Roman" w:cs="Times New Roman"/>
          <w:b w:val="0"/>
          <w:bCs w:val="0"/>
          <w:i w:val="0"/>
          <w:iCs w:val="0"/>
          <w:sz w:val="22"/>
          <w:szCs w:val="22"/>
        </w:rPr>
        <w:t xml:space="preserve"> 320/2001 Sb., o finanční kontrole</w:t>
      </w:r>
      <w:r w:rsidR="00CC10FD">
        <w:rPr>
          <w:rFonts w:ascii="Times New Roman" w:hAnsi="Times New Roman" w:cs="Times New Roman"/>
          <w:b w:val="0"/>
          <w:bCs w:val="0"/>
          <w:i w:val="0"/>
          <w:iCs w:val="0"/>
          <w:sz w:val="22"/>
          <w:szCs w:val="22"/>
        </w:rPr>
        <w:t xml:space="preserve"> ve veřejné správě</w:t>
      </w:r>
      <w:r w:rsidRPr="000B26EC">
        <w:rPr>
          <w:rFonts w:ascii="Times New Roman" w:hAnsi="Times New Roman" w:cs="Times New Roman"/>
          <w:b w:val="0"/>
          <w:bCs w:val="0"/>
          <w:i w:val="0"/>
          <w:iCs w:val="0"/>
          <w:sz w:val="22"/>
          <w:szCs w:val="22"/>
        </w:rPr>
        <w:t xml:space="preserve"> a o změně některých zákonů (zákon o</w:t>
      </w:r>
      <w:r w:rsidR="00FF6E59" w:rsidRPr="000B26EC">
        <w:rPr>
          <w:rFonts w:ascii="Times New Roman" w:hAnsi="Times New Roman" w:cs="Times New Roman"/>
          <w:b w:val="0"/>
          <w:bCs w:val="0"/>
          <w:i w:val="0"/>
          <w:iCs w:val="0"/>
          <w:sz w:val="22"/>
          <w:szCs w:val="22"/>
        </w:rPr>
        <w:t> </w:t>
      </w:r>
      <w:r w:rsidRPr="000B26EC">
        <w:rPr>
          <w:rFonts w:ascii="Times New Roman" w:hAnsi="Times New Roman" w:cs="Times New Roman"/>
          <w:b w:val="0"/>
          <w:bCs w:val="0"/>
          <w:i w:val="0"/>
          <w:iCs w:val="0"/>
          <w:sz w:val="22"/>
          <w:szCs w:val="22"/>
        </w:rPr>
        <w:t>finanční kontrole), ve znění pozdějších předpisů a zákona č</w:t>
      </w:r>
      <w:r w:rsidR="00642491">
        <w:rPr>
          <w:rFonts w:ascii="Times New Roman" w:hAnsi="Times New Roman" w:cs="Times New Roman"/>
          <w:b w:val="0"/>
          <w:bCs w:val="0"/>
          <w:i w:val="0"/>
          <w:iCs w:val="0"/>
          <w:sz w:val="22"/>
          <w:szCs w:val="22"/>
        </w:rPr>
        <w:t>íslo</w:t>
      </w:r>
      <w:r w:rsidRPr="000B26EC">
        <w:rPr>
          <w:rFonts w:ascii="Times New Roman" w:hAnsi="Times New Roman" w:cs="Times New Roman"/>
          <w:b w:val="0"/>
          <w:bCs w:val="0"/>
          <w:i w:val="0"/>
          <w:iCs w:val="0"/>
          <w:sz w:val="22"/>
          <w:szCs w:val="22"/>
        </w:rPr>
        <w:t xml:space="preserve"> 255/2012 Sb., o kontrole (kontrolní řád), </w:t>
      </w:r>
      <w:r w:rsidR="00014B3A" w:rsidRPr="000B26EC">
        <w:rPr>
          <w:rFonts w:ascii="Times New Roman" w:hAnsi="Times New Roman" w:cs="Times New Roman"/>
          <w:b w:val="0"/>
          <w:bCs w:val="0"/>
          <w:i w:val="0"/>
          <w:iCs w:val="0"/>
          <w:sz w:val="22"/>
          <w:szCs w:val="22"/>
        </w:rPr>
        <w:t>ve</w:t>
      </w:r>
      <w:r w:rsidR="000B26EC">
        <w:rPr>
          <w:rFonts w:ascii="Times New Roman" w:hAnsi="Times New Roman" w:cs="Times New Roman"/>
          <w:b w:val="0"/>
          <w:bCs w:val="0"/>
          <w:i w:val="0"/>
          <w:iCs w:val="0"/>
          <w:sz w:val="22"/>
          <w:szCs w:val="22"/>
        </w:rPr>
        <w:t> </w:t>
      </w:r>
      <w:r w:rsidR="00014B3A" w:rsidRPr="000B26EC">
        <w:rPr>
          <w:rFonts w:ascii="Times New Roman" w:hAnsi="Times New Roman" w:cs="Times New Roman"/>
          <w:b w:val="0"/>
          <w:bCs w:val="0"/>
          <w:i w:val="0"/>
          <w:iCs w:val="0"/>
          <w:sz w:val="22"/>
          <w:szCs w:val="22"/>
        </w:rPr>
        <w:t>znění pozdějších předpisů</w:t>
      </w:r>
      <w:r w:rsidR="00CC10FD">
        <w:rPr>
          <w:rFonts w:ascii="Times New Roman" w:hAnsi="Times New Roman" w:cs="Times New Roman"/>
          <w:b w:val="0"/>
          <w:bCs w:val="0"/>
          <w:i w:val="0"/>
          <w:iCs w:val="0"/>
          <w:sz w:val="22"/>
          <w:szCs w:val="22"/>
        </w:rPr>
        <w:t>,</w:t>
      </w:r>
      <w:r w:rsidR="00014B3A" w:rsidRPr="000B26EC">
        <w:rPr>
          <w:rFonts w:ascii="Times New Roman" w:hAnsi="Times New Roman" w:cs="Times New Roman"/>
          <w:b w:val="0"/>
          <w:bCs w:val="0"/>
          <w:i w:val="0"/>
          <w:iCs w:val="0"/>
          <w:sz w:val="22"/>
          <w:szCs w:val="22"/>
        </w:rPr>
        <w:t xml:space="preserve"> </w:t>
      </w:r>
      <w:r w:rsidRPr="000B26EC">
        <w:rPr>
          <w:rFonts w:ascii="Times New Roman" w:hAnsi="Times New Roman" w:cs="Times New Roman"/>
          <w:b w:val="0"/>
          <w:bCs w:val="0"/>
          <w:i w:val="0"/>
          <w:iCs w:val="0"/>
          <w:sz w:val="22"/>
          <w:szCs w:val="22"/>
        </w:rPr>
        <w:t>je kraj jako poskytovatel dotace oprávněn kontrolovat dodržení podmínek</w:t>
      </w:r>
      <w:r w:rsidR="00FF6E59" w:rsidRPr="000B26EC">
        <w:rPr>
          <w:rFonts w:ascii="Times New Roman" w:hAnsi="Times New Roman" w:cs="Times New Roman"/>
          <w:b w:val="0"/>
          <w:bCs w:val="0"/>
          <w:i w:val="0"/>
          <w:iCs w:val="0"/>
          <w:sz w:val="22"/>
          <w:szCs w:val="22"/>
        </w:rPr>
        <w:t xml:space="preserve"> pro poskytnutí dotace stanovených ve veřejnoprávní smlouvě o poskytnutí dotace</w:t>
      </w:r>
      <w:r w:rsidRPr="000B26EC">
        <w:rPr>
          <w:rFonts w:ascii="Times New Roman" w:hAnsi="Times New Roman" w:cs="Times New Roman"/>
          <w:b w:val="0"/>
          <w:bCs w:val="0"/>
          <w:i w:val="0"/>
          <w:iCs w:val="0"/>
          <w:sz w:val="22"/>
          <w:szCs w:val="22"/>
        </w:rPr>
        <w:t>. Tuto</w:t>
      </w:r>
      <w:r w:rsidR="00FF6E59" w:rsidRPr="000B26EC">
        <w:rPr>
          <w:rFonts w:ascii="Times New Roman" w:hAnsi="Times New Roman" w:cs="Times New Roman"/>
          <w:b w:val="0"/>
          <w:bCs w:val="0"/>
          <w:i w:val="0"/>
          <w:iCs w:val="0"/>
          <w:sz w:val="22"/>
          <w:szCs w:val="22"/>
        </w:rPr>
        <w:t> </w:t>
      </w:r>
      <w:r w:rsidRPr="000B26EC">
        <w:rPr>
          <w:rFonts w:ascii="Times New Roman" w:hAnsi="Times New Roman" w:cs="Times New Roman"/>
          <w:b w:val="0"/>
          <w:bCs w:val="0"/>
          <w:i w:val="0"/>
          <w:iCs w:val="0"/>
          <w:sz w:val="22"/>
          <w:szCs w:val="22"/>
        </w:rPr>
        <w:t>kontrolu vykonávají pověření zaměstnanci a členové příslušných kontrolních orgánů kraje.</w:t>
      </w:r>
    </w:p>
    <w:p w14:paraId="3336B6BD" w14:textId="77777777" w:rsidR="00750F23" w:rsidRPr="000B26EC" w:rsidRDefault="00750F23" w:rsidP="00750F23">
      <w:pPr>
        <w:pStyle w:val="Zkladntext"/>
        <w:ind w:left="284"/>
        <w:jc w:val="both"/>
        <w:rPr>
          <w:rFonts w:ascii="Times New Roman" w:hAnsi="Times New Roman" w:cs="Times New Roman"/>
          <w:b w:val="0"/>
          <w:bCs w:val="0"/>
          <w:i w:val="0"/>
          <w:iCs w:val="0"/>
          <w:sz w:val="22"/>
          <w:szCs w:val="22"/>
        </w:rPr>
      </w:pPr>
    </w:p>
    <w:p w14:paraId="550D32F9" w14:textId="4B3F99B0" w:rsidR="00750F23" w:rsidRPr="000B26EC" w:rsidRDefault="00FF6E59" w:rsidP="004B1512">
      <w:pPr>
        <w:pStyle w:val="Zkladntext"/>
        <w:numPr>
          <w:ilvl w:val="0"/>
          <w:numId w:val="22"/>
        </w:numPr>
        <w:jc w:val="both"/>
        <w:rPr>
          <w:rFonts w:ascii="Times New Roman" w:hAnsi="Times New Roman" w:cs="Times New Roman"/>
          <w:b w:val="0"/>
          <w:bCs w:val="0"/>
          <w:i w:val="0"/>
          <w:iCs w:val="0"/>
          <w:sz w:val="22"/>
          <w:szCs w:val="22"/>
        </w:rPr>
      </w:pPr>
      <w:r w:rsidRPr="000B26EC">
        <w:rPr>
          <w:rFonts w:ascii="Times New Roman" w:hAnsi="Times New Roman" w:cs="Times New Roman"/>
          <w:b w:val="0"/>
          <w:bCs w:val="0"/>
          <w:i w:val="0"/>
          <w:iCs w:val="0"/>
          <w:sz w:val="22"/>
          <w:szCs w:val="22"/>
        </w:rPr>
        <w:t xml:space="preserve">Příjemce </w:t>
      </w:r>
      <w:r w:rsidR="00750F23" w:rsidRPr="000B26EC">
        <w:rPr>
          <w:rFonts w:ascii="Times New Roman" w:hAnsi="Times New Roman" w:cs="Times New Roman"/>
          <w:b w:val="0"/>
          <w:bCs w:val="0"/>
          <w:i w:val="0"/>
          <w:iCs w:val="0"/>
          <w:sz w:val="22"/>
          <w:szCs w:val="22"/>
        </w:rPr>
        <w:t xml:space="preserve">je povinen v rámci výkonu kontrolní činnosti dle </w:t>
      </w:r>
      <w:r w:rsidR="00B57D47">
        <w:rPr>
          <w:rFonts w:ascii="Times New Roman" w:hAnsi="Times New Roman" w:cs="Times New Roman"/>
          <w:b w:val="0"/>
          <w:bCs w:val="0"/>
          <w:i w:val="0"/>
          <w:iCs w:val="0"/>
          <w:sz w:val="22"/>
          <w:szCs w:val="22"/>
        </w:rPr>
        <w:t>předchozího odstavce</w:t>
      </w:r>
      <w:r w:rsidR="00750F23" w:rsidRPr="000B26EC">
        <w:rPr>
          <w:rFonts w:ascii="Times New Roman" w:hAnsi="Times New Roman" w:cs="Times New Roman"/>
          <w:b w:val="0"/>
          <w:bCs w:val="0"/>
          <w:i w:val="0"/>
          <w:iCs w:val="0"/>
          <w:sz w:val="22"/>
          <w:szCs w:val="22"/>
        </w:rPr>
        <w:t xml:space="preserve"> tohoto článku předložit </w:t>
      </w:r>
      <w:r w:rsidR="00B57D47">
        <w:rPr>
          <w:rFonts w:ascii="Times New Roman" w:hAnsi="Times New Roman" w:cs="Times New Roman"/>
          <w:b w:val="0"/>
          <w:bCs w:val="0"/>
          <w:i w:val="0"/>
          <w:iCs w:val="0"/>
          <w:sz w:val="22"/>
          <w:szCs w:val="22"/>
        </w:rPr>
        <w:t>pověřeným zaměstnancům a členům příslušných kontrolních orgánů kraje</w:t>
      </w:r>
      <w:r w:rsidR="00B57D47" w:rsidRPr="000B26EC">
        <w:rPr>
          <w:rFonts w:ascii="Times New Roman" w:hAnsi="Times New Roman" w:cs="Times New Roman"/>
          <w:b w:val="0"/>
          <w:bCs w:val="0"/>
          <w:i w:val="0"/>
          <w:iCs w:val="0"/>
          <w:sz w:val="22"/>
          <w:szCs w:val="22"/>
        </w:rPr>
        <w:t xml:space="preserve"> </w:t>
      </w:r>
      <w:r w:rsidR="00750F23" w:rsidRPr="000B26EC">
        <w:rPr>
          <w:rFonts w:ascii="Times New Roman" w:hAnsi="Times New Roman" w:cs="Times New Roman"/>
          <w:b w:val="0"/>
          <w:bCs w:val="0"/>
          <w:i w:val="0"/>
          <w:iCs w:val="0"/>
          <w:sz w:val="22"/>
          <w:szCs w:val="22"/>
        </w:rPr>
        <w:t xml:space="preserve">k nahlédnutí veškeré účetní záznamy týkající se poskytnuté dotace. Na vyžádání předloží i ostatní účetní doklady. </w:t>
      </w:r>
    </w:p>
    <w:p w14:paraId="76694AC7" w14:textId="77777777" w:rsidR="00750F23" w:rsidRPr="000B26EC" w:rsidRDefault="00750F23" w:rsidP="00532834">
      <w:pPr>
        <w:pStyle w:val="Zkladntext"/>
        <w:jc w:val="both"/>
        <w:rPr>
          <w:rFonts w:ascii="Times New Roman" w:hAnsi="Times New Roman" w:cs="Times New Roman"/>
          <w:b w:val="0"/>
          <w:bCs w:val="0"/>
          <w:i w:val="0"/>
          <w:iCs w:val="0"/>
          <w:sz w:val="22"/>
          <w:szCs w:val="22"/>
        </w:rPr>
      </w:pPr>
    </w:p>
    <w:p w14:paraId="3F851DA1" w14:textId="19E08262" w:rsidR="004B1512" w:rsidRPr="00E76FAF" w:rsidRDefault="004B1512" w:rsidP="00B131C6">
      <w:pPr>
        <w:pStyle w:val="Zkladntext"/>
        <w:numPr>
          <w:ilvl w:val="0"/>
          <w:numId w:val="22"/>
        </w:numPr>
        <w:jc w:val="both"/>
        <w:rPr>
          <w:rFonts w:ascii="Times New Roman" w:hAnsi="Times New Roman" w:cs="Times New Roman"/>
          <w:b w:val="0"/>
          <w:bCs w:val="0"/>
          <w:i w:val="0"/>
          <w:iCs w:val="0"/>
          <w:sz w:val="22"/>
          <w:szCs w:val="22"/>
        </w:rPr>
      </w:pPr>
      <w:r w:rsidRPr="004B1512">
        <w:rPr>
          <w:rFonts w:ascii="Times New Roman" w:hAnsi="Times New Roman" w:cs="Times New Roman"/>
          <w:b w:val="0"/>
          <w:bCs w:val="0"/>
          <w:i w:val="0"/>
          <w:iCs w:val="0"/>
          <w:sz w:val="22"/>
          <w:szCs w:val="22"/>
        </w:rPr>
        <w:t xml:space="preserve">Dotace je účelově určena a podléhá finančnímu vypořádání na předepsaném formuláři, který je přílohou vyhlášení dotačního programu. Příjemce je povinen provést a předložit odboru </w:t>
      </w:r>
      <w:r w:rsidR="009916FA" w:rsidRPr="00E76FAF">
        <w:rPr>
          <w:rFonts w:ascii="Times New Roman" w:hAnsi="Times New Roman" w:cs="Times New Roman"/>
          <w:b w:val="0"/>
          <w:bCs w:val="0"/>
          <w:i w:val="0"/>
          <w:iCs w:val="0"/>
          <w:sz w:val="22"/>
          <w:szCs w:val="22"/>
        </w:rPr>
        <w:t>regionálního rozvoje</w:t>
      </w:r>
      <w:r w:rsidRPr="00E76FAF">
        <w:rPr>
          <w:rFonts w:ascii="Times New Roman" w:hAnsi="Times New Roman" w:cs="Times New Roman"/>
          <w:b w:val="0"/>
          <w:bCs w:val="0"/>
          <w:i w:val="0"/>
          <w:iCs w:val="0"/>
          <w:sz w:val="22"/>
          <w:szCs w:val="22"/>
        </w:rPr>
        <w:t xml:space="preserve"> (dále jen „O</w:t>
      </w:r>
      <w:r w:rsidR="009916FA" w:rsidRPr="00E76FAF">
        <w:rPr>
          <w:rFonts w:ascii="Times New Roman" w:hAnsi="Times New Roman" w:cs="Times New Roman"/>
          <w:b w:val="0"/>
          <w:bCs w:val="0"/>
          <w:i w:val="0"/>
          <w:iCs w:val="0"/>
          <w:sz w:val="22"/>
          <w:szCs w:val="22"/>
        </w:rPr>
        <w:t>RR</w:t>
      </w:r>
      <w:r w:rsidRPr="00E76FAF">
        <w:rPr>
          <w:rFonts w:ascii="Times New Roman" w:hAnsi="Times New Roman" w:cs="Times New Roman"/>
          <w:b w:val="0"/>
          <w:bCs w:val="0"/>
          <w:i w:val="0"/>
          <w:iCs w:val="0"/>
          <w:sz w:val="22"/>
          <w:szCs w:val="22"/>
        </w:rPr>
        <w:t>“) finanční vypořádání dotace nejpozději do termínu stanoveného ve veřejnoprávní smlouvě o poskytnutí dotace</w:t>
      </w:r>
      <w:r w:rsidRPr="00E76FAF">
        <w:rPr>
          <w:rFonts w:ascii="Times New Roman" w:hAnsi="Times New Roman" w:cs="Times New Roman"/>
          <w:b w:val="0"/>
          <w:i w:val="0"/>
          <w:sz w:val="22"/>
          <w:szCs w:val="22"/>
        </w:rPr>
        <w:t xml:space="preserve">. </w:t>
      </w:r>
      <w:r w:rsidR="009916FA" w:rsidRPr="00E76FAF">
        <w:rPr>
          <w:rFonts w:ascii="Times New Roman" w:hAnsi="Times New Roman" w:cs="Times New Roman"/>
          <w:b w:val="0"/>
          <w:i w:val="0"/>
          <w:sz w:val="22"/>
          <w:szCs w:val="22"/>
        </w:rPr>
        <w:t xml:space="preserve">ORR </w:t>
      </w:r>
      <w:r w:rsidRPr="00E76FAF">
        <w:rPr>
          <w:rFonts w:ascii="Times New Roman" w:hAnsi="Times New Roman" w:cs="Times New Roman"/>
          <w:b w:val="0"/>
          <w:i w:val="0"/>
          <w:sz w:val="22"/>
          <w:szCs w:val="22"/>
        </w:rPr>
        <w:t xml:space="preserve">po obdržení finančního vypořádání provede kontrolu správnosti předložených účetních dokladů a dodržení stanoveného účelu použití poskytnutých finančních prostředků. Příjemce k finančnímu vypořádání musí předložit kopie veškerých účetních dokladů prokazujících skutečné náklady realizace projektu v příslušném kalendářním roce ve výši poskytnutých finančních prostředků. Ke každému účetnímu dokladu musí být doložen doklad o jeho úhradě (bankovní výpis či pokladní doklad). Zálohová platba se nepovažuje za podklad k finančnímu vypořádání dotace jako uznatelný výdaj. Současně s kopiemi účetních dokladů musí předložit příjemce při finančním vypořádání k nahlédnutí originály účetních dokladů, resp. veškeré průkazné účetní záznamy vztahující se k poskytnuté dotaci. Tyto originály dokladů budou opatřeny razítkem a podpisem </w:t>
      </w:r>
      <w:r w:rsidR="009916FA" w:rsidRPr="00E76FAF">
        <w:rPr>
          <w:rFonts w:ascii="Times New Roman" w:hAnsi="Times New Roman" w:cs="Times New Roman"/>
          <w:b w:val="0"/>
          <w:i w:val="0"/>
          <w:sz w:val="22"/>
          <w:szCs w:val="22"/>
        </w:rPr>
        <w:t>ORR</w:t>
      </w:r>
      <w:r w:rsidRPr="00E76FAF">
        <w:rPr>
          <w:rFonts w:ascii="Times New Roman" w:hAnsi="Times New Roman" w:cs="Times New Roman"/>
          <w:b w:val="0"/>
          <w:i w:val="0"/>
          <w:sz w:val="22"/>
          <w:szCs w:val="22"/>
        </w:rPr>
        <w:t>.</w:t>
      </w:r>
    </w:p>
    <w:p w14:paraId="70CE74CA" w14:textId="77777777" w:rsidR="004B1512" w:rsidRDefault="004B1512" w:rsidP="004B1512">
      <w:pPr>
        <w:pStyle w:val="Odstavecseseznamem"/>
        <w:rPr>
          <w:b/>
          <w:bCs/>
          <w:i/>
          <w:iCs/>
          <w:sz w:val="22"/>
          <w:szCs w:val="22"/>
        </w:rPr>
      </w:pPr>
    </w:p>
    <w:p w14:paraId="57E25734" w14:textId="54F6B311" w:rsidR="00750F23" w:rsidRPr="000B26EC" w:rsidRDefault="00750F23" w:rsidP="004B1512">
      <w:pPr>
        <w:pStyle w:val="Zkladntext"/>
        <w:numPr>
          <w:ilvl w:val="0"/>
          <w:numId w:val="22"/>
        </w:numPr>
        <w:jc w:val="both"/>
        <w:rPr>
          <w:rFonts w:ascii="Times New Roman" w:hAnsi="Times New Roman" w:cs="Times New Roman"/>
          <w:b w:val="0"/>
          <w:bCs w:val="0"/>
          <w:i w:val="0"/>
          <w:iCs w:val="0"/>
          <w:sz w:val="22"/>
          <w:szCs w:val="22"/>
        </w:rPr>
      </w:pPr>
      <w:r w:rsidRPr="000B26EC">
        <w:rPr>
          <w:rFonts w:ascii="Times New Roman" w:hAnsi="Times New Roman" w:cs="Times New Roman"/>
          <w:b w:val="0"/>
          <w:bCs w:val="0"/>
          <w:i w:val="0"/>
          <w:iCs w:val="0"/>
          <w:sz w:val="22"/>
          <w:szCs w:val="22"/>
        </w:rPr>
        <w:t>V případě nevyčerpání dotace musí být nevyužité finanční prostředky vráceny zpět na</w:t>
      </w:r>
      <w:r w:rsidR="00532834" w:rsidRPr="000B26EC">
        <w:rPr>
          <w:rFonts w:ascii="Times New Roman" w:hAnsi="Times New Roman" w:cs="Times New Roman"/>
          <w:b w:val="0"/>
          <w:bCs w:val="0"/>
          <w:i w:val="0"/>
          <w:iCs w:val="0"/>
          <w:sz w:val="22"/>
          <w:szCs w:val="22"/>
        </w:rPr>
        <w:t> </w:t>
      </w:r>
      <w:r w:rsidRPr="000B26EC">
        <w:rPr>
          <w:rFonts w:ascii="Times New Roman" w:hAnsi="Times New Roman" w:cs="Times New Roman"/>
          <w:b w:val="0"/>
          <w:bCs w:val="0"/>
          <w:i w:val="0"/>
          <w:iCs w:val="0"/>
          <w:sz w:val="22"/>
          <w:szCs w:val="22"/>
        </w:rPr>
        <w:t xml:space="preserve">účet </w:t>
      </w:r>
      <w:r w:rsidR="004B3C27" w:rsidRPr="000B26EC">
        <w:rPr>
          <w:rFonts w:ascii="Times New Roman" w:hAnsi="Times New Roman" w:cs="Times New Roman"/>
          <w:b w:val="0"/>
          <w:bCs w:val="0"/>
          <w:i w:val="0"/>
          <w:iCs w:val="0"/>
          <w:sz w:val="22"/>
          <w:szCs w:val="22"/>
        </w:rPr>
        <w:t>poskytovatele</w:t>
      </w:r>
      <w:r w:rsidRPr="000B26EC">
        <w:rPr>
          <w:rFonts w:ascii="Times New Roman" w:hAnsi="Times New Roman" w:cs="Times New Roman"/>
          <w:b w:val="0"/>
          <w:bCs w:val="0"/>
          <w:i w:val="0"/>
          <w:iCs w:val="0"/>
          <w:sz w:val="22"/>
          <w:szCs w:val="22"/>
        </w:rPr>
        <w:t xml:space="preserve"> </w:t>
      </w:r>
      <w:r w:rsidR="004B3C27" w:rsidRPr="000B26EC">
        <w:rPr>
          <w:rFonts w:ascii="Times New Roman" w:hAnsi="Times New Roman" w:cs="Times New Roman"/>
          <w:b w:val="0"/>
          <w:bCs w:val="0"/>
          <w:i w:val="0"/>
          <w:iCs w:val="0"/>
          <w:sz w:val="22"/>
          <w:szCs w:val="22"/>
        </w:rPr>
        <w:t xml:space="preserve">nejpozději do termínu stanoveného ve veřejnoprávní smlouvě </w:t>
      </w:r>
      <w:r w:rsidR="00B57D47">
        <w:rPr>
          <w:rFonts w:ascii="Times New Roman" w:hAnsi="Times New Roman" w:cs="Times New Roman"/>
          <w:b w:val="0"/>
          <w:bCs w:val="0"/>
          <w:i w:val="0"/>
          <w:iCs w:val="0"/>
          <w:sz w:val="22"/>
          <w:szCs w:val="22"/>
        </w:rPr>
        <w:t>o</w:t>
      </w:r>
      <w:r w:rsidR="00532834" w:rsidRPr="000B26EC">
        <w:rPr>
          <w:rFonts w:ascii="Times New Roman" w:hAnsi="Times New Roman" w:cs="Times New Roman"/>
          <w:b w:val="0"/>
          <w:bCs w:val="0"/>
          <w:i w:val="0"/>
          <w:iCs w:val="0"/>
          <w:sz w:val="22"/>
          <w:szCs w:val="22"/>
        </w:rPr>
        <w:t> </w:t>
      </w:r>
      <w:r w:rsidR="004B3C27" w:rsidRPr="000B26EC">
        <w:rPr>
          <w:rFonts w:ascii="Times New Roman" w:hAnsi="Times New Roman" w:cs="Times New Roman"/>
          <w:b w:val="0"/>
          <w:bCs w:val="0"/>
          <w:i w:val="0"/>
          <w:iCs w:val="0"/>
          <w:sz w:val="22"/>
          <w:szCs w:val="22"/>
        </w:rPr>
        <w:t xml:space="preserve">poskytnutí dotace </w:t>
      </w:r>
      <w:r w:rsidR="004B3C27" w:rsidRPr="000B26EC">
        <w:rPr>
          <w:rFonts w:ascii="Times New Roman" w:hAnsi="Times New Roman" w:cs="Times New Roman"/>
          <w:b w:val="0"/>
          <w:bCs w:val="0"/>
          <w:i w:val="0"/>
          <w:iCs w:val="0"/>
          <w:sz w:val="22"/>
          <w:szCs w:val="22"/>
        </w:rPr>
        <w:lastRenderedPageBreak/>
        <w:t>pro</w:t>
      </w:r>
      <w:r w:rsidR="00B57D47">
        <w:rPr>
          <w:rFonts w:ascii="Times New Roman" w:hAnsi="Times New Roman" w:cs="Times New Roman"/>
          <w:b w:val="0"/>
          <w:bCs w:val="0"/>
          <w:i w:val="0"/>
          <w:iCs w:val="0"/>
          <w:sz w:val="22"/>
          <w:szCs w:val="22"/>
        </w:rPr>
        <w:t> předložení</w:t>
      </w:r>
      <w:r w:rsidR="004B3C27" w:rsidRPr="000B26EC">
        <w:rPr>
          <w:rFonts w:ascii="Times New Roman" w:hAnsi="Times New Roman" w:cs="Times New Roman"/>
          <w:b w:val="0"/>
          <w:bCs w:val="0"/>
          <w:i w:val="0"/>
          <w:iCs w:val="0"/>
          <w:sz w:val="22"/>
          <w:szCs w:val="22"/>
        </w:rPr>
        <w:t xml:space="preserve"> závěrečného finančního vypořádání</w:t>
      </w:r>
      <w:r w:rsidR="00B57D47">
        <w:rPr>
          <w:rFonts w:ascii="Times New Roman" w:hAnsi="Times New Roman" w:cs="Times New Roman"/>
          <w:b w:val="0"/>
          <w:bCs w:val="0"/>
          <w:i w:val="0"/>
          <w:iCs w:val="0"/>
          <w:sz w:val="22"/>
          <w:szCs w:val="22"/>
        </w:rPr>
        <w:t xml:space="preserve"> dotace</w:t>
      </w:r>
      <w:r w:rsidRPr="000B26EC">
        <w:rPr>
          <w:rFonts w:ascii="Times New Roman" w:hAnsi="Times New Roman" w:cs="Times New Roman"/>
          <w:b w:val="0"/>
          <w:bCs w:val="0"/>
          <w:i w:val="0"/>
          <w:iCs w:val="0"/>
          <w:sz w:val="22"/>
          <w:szCs w:val="22"/>
        </w:rPr>
        <w:t>. Před vrácením nevyčerpaných finančních prostředků zpět na účet kraje je příjemce o této sku</w:t>
      </w:r>
      <w:r w:rsidR="00EF324F" w:rsidRPr="000B26EC">
        <w:rPr>
          <w:rFonts w:ascii="Times New Roman" w:hAnsi="Times New Roman" w:cs="Times New Roman"/>
          <w:b w:val="0"/>
          <w:bCs w:val="0"/>
          <w:i w:val="0"/>
          <w:iCs w:val="0"/>
          <w:sz w:val="22"/>
          <w:szCs w:val="22"/>
        </w:rPr>
        <w:t xml:space="preserve">tečnosti povinen informovat </w:t>
      </w:r>
      <w:r w:rsidR="009916FA" w:rsidRPr="00E76FAF">
        <w:rPr>
          <w:rFonts w:ascii="Times New Roman" w:hAnsi="Times New Roman" w:cs="Times New Roman"/>
          <w:b w:val="0"/>
          <w:bCs w:val="0"/>
          <w:i w:val="0"/>
          <w:iCs w:val="0"/>
          <w:sz w:val="22"/>
          <w:szCs w:val="22"/>
        </w:rPr>
        <w:t>ORR</w:t>
      </w:r>
      <w:r w:rsidRPr="00E76FAF">
        <w:rPr>
          <w:rFonts w:ascii="Times New Roman" w:hAnsi="Times New Roman" w:cs="Times New Roman"/>
          <w:b w:val="0"/>
          <w:bCs w:val="0"/>
          <w:i w:val="0"/>
          <w:iCs w:val="0"/>
          <w:sz w:val="22"/>
          <w:szCs w:val="22"/>
        </w:rPr>
        <w:t>.</w:t>
      </w:r>
      <w:r w:rsidR="00642491" w:rsidRPr="00E76FAF">
        <w:rPr>
          <w:rFonts w:ascii="Times New Roman" w:hAnsi="Times New Roman" w:cs="Times New Roman"/>
          <w:b w:val="0"/>
          <w:bCs w:val="0"/>
          <w:i w:val="0"/>
          <w:iCs w:val="0"/>
          <w:sz w:val="22"/>
          <w:szCs w:val="22"/>
        </w:rPr>
        <w:t xml:space="preserve"> </w:t>
      </w:r>
      <w:r w:rsidR="00642491">
        <w:rPr>
          <w:rFonts w:ascii="Times New Roman" w:hAnsi="Times New Roman" w:cs="Times New Roman"/>
          <w:b w:val="0"/>
          <w:bCs w:val="0"/>
          <w:i w:val="0"/>
          <w:iCs w:val="0"/>
          <w:sz w:val="22"/>
          <w:szCs w:val="22"/>
        </w:rPr>
        <w:t>Pro</w:t>
      </w:r>
      <w:r w:rsidR="00B57D47">
        <w:rPr>
          <w:rFonts w:ascii="Times New Roman" w:hAnsi="Times New Roman" w:cs="Times New Roman"/>
          <w:b w:val="0"/>
          <w:bCs w:val="0"/>
          <w:i w:val="0"/>
          <w:iCs w:val="0"/>
          <w:sz w:val="22"/>
          <w:szCs w:val="22"/>
        </w:rPr>
        <w:t> </w:t>
      </w:r>
      <w:r w:rsidR="00642491">
        <w:rPr>
          <w:rFonts w:ascii="Times New Roman" w:hAnsi="Times New Roman" w:cs="Times New Roman"/>
          <w:b w:val="0"/>
          <w:bCs w:val="0"/>
          <w:i w:val="0"/>
          <w:iCs w:val="0"/>
          <w:sz w:val="22"/>
          <w:szCs w:val="22"/>
        </w:rPr>
        <w:t>tento účel příjemce použije formulář Avízo, který je součástí formuláře Finanční vypořádání</w:t>
      </w:r>
      <w:r w:rsidR="00B57D47">
        <w:rPr>
          <w:rFonts w:ascii="Times New Roman" w:hAnsi="Times New Roman" w:cs="Times New Roman"/>
          <w:b w:val="0"/>
          <w:bCs w:val="0"/>
          <w:i w:val="0"/>
          <w:iCs w:val="0"/>
          <w:sz w:val="22"/>
          <w:szCs w:val="22"/>
        </w:rPr>
        <w:t>.</w:t>
      </w:r>
    </w:p>
    <w:p w14:paraId="213846C6" w14:textId="77777777" w:rsidR="00750F23" w:rsidRPr="000B26EC" w:rsidRDefault="00750F23" w:rsidP="00532834">
      <w:pPr>
        <w:pStyle w:val="Zkladntext"/>
        <w:jc w:val="both"/>
        <w:rPr>
          <w:rFonts w:ascii="Times New Roman" w:hAnsi="Times New Roman" w:cs="Times New Roman"/>
          <w:b w:val="0"/>
          <w:bCs w:val="0"/>
          <w:i w:val="0"/>
          <w:iCs w:val="0"/>
          <w:sz w:val="22"/>
          <w:szCs w:val="22"/>
        </w:rPr>
      </w:pPr>
    </w:p>
    <w:p w14:paraId="6F37054F" w14:textId="6730D204" w:rsidR="00532834" w:rsidRPr="000B26EC" w:rsidRDefault="00532834" w:rsidP="00532834">
      <w:pPr>
        <w:pStyle w:val="Odstavecseseznamem"/>
        <w:ind w:left="0"/>
        <w:jc w:val="both"/>
        <w:rPr>
          <w:sz w:val="22"/>
          <w:szCs w:val="22"/>
        </w:rPr>
      </w:pPr>
      <w:r w:rsidRPr="000B26EC">
        <w:rPr>
          <w:sz w:val="22"/>
          <w:szCs w:val="22"/>
        </w:rPr>
        <w:t xml:space="preserve">Karlovy Vary dne </w:t>
      </w:r>
      <w:r w:rsidR="00D21768">
        <w:rPr>
          <w:sz w:val="22"/>
          <w:szCs w:val="22"/>
        </w:rPr>
        <w:t>22</w:t>
      </w:r>
      <w:r w:rsidR="000F1D49" w:rsidRPr="00E76FAF">
        <w:rPr>
          <w:sz w:val="22"/>
          <w:szCs w:val="22"/>
        </w:rPr>
        <w:t xml:space="preserve">. </w:t>
      </w:r>
      <w:r w:rsidR="00D21768">
        <w:rPr>
          <w:sz w:val="22"/>
          <w:szCs w:val="22"/>
        </w:rPr>
        <w:t>01</w:t>
      </w:r>
      <w:bookmarkStart w:id="0" w:name="_GoBack"/>
      <w:bookmarkEnd w:id="0"/>
      <w:r w:rsidR="000F1D49" w:rsidRPr="00E76FAF">
        <w:rPr>
          <w:sz w:val="22"/>
          <w:szCs w:val="22"/>
        </w:rPr>
        <w:t>.</w:t>
      </w:r>
      <w:r w:rsidRPr="00E76FAF">
        <w:rPr>
          <w:sz w:val="22"/>
          <w:szCs w:val="22"/>
        </w:rPr>
        <w:t xml:space="preserve"> </w:t>
      </w:r>
      <w:r w:rsidRPr="000B26EC">
        <w:rPr>
          <w:sz w:val="22"/>
          <w:szCs w:val="22"/>
        </w:rPr>
        <w:t>201</w:t>
      </w:r>
      <w:r w:rsidR="006F6DFE">
        <w:rPr>
          <w:sz w:val="22"/>
          <w:szCs w:val="22"/>
        </w:rPr>
        <w:t>8</w:t>
      </w:r>
    </w:p>
    <w:p w14:paraId="2CD3A80E" w14:textId="77777777" w:rsidR="00E209F7" w:rsidRPr="00292BA7" w:rsidRDefault="00E209F7" w:rsidP="00532834">
      <w:pPr>
        <w:rPr>
          <w:b/>
          <w:sz w:val="22"/>
          <w:szCs w:val="22"/>
        </w:rPr>
      </w:pPr>
    </w:p>
    <w:sectPr w:rsidR="00E209F7" w:rsidRPr="00292B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46C29" w14:textId="77777777" w:rsidR="00D8413B" w:rsidRDefault="00D8413B" w:rsidP="00A2793F">
      <w:r>
        <w:separator/>
      </w:r>
    </w:p>
  </w:endnote>
  <w:endnote w:type="continuationSeparator" w:id="0">
    <w:p w14:paraId="1E5DBB35" w14:textId="77777777" w:rsidR="00D8413B" w:rsidRDefault="00D8413B" w:rsidP="00A2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5C35A" w14:textId="77777777" w:rsidR="00D8413B" w:rsidRDefault="00D8413B" w:rsidP="00A2793F">
      <w:r>
        <w:separator/>
      </w:r>
    </w:p>
  </w:footnote>
  <w:footnote w:type="continuationSeparator" w:id="0">
    <w:p w14:paraId="2FEBC51F" w14:textId="77777777" w:rsidR="00D8413B" w:rsidRDefault="00D8413B" w:rsidP="00A27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1F1"/>
    <w:multiLevelType w:val="hybridMultilevel"/>
    <w:tmpl w:val="59602D84"/>
    <w:lvl w:ilvl="0" w:tplc="04050017">
      <w:start w:val="1"/>
      <w:numFmt w:val="lowerLetter"/>
      <w:lvlText w:val="%1)"/>
      <w:lvlJc w:val="left"/>
      <w:pPr>
        <w:ind w:left="720" w:hanging="360"/>
      </w:pPr>
      <w:rPr>
        <w:rFonts w:hint="default"/>
      </w:r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1584C50"/>
    <w:multiLevelType w:val="hybridMultilevel"/>
    <w:tmpl w:val="502295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492C5F"/>
    <w:multiLevelType w:val="hybridMultilevel"/>
    <w:tmpl w:val="F70C2A38"/>
    <w:lvl w:ilvl="0" w:tplc="A11073CE">
      <w:numFmt w:val="bullet"/>
      <w:lvlText w:val="─"/>
      <w:lvlJc w:val="left"/>
      <w:pPr>
        <w:ind w:left="1068" w:hanging="360"/>
      </w:pPr>
      <w:rPr>
        <w:rFonts w:ascii="Times New Roman" w:eastAsiaTheme="minorHAnsi"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96B6D81"/>
    <w:multiLevelType w:val="hybridMultilevel"/>
    <w:tmpl w:val="975898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57219"/>
    <w:multiLevelType w:val="hybridMultilevel"/>
    <w:tmpl w:val="DD90600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EDD6F03"/>
    <w:multiLevelType w:val="hybridMultilevel"/>
    <w:tmpl w:val="1E5C1AE0"/>
    <w:lvl w:ilvl="0" w:tplc="A11073CE">
      <w:numFmt w:val="bullet"/>
      <w:lvlText w:val="─"/>
      <w:lvlJc w:val="left"/>
      <w:pPr>
        <w:ind w:left="1068" w:hanging="360"/>
      </w:pPr>
      <w:rPr>
        <w:rFonts w:ascii="Times New Roman" w:eastAsiaTheme="minorHAnsi" w:hAnsi="Times New Roman" w:cs="Times New Roman" w:hint="default"/>
        <w:b w:val="0"/>
        <w:i w:val="0"/>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7B247F6C">
      <w:numFmt w:val="bullet"/>
      <w:lvlText w:val="-"/>
      <w:lvlJc w:val="left"/>
      <w:pPr>
        <w:ind w:left="3228" w:hanging="360"/>
      </w:pPr>
      <w:rPr>
        <w:rFonts w:ascii="Times New Roman" w:eastAsia="Times New Roman" w:hAnsi="Times New Roman" w:cs="Times New Roman" w:hint="default"/>
        <w:b w:val="0"/>
        <w:i w:val="0"/>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127D66AA"/>
    <w:multiLevelType w:val="hybridMultilevel"/>
    <w:tmpl w:val="8F9273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51C0B"/>
    <w:multiLevelType w:val="hybridMultilevel"/>
    <w:tmpl w:val="50EAAAD6"/>
    <w:lvl w:ilvl="0" w:tplc="5DDE75AC">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3A71475"/>
    <w:multiLevelType w:val="hybridMultilevel"/>
    <w:tmpl w:val="AA948458"/>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78332C6"/>
    <w:multiLevelType w:val="hybridMultilevel"/>
    <w:tmpl w:val="4780515E"/>
    <w:lvl w:ilvl="0" w:tplc="7B247F6C">
      <w:numFmt w:val="bullet"/>
      <w:lvlText w:val="-"/>
      <w:lvlJc w:val="left"/>
      <w:pPr>
        <w:ind w:left="1080" w:hanging="360"/>
      </w:pPr>
      <w:rPr>
        <w:rFonts w:ascii="Times New Roman" w:eastAsia="Times New Roman" w:hAnsi="Times New Roman" w:cs="Times New Roman" w:hint="default"/>
        <w:b w:val="0"/>
        <w:i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79B4FC2"/>
    <w:multiLevelType w:val="hybridMultilevel"/>
    <w:tmpl w:val="235A8F9C"/>
    <w:lvl w:ilvl="0" w:tplc="DA685C5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9E1290"/>
    <w:multiLevelType w:val="hybridMultilevel"/>
    <w:tmpl w:val="AEF80E16"/>
    <w:lvl w:ilvl="0" w:tplc="31561FD6">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18307B"/>
    <w:multiLevelType w:val="hybridMultilevel"/>
    <w:tmpl w:val="0B2630E8"/>
    <w:lvl w:ilvl="0" w:tplc="04050005">
      <w:start w:val="1"/>
      <w:numFmt w:val="bullet"/>
      <w:lvlText w:val=""/>
      <w:lvlJc w:val="left"/>
      <w:pPr>
        <w:tabs>
          <w:tab w:val="num" w:pos="1070"/>
        </w:tabs>
        <w:ind w:left="1070" w:hanging="360"/>
      </w:pPr>
      <w:rPr>
        <w:rFonts w:ascii="Wingdings" w:hAnsi="Wingdings" w:hint="default"/>
        <w:b w:val="0"/>
        <w:i w:val="0"/>
        <w:sz w:val="18"/>
        <w:szCs w:val="18"/>
      </w:rPr>
    </w:lvl>
    <w:lvl w:ilvl="1" w:tplc="04050005">
      <w:start w:val="1"/>
      <w:numFmt w:val="bullet"/>
      <w:lvlText w:val=""/>
      <w:lvlJc w:val="left"/>
      <w:pPr>
        <w:tabs>
          <w:tab w:val="num" w:pos="1070"/>
        </w:tabs>
        <w:ind w:left="107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DB5E6E"/>
    <w:multiLevelType w:val="hybridMultilevel"/>
    <w:tmpl w:val="D472C9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140633"/>
    <w:multiLevelType w:val="hybridMultilevel"/>
    <w:tmpl w:val="00D2DBA6"/>
    <w:lvl w:ilvl="0" w:tplc="5576065A">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26A83DEA"/>
    <w:multiLevelType w:val="hybridMultilevel"/>
    <w:tmpl w:val="503EE6A2"/>
    <w:lvl w:ilvl="0" w:tplc="284C6D06">
      <w:start w:val="1"/>
      <w:numFmt w:val="bullet"/>
      <w:lvlText w:val="­"/>
      <w:lvlJc w:val="left"/>
      <w:pPr>
        <w:ind w:left="720" w:hanging="360"/>
      </w:pPr>
      <w:rPr>
        <w:rFonts w:ascii="Times New Roman" w:hAnsi="Times New Roman" w:cs="Times New Roman" w:hint="default"/>
        <w:b w:val="0"/>
        <w:i w:val="0"/>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425BF8"/>
    <w:multiLevelType w:val="hybridMultilevel"/>
    <w:tmpl w:val="C0FAA868"/>
    <w:lvl w:ilvl="0" w:tplc="04050017">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DA0598"/>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29473DD6"/>
    <w:multiLevelType w:val="hybridMultilevel"/>
    <w:tmpl w:val="DBFCEC6A"/>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29B42A31"/>
    <w:multiLevelType w:val="hybridMultilevel"/>
    <w:tmpl w:val="92F4457E"/>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2A5656A3"/>
    <w:multiLevelType w:val="hybridMultilevel"/>
    <w:tmpl w:val="E76C9D0C"/>
    <w:lvl w:ilvl="0" w:tplc="04050017">
      <w:start w:val="1"/>
      <w:numFmt w:val="lowerLetter"/>
      <w:lvlText w:val="%1)"/>
      <w:lvlJc w:val="left"/>
      <w:pPr>
        <w:ind w:left="720" w:hanging="360"/>
      </w:pPr>
      <w:rPr>
        <w:rFonts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E0B2134"/>
    <w:multiLevelType w:val="hybridMultilevel"/>
    <w:tmpl w:val="C7D0FB86"/>
    <w:lvl w:ilvl="0" w:tplc="0405000F">
      <w:start w:val="1"/>
      <w:numFmt w:val="decimal"/>
      <w:lvlText w:val="%1."/>
      <w:lvlJc w:val="left"/>
      <w:pPr>
        <w:ind w:left="786"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2FC13A42"/>
    <w:multiLevelType w:val="hybridMultilevel"/>
    <w:tmpl w:val="46580F10"/>
    <w:lvl w:ilvl="0" w:tplc="A11073CE">
      <w:numFmt w:val="bullet"/>
      <w:lvlText w:val="─"/>
      <w:lvlJc w:val="left"/>
      <w:pPr>
        <w:ind w:left="1428" w:hanging="360"/>
      </w:pPr>
      <w:rPr>
        <w:rFonts w:ascii="Times New Roman" w:eastAsiaTheme="minorHAnsi" w:hAnsi="Times New Roman" w:cs="Times New Roman" w:hint="default"/>
      </w:rPr>
    </w:lvl>
    <w:lvl w:ilvl="1" w:tplc="A11073CE">
      <w:numFmt w:val="bullet"/>
      <w:lvlText w:val="─"/>
      <w:lvlJc w:val="left"/>
      <w:pPr>
        <w:ind w:left="2148" w:hanging="360"/>
      </w:pPr>
      <w:rPr>
        <w:rFonts w:ascii="Times New Roman" w:eastAsiaTheme="minorHAnsi" w:hAnsi="Times New Roman" w:cs="Times New Roman"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302D71AC"/>
    <w:multiLevelType w:val="hybridMultilevel"/>
    <w:tmpl w:val="678A91DE"/>
    <w:lvl w:ilvl="0" w:tplc="0A3E2ED0">
      <w:start w:val="1"/>
      <w:numFmt w:val="lowerLetter"/>
      <w:lvlText w:val="%1)"/>
      <w:lvlJc w:val="left"/>
      <w:pPr>
        <w:ind w:left="0" w:hanging="360"/>
      </w:pPr>
      <w:rPr>
        <w:rFonts w:hint="default"/>
        <w:b w:val="0"/>
        <w:i w:val="0"/>
      </w:rPr>
    </w:lvl>
    <w:lvl w:ilvl="1" w:tplc="04050017">
      <w:start w:val="1"/>
      <w:numFmt w:val="lowerLetter"/>
      <w:lvlText w:val="%2)"/>
      <w:lvlJc w:val="left"/>
      <w:pPr>
        <w:ind w:left="720" w:hanging="360"/>
      </w:pPr>
      <w:rPr>
        <w:rFonts w:hint="default"/>
      </w:r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5" w15:restartNumberingAfterBreak="0">
    <w:nsid w:val="326B7292"/>
    <w:multiLevelType w:val="hybridMultilevel"/>
    <w:tmpl w:val="D554B71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348143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BB3972"/>
    <w:multiLevelType w:val="hybridMultilevel"/>
    <w:tmpl w:val="116A9504"/>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8" w15:restartNumberingAfterBreak="0">
    <w:nsid w:val="3A5173F0"/>
    <w:multiLevelType w:val="hybridMultilevel"/>
    <w:tmpl w:val="C0E6D8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B5161A6"/>
    <w:multiLevelType w:val="hybridMultilevel"/>
    <w:tmpl w:val="C23AE2F4"/>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3E4C1EB6"/>
    <w:multiLevelType w:val="hybridMultilevel"/>
    <w:tmpl w:val="E008567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3EC262E7"/>
    <w:multiLevelType w:val="hybridMultilevel"/>
    <w:tmpl w:val="0A5233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0B92A41"/>
    <w:multiLevelType w:val="hybridMultilevel"/>
    <w:tmpl w:val="68AE7170"/>
    <w:lvl w:ilvl="0" w:tplc="CE7021F2">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4511E1F"/>
    <w:multiLevelType w:val="hybridMultilevel"/>
    <w:tmpl w:val="D8FCE6BA"/>
    <w:lvl w:ilvl="0" w:tplc="7B247F6C">
      <w:numFmt w:val="bullet"/>
      <w:lvlText w:val="-"/>
      <w:lvlJc w:val="left"/>
      <w:pPr>
        <w:ind w:left="720" w:hanging="360"/>
      </w:pPr>
      <w:rPr>
        <w:rFonts w:ascii="Times New Roman" w:eastAsia="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535537D"/>
    <w:multiLevelType w:val="hybridMultilevel"/>
    <w:tmpl w:val="EF3A25F2"/>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453E1428"/>
    <w:multiLevelType w:val="hybridMultilevel"/>
    <w:tmpl w:val="DD28FB1A"/>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456D2810"/>
    <w:multiLevelType w:val="hybridMultilevel"/>
    <w:tmpl w:val="975898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5BE5C00"/>
    <w:multiLevelType w:val="hybridMultilevel"/>
    <w:tmpl w:val="ACBC1F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487A2B07"/>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9E1744B"/>
    <w:multiLevelType w:val="hybridMultilevel"/>
    <w:tmpl w:val="4142E8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C5D5533"/>
    <w:multiLevelType w:val="hybridMultilevel"/>
    <w:tmpl w:val="DBFCEC6A"/>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504F3EB5"/>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6AC5585"/>
    <w:multiLevelType w:val="hybridMultilevel"/>
    <w:tmpl w:val="0F00EFD0"/>
    <w:lvl w:ilvl="0" w:tplc="7B247F6C">
      <w:numFmt w:val="bullet"/>
      <w:lvlText w:val="-"/>
      <w:lvlJc w:val="left"/>
      <w:pPr>
        <w:ind w:left="720" w:hanging="360"/>
      </w:pPr>
      <w:rPr>
        <w:rFonts w:ascii="Times New Roman" w:eastAsia="Times New Roman" w:hAnsi="Times New Roman" w:cs="Times New Roman" w:hint="default"/>
        <w:b w:val="0"/>
        <w:i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7FB019A"/>
    <w:multiLevelType w:val="hybridMultilevel"/>
    <w:tmpl w:val="28B61170"/>
    <w:lvl w:ilvl="0" w:tplc="7B247F6C">
      <w:numFmt w:val="bullet"/>
      <w:lvlText w:val="-"/>
      <w:lvlJc w:val="left"/>
      <w:pPr>
        <w:ind w:left="720" w:hanging="360"/>
      </w:pPr>
      <w:rPr>
        <w:rFonts w:ascii="Times New Roman" w:eastAsia="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D4A234D"/>
    <w:multiLevelType w:val="hybridMultilevel"/>
    <w:tmpl w:val="F06021F8"/>
    <w:lvl w:ilvl="0" w:tplc="0405000F">
      <w:start w:val="1"/>
      <w:numFmt w:val="decimal"/>
      <w:lvlText w:val="%1."/>
      <w:lvlJc w:val="left"/>
      <w:pPr>
        <w:ind w:left="360" w:hanging="360"/>
      </w:pPr>
      <w:rPr>
        <w:rFonts w:hint="default"/>
      </w:r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630F01B0"/>
    <w:multiLevelType w:val="hybridMultilevel"/>
    <w:tmpl w:val="DF08CFD0"/>
    <w:lvl w:ilvl="0" w:tplc="A11073CE">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65AC3145"/>
    <w:multiLevelType w:val="hybridMultilevel"/>
    <w:tmpl w:val="DC925842"/>
    <w:lvl w:ilvl="0" w:tplc="A11073CE">
      <w:numFmt w:val="bullet"/>
      <w:lvlText w:val="─"/>
      <w:lvlJc w:val="left"/>
      <w:pPr>
        <w:ind w:left="720" w:hanging="360"/>
      </w:pPr>
      <w:rPr>
        <w:rFonts w:ascii="Times New Roman" w:eastAsiaTheme="minorHAnsi" w:hAnsi="Times New Roman" w:cs="Times New Roman" w:hint="default"/>
        <w:b w:val="0"/>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7" w15:restartNumberingAfterBreak="0">
    <w:nsid w:val="6B253D30"/>
    <w:multiLevelType w:val="hybridMultilevel"/>
    <w:tmpl w:val="7026C514"/>
    <w:lvl w:ilvl="0" w:tplc="04050017">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C385C35"/>
    <w:multiLevelType w:val="hybridMultilevel"/>
    <w:tmpl w:val="4E4AD4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6D7B65D1"/>
    <w:multiLevelType w:val="hybridMultilevel"/>
    <w:tmpl w:val="87786E50"/>
    <w:lvl w:ilvl="0" w:tplc="7B247F6C">
      <w:numFmt w:val="bullet"/>
      <w:lvlText w:val="-"/>
      <w:lvlJc w:val="left"/>
      <w:pPr>
        <w:ind w:left="360" w:hanging="360"/>
      </w:pPr>
      <w:rPr>
        <w:rFonts w:ascii="Times New Roman" w:eastAsia="Times New Roman" w:hAnsi="Times New Roman" w:cs="Times New Roman" w:hint="default"/>
        <w:b w:val="0"/>
        <w:i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6F3629E8"/>
    <w:multiLevelType w:val="hybridMultilevel"/>
    <w:tmpl w:val="2200A1E4"/>
    <w:lvl w:ilvl="0" w:tplc="7B247F6C">
      <w:numFmt w:val="bullet"/>
      <w:lvlText w:val="-"/>
      <w:lvlJc w:val="left"/>
      <w:pPr>
        <w:ind w:left="720" w:hanging="360"/>
      </w:pPr>
      <w:rPr>
        <w:rFonts w:ascii="Times New Roman" w:eastAsia="Times New Roman" w:hAnsi="Times New Roman" w:cs="Times New Roman" w:hint="default"/>
        <w:b w:val="0"/>
        <w:i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B247F6C">
      <w:numFmt w:val="bullet"/>
      <w:lvlText w:val="-"/>
      <w:lvlJc w:val="left"/>
      <w:pPr>
        <w:ind w:left="2880" w:hanging="360"/>
      </w:pPr>
      <w:rPr>
        <w:rFonts w:ascii="Times New Roman" w:eastAsia="Times New Roman" w:hAnsi="Times New Roman" w:cs="Times New Roman" w:hint="default"/>
        <w:b w:val="0"/>
        <w:i w:val="0"/>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1452B94"/>
    <w:multiLevelType w:val="hybridMultilevel"/>
    <w:tmpl w:val="9524F3B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77026747"/>
    <w:multiLevelType w:val="hybridMultilevel"/>
    <w:tmpl w:val="9524F3B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7D8350D9"/>
    <w:multiLevelType w:val="hybridMultilevel"/>
    <w:tmpl w:val="9E6412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EF25E64"/>
    <w:multiLevelType w:val="hybridMultilevel"/>
    <w:tmpl w:val="CB809BA6"/>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55" w15:restartNumberingAfterBreak="0">
    <w:nsid w:val="7FF82C9A"/>
    <w:multiLevelType w:val="hybridMultilevel"/>
    <w:tmpl w:val="74847718"/>
    <w:lvl w:ilvl="0" w:tplc="7B247F6C">
      <w:numFmt w:val="bullet"/>
      <w:lvlText w:val="-"/>
      <w:lvlJc w:val="left"/>
      <w:pPr>
        <w:ind w:left="720" w:hanging="360"/>
      </w:pPr>
      <w:rPr>
        <w:rFonts w:ascii="Times New Roman" w:eastAsia="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36"/>
  </w:num>
  <w:num w:numId="4">
    <w:abstractNumId w:val="54"/>
  </w:num>
  <w:num w:numId="5">
    <w:abstractNumId w:val="54"/>
  </w:num>
  <w:num w:numId="6">
    <w:abstractNumId w:val="27"/>
  </w:num>
  <w:num w:numId="7">
    <w:abstractNumId w:val="54"/>
  </w:num>
  <w:num w:numId="8">
    <w:abstractNumId w:val="22"/>
  </w:num>
  <w:num w:numId="9">
    <w:abstractNumId w:val="3"/>
  </w:num>
  <w:num w:numId="10">
    <w:abstractNumId w:val="14"/>
  </w:num>
  <w:num w:numId="11">
    <w:abstractNumId w:val="48"/>
  </w:num>
  <w:num w:numId="12">
    <w:abstractNumId w:val="25"/>
  </w:num>
  <w:num w:numId="13">
    <w:abstractNumId w:val="51"/>
  </w:num>
  <w:num w:numId="14">
    <w:abstractNumId w:val="15"/>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1"/>
  </w:num>
  <w:num w:numId="18">
    <w:abstractNumId w:val="19"/>
  </w:num>
  <w:num w:numId="19">
    <w:abstractNumId w:val="18"/>
  </w:num>
  <w:num w:numId="20">
    <w:abstractNumId w:val="7"/>
  </w:num>
  <w:num w:numId="21">
    <w:abstractNumId w:val="10"/>
  </w:num>
  <w:num w:numId="22">
    <w:abstractNumId w:val="37"/>
  </w:num>
  <w:num w:numId="23">
    <w:abstractNumId w:val="20"/>
  </w:num>
  <w:num w:numId="24">
    <w:abstractNumId w:val="8"/>
  </w:num>
  <w:num w:numId="25">
    <w:abstractNumId w:val="53"/>
  </w:num>
  <w:num w:numId="26">
    <w:abstractNumId w:val="41"/>
  </w:num>
  <w:num w:numId="27">
    <w:abstractNumId w:val="44"/>
  </w:num>
  <w:num w:numId="28">
    <w:abstractNumId w:val="34"/>
  </w:num>
  <w:num w:numId="29">
    <w:abstractNumId w:val="38"/>
  </w:num>
  <w:num w:numId="30">
    <w:abstractNumId w:val="26"/>
  </w:num>
  <w:num w:numId="31">
    <w:abstractNumId w:val="12"/>
  </w:num>
  <w:num w:numId="32">
    <w:abstractNumId w:val="52"/>
  </w:num>
  <w:num w:numId="33">
    <w:abstractNumId w:val="0"/>
  </w:num>
  <w:num w:numId="34">
    <w:abstractNumId w:val="21"/>
  </w:num>
  <w:num w:numId="35">
    <w:abstractNumId w:val="47"/>
  </w:num>
  <w:num w:numId="36">
    <w:abstractNumId w:val="50"/>
  </w:num>
  <w:num w:numId="37">
    <w:abstractNumId w:val="11"/>
  </w:num>
  <w:num w:numId="38">
    <w:abstractNumId w:val="42"/>
  </w:num>
  <w:num w:numId="39">
    <w:abstractNumId w:val="43"/>
  </w:num>
  <w:num w:numId="40">
    <w:abstractNumId w:val="32"/>
  </w:num>
  <w:num w:numId="41">
    <w:abstractNumId w:val="55"/>
  </w:num>
  <w:num w:numId="42">
    <w:abstractNumId w:val="35"/>
  </w:num>
  <w:num w:numId="43">
    <w:abstractNumId w:val="49"/>
  </w:num>
  <w:num w:numId="44">
    <w:abstractNumId w:val="33"/>
  </w:num>
  <w:num w:numId="45">
    <w:abstractNumId w:val="9"/>
  </w:num>
  <w:num w:numId="46">
    <w:abstractNumId w:val="13"/>
  </w:num>
  <w:num w:numId="47">
    <w:abstractNumId w:val="30"/>
  </w:num>
  <w:num w:numId="48">
    <w:abstractNumId w:val="16"/>
  </w:num>
  <w:num w:numId="49">
    <w:abstractNumId w:val="17"/>
  </w:num>
  <w:num w:numId="50">
    <w:abstractNumId w:val="24"/>
  </w:num>
  <w:num w:numId="51">
    <w:abstractNumId w:val="39"/>
  </w:num>
  <w:num w:numId="52">
    <w:abstractNumId w:val="29"/>
  </w:num>
  <w:num w:numId="53">
    <w:abstractNumId w:val="1"/>
  </w:num>
  <w:num w:numId="54">
    <w:abstractNumId w:val="6"/>
  </w:num>
  <w:num w:numId="55">
    <w:abstractNumId w:val="2"/>
  </w:num>
  <w:num w:numId="56">
    <w:abstractNumId w:val="23"/>
  </w:num>
  <w:num w:numId="57">
    <w:abstractNumId w:val="45"/>
  </w:num>
  <w:num w:numId="58">
    <w:abstractNumId w:val="5"/>
  </w:num>
  <w:num w:numId="59">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45"/>
    <w:rsid w:val="00013EE3"/>
    <w:rsid w:val="00014B3A"/>
    <w:rsid w:val="00020168"/>
    <w:rsid w:val="00031B88"/>
    <w:rsid w:val="00041A91"/>
    <w:rsid w:val="000540FD"/>
    <w:rsid w:val="0005452A"/>
    <w:rsid w:val="000604B7"/>
    <w:rsid w:val="000819EE"/>
    <w:rsid w:val="00083465"/>
    <w:rsid w:val="000B26EC"/>
    <w:rsid w:val="000B53D2"/>
    <w:rsid w:val="000C2537"/>
    <w:rsid w:val="000C31D8"/>
    <w:rsid w:val="000C608A"/>
    <w:rsid w:val="000F1D49"/>
    <w:rsid w:val="000F4909"/>
    <w:rsid w:val="00105804"/>
    <w:rsid w:val="001145D5"/>
    <w:rsid w:val="00126BA0"/>
    <w:rsid w:val="00136F21"/>
    <w:rsid w:val="0017539C"/>
    <w:rsid w:val="001774DD"/>
    <w:rsid w:val="0018447B"/>
    <w:rsid w:val="00185EA1"/>
    <w:rsid w:val="001A05DE"/>
    <w:rsid w:val="001B3DD7"/>
    <w:rsid w:val="00201982"/>
    <w:rsid w:val="00211CA4"/>
    <w:rsid w:val="00245B59"/>
    <w:rsid w:val="002554E5"/>
    <w:rsid w:val="00264E1F"/>
    <w:rsid w:val="00271991"/>
    <w:rsid w:val="00281C81"/>
    <w:rsid w:val="002873B3"/>
    <w:rsid w:val="00292BA7"/>
    <w:rsid w:val="002A176B"/>
    <w:rsid w:val="002A6822"/>
    <w:rsid w:val="002D0D8C"/>
    <w:rsid w:val="002D34E1"/>
    <w:rsid w:val="002E259A"/>
    <w:rsid w:val="002F31B1"/>
    <w:rsid w:val="00307BDB"/>
    <w:rsid w:val="00337963"/>
    <w:rsid w:val="003467AB"/>
    <w:rsid w:val="003536F6"/>
    <w:rsid w:val="003C1B66"/>
    <w:rsid w:val="003D19CD"/>
    <w:rsid w:val="003F2B5E"/>
    <w:rsid w:val="00424513"/>
    <w:rsid w:val="00424822"/>
    <w:rsid w:val="00486B19"/>
    <w:rsid w:val="004B1512"/>
    <w:rsid w:val="004B3C27"/>
    <w:rsid w:val="004F5EEC"/>
    <w:rsid w:val="00505FF3"/>
    <w:rsid w:val="00522688"/>
    <w:rsid w:val="00532834"/>
    <w:rsid w:val="00534436"/>
    <w:rsid w:val="00546D6D"/>
    <w:rsid w:val="00547A09"/>
    <w:rsid w:val="00581114"/>
    <w:rsid w:val="0058573D"/>
    <w:rsid w:val="00597C2C"/>
    <w:rsid w:val="005A1BF3"/>
    <w:rsid w:val="005E5A13"/>
    <w:rsid w:val="006226E2"/>
    <w:rsid w:val="00627BC6"/>
    <w:rsid w:val="00642491"/>
    <w:rsid w:val="00644162"/>
    <w:rsid w:val="00677876"/>
    <w:rsid w:val="006B0C60"/>
    <w:rsid w:val="006D33CD"/>
    <w:rsid w:val="006F6DFE"/>
    <w:rsid w:val="00730212"/>
    <w:rsid w:val="007428EA"/>
    <w:rsid w:val="00750F23"/>
    <w:rsid w:val="00753383"/>
    <w:rsid w:val="0075782B"/>
    <w:rsid w:val="007A0BBB"/>
    <w:rsid w:val="007A6160"/>
    <w:rsid w:val="007A78E9"/>
    <w:rsid w:val="007D578B"/>
    <w:rsid w:val="007F68A4"/>
    <w:rsid w:val="00825926"/>
    <w:rsid w:val="00866957"/>
    <w:rsid w:val="00882C3A"/>
    <w:rsid w:val="008A571F"/>
    <w:rsid w:val="008C34E4"/>
    <w:rsid w:val="008E7E1D"/>
    <w:rsid w:val="0092187F"/>
    <w:rsid w:val="00936D34"/>
    <w:rsid w:val="00941276"/>
    <w:rsid w:val="00944DD5"/>
    <w:rsid w:val="00946B66"/>
    <w:rsid w:val="00955C63"/>
    <w:rsid w:val="00964205"/>
    <w:rsid w:val="00981CFF"/>
    <w:rsid w:val="009916FA"/>
    <w:rsid w:val="009A1E47"/>
    <w:rsid w:val="009C333B"/>
    <w:rsid w:val="009C57E2"/>
    <w:rsid w:val="009D2296"/>
    <w:rsid w:val="009E09B7"/>
    <w:rsid w:val="009F3443"/>
    <w:rsid w:val="00A11718"/>
    <w:rsid w:val="00A2793F"/>
    <w:rsid w:val="00A44CD7"/>
    <w:rsid w:val="00A45192"/>
    <w:rsid w:val="00A608F1"/>
    <w:rsid w:val="00A669A4"/>
    <w:rsid w:val="00A71270"/>
    <w:rsid w:val="00A77FCA"/>
    <w:rsid w:val="00AA60FD"/>
    <w:rsid w:val="00AA6CB1"/>
    <w:rsid w:val="00AC5436"/>
    <w:rsid w:val="00AE2B5B"/>
    <w:rsid w:val="00B0783F"/>
    <w:rsid w:val="00B10DAD"/>
    <w:rsid w:val="00B17A2B"/>
    <w:rsid w:val="00B51510"/>
    <w:rsid w:val="00B51BA4"/>
    <w:rsid w:val="00B523E8"/>
    <w:rsid w:val="00B57D47"/>
    <w:rsid w:val="00B8174F"/>
    <w:rsid w:val="00B829FA"/>
    <w:rsid w:val="00BB305A"/>
    <w:rsid w:val="00C04DEB"/>
    <w:rsid w:val="00C23045"/>
    <w:rsid w:val="00C71E32"/>
    <w:rsid w:val="00C76DFD"/>
    <w:rsid w:val="00CA0A96"/>
    <w:rsid w:val="00CA689D"/>
    <w:rsid w:val="00CC10FD"/>
    <w:rsid w:val="00CD7534"/>
    <w:rsid w:val="00D21768"/>
    <w:rsid w:val="00D530AE"/>
    <w:rsid w:val="00D8413B"/>
    <w:rsid w:val="00D9769A"/>
    <w:rsid w:val="00DA526D"/>
    <w:rsid w:val="00DE0DDE"/>
    <w:rsid w:val="00E1388A"/>
    <w:rsid w:val="00E209F7"/>
    <w:rsid w:val="00E22B55"/>
    <w:rsid w:val="00E266C6"/>
    <w:rsid w:val="00E543F3"/>
    <w:rsid w:val="00E757BC"/>
    <w:rsid w:val="00E76FAF"/>
    <w:rsid w:val="00EB04F8"/>
    <w:rsid w:val="00EF324F"/>
    <w:rsid w:val="00EF4C9D"/>
    <w:rsid w:val="00F003B1"/>
    <w:rsid w:val="00F06FD9"/>
    <w:rsid w:val="00F62CCD"/>
    <w:rsid w:val="00F96789"/>
    <w:rsid w:val="00FC0221"/>
    <w:rsid w:val="00FC048C"/>
    <w:rsid w:val="00FE255C"/>
    <w:rsid w:val="00FE69C3"/>
    <w:rsid w:val="00FF1742"/>
    <w:rsid w:val="00FF6E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17E6"/>
  <w15:docId w15:val="{A4DDAE6D-9724-4327-BB7B-9D74F389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304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23045"/>
    <w:pPr>
      <w:jc w:val="center"/>
    </w:pPr>
    <w:rPr>
      <w:rFonts w:ascii="Tahoma" w:hAnsi="Tahoma" w:cs="Tahoma"/>
      <w:b/>
      <w:bCs/>
      <w:i/>
      <w:iCs/>
      <w:sz w:val="32"/>
    </w:rPr>
  </w:style>
  <w:style w:type="character" w:customStyle="1" w:styleId="ZkladntextChar">
    <w:name w:val="Základní text Char"/>
    <w:basedOn w:val="Standardnpsmoodstavce"/>
    <w:link w:val="Zkladntext"/>
    <w:rsid w:val="00C23045"/>
    <w:rPr>
      <w:rFonts w:ascii="Tahoma" w:eastAsia="Times New Roman" w:hAnsi="Tahoma" w:cs="Tahoma"/>
      <w:b/>
      <w:bCs/>
      <w:i/>
      <w:iCs/>
      <w:sz w:val="32"/>
      <w:szCs w:val="24"/>
      <w:lang w:eastAsia="cs-CZ"/>
    </w:rPr>
  </w:style>
  <w:style w:type="paragraph" w:styleId="Odstavecseseznamem">
    <w:name w:val="List Paragraph"/>
    <w:basedOn w:val="Normln"/>
    <w:uiPriority w:val="34"/>
    <w:qFormat/>
    <w:rsid w:val="00C23045"/>
    <w:pPr>
      <w:ind w:left="708"/>
    </w:pPr>
  </w:style>
  <w:style w:type="paragraph" w:styleId="Bezmezer">
    <w:name w:val="No Spacing"/>
    <w:uiPriority w:val="1"/>
    <w:qFormat/>
    <w:rsid w:val="00C23045"/>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0C608A"/>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rsid w:val="00FC048C"/>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FC048C"/>
    <w:rPr>
      <w:rFonts w:ascii="Times New Roman" w:eastAsia="Times New Roman" w:hAnsi="Times New Roman" w:cs="Times New Roman"/>
      <w:sz w:val="24"/>
      <w:szCs w:val="24"/>
      <w:lang w:val="x-none" w:eastAsia="x-none"/>
    </w:rPr>
  </w:style>
  <w:style w:type="paragraph" w:styleId="Textbubliny">
    <w:name w:val="Balloon Text"/>
    <w:basedOn w:val="Normln"/>
    <w:link w:val="TextbublinyChar"/>
    <w:uiPriority w:val="99"/>
    <w:semiHidden/>
    <w:unhideWhenUsed/>
    <w:rsid w:val="00882C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2C3A"/>
    <w:rPr>
      <w:rFonts w:ascii="Segoe UI" w:eastAsia="Times New Roman" w:hAnsi="Segoe UI" w:cs="Segoe UI"/>
      <w:sz w:val="18"/>
      <w:szCs w:val="18"/>
      <w:lang w:eastAsia="cs-CZ"/>
    </w:rPr>
  </w:style>
  <w:style w:type="paragraph" w:styleId="Zpat">
    <w:name w:val="footer"/>
    <w:basedOn w:val="Normln"/>
    <w:link w:val="ZpatChar"/>
    <w:uiPriority w:val="99"/>
    <w:unhideWhenUsed/>
    <w:rsid w:val="00A2793F"/>
    <w:pPr>
      <w:tabs>
        <w:tab w:val="center" w:pos="4536"/>
        <w:tab w:val="right" w:pos="9072"/>
      </w:tabs>
    </w:pPr>
  </w:style>
  <w:style w:type="character" w:customStyle="1" w:styleId="ZpatChar">
    <w:name w:val="Zápatí Char"/>
    <w:basedOn w:val="Standardnpsmoodstavce"/>
    <w:link w:val="Zpat"/>
    <w:uiPriority w:val="99"/>
    <w:rsid w:val="00A2793F"/>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F1D49"/>
    <w:rPr>
      <w:sz w:val="16"/>
      <w:szCs w:val="16"/>
    </w:rPr>
  </w:style>
  <w:style w:type="paragraph" w:styleId="Textkomente">
    <w:name w:val="annotation text"/>
    <w:basedOn w:val="Normln"/>
    <w:link w:val="TextkomenteChar"/>
    <w:uiPriority w:val="99"/>
    <w:semiHidden/>
    <w:unhideWhenUsed/>
    <w:rsid w:val="000F1D49"/>
    <w:rPr>
      <w:sz w:val="20"/>
      <w:szCs w:val="20"/>
    </w:rPr>
  </w:style>
  <w:style w:type="character" w:customStyle="1" w:styleId="TextkomenteChar">
    <w:name w:val="Text komentáře Char"/>
    <w:basedOn w:val="Standardnpsmoodstavce"/>
    <w:link w:val="Textkomente"/>
    <w:uiPriority w:val="99"/>
    <w:semiHidden/>
    <w:rsid w:val="000F1D4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F1D49"/>
    <w:rPr>
      <w:b/>
      <w:bCs/>
    </w:rPr>
  </w:style>
  <w:style w:type="character" w:customStyle="1" w:styleId="PedmtkomenteChar">
    <w:name w:val="Předmět komentáře Char"/>
    <w:basedOn w:val="TextkomenteChar"/>
    <w:link w:val="Pedmtkomente"/>
    <w:uiPriority w:val="99"/>
    <w:semiHidden/>
    <w:rsid w:val="000F1D49"/>
    <w:rPr>
      <w:rFonts w:ascii="Times New Roman" w:eastAsia="Times New Roman" w:hAnsi="Times New Roman" w:cs="Times New Roman"/>
      <w:b/>
      <w:bCs/>
      <w:sz w:val="20"/>
      <w:szCs w:val="20"/>
      <w:lang w:eastAsia="cs-CZ"/>
    </w:rPr>
  </w:style>
  <w:style w:type="paragraph" w:styleId="Revize">
    <w:name w:val="Revision"/>
    <w:hidden/>
    <w:uiPriority w:val="99"/>
    <w:semiHidden/>
    <w:rsid w:val="000F1D4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B26EC"/>
    <w:rPr>
      <w:color w:val="0000FF" w:themeColor="hyperlink"/>
      <w:u w:val="single"/>
    </w:rPr>
  </w:style>
  <w:style w:type="paragraph" w:styleId="Textpoznpodarou">
    <w:name w:val="footnote text"/>
    <w:basedOn w:val="Normln"/>
    <w:link w:val="TextpoznpodarouChar"/>
    <w:semiHidden/>
    <w:rsid w:val="00041A91"/>
    <w:rPr>
      <w:sz w:val="20"/>
      <w:szCs w:val="20"/>
    </w:rPr>
  </w:style>
  <w:style w:type="character" w:customStyle="1" w:styleId="TextpoznpodarouChar">
    <w:name w:val="Text pozn. pod čarou Char"/>
    <w:basedOn w:val="Standardnpsmoodstavce"/>
    <w:link w:val="Textpoznpodarou"/>
    <w:semiHidden/>
    <w:rsid w:val="00041A9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41A91"/>
    <w:rPr>
      <w:vertAlign w:val="superscript"/>
    </w:rPr>
  </w:style>
  <w:style w:type="paragraph" w:styleId="Normlnweb">
    <w:name w:val="Normal (Web)"/>
    <w:basedOn w:val="Normln"/>
    <w:rsid w:val="00991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71732">
      <w:bodyDiv w:val="1"/>
      <w:marLeft w:val="0"/>
      <w:marRight w:val="0"/>
      <w:marTop w:val="0"/>
      <w:marBottom w:val="0"/>
      <w:divBdr>
        <w:top w:val="none" w:sz="0" w:space="0" w:color="auto"/>
        <w:left w:val="none" w:sz="0" w:space="0" w:color="auto"/>
        <w:bottom w:val="none" w:sz="0" w:space="0" w:color="auto"/>
        <w:right w:val="none" w:sz="0" w:space="0" w:color="auto"/>
      </w:divBdr>
    </w:div>
    <w:div w:id="1460149117">
      <w:bodyDiv w:val="1"/>
      <w:marLeft w:val="0"/>
      <w:marRight w:val="0"/>
      <w:marTop w:val="0"/>
      <w:marBottom w:val="0"/>
      <w:divBdr>
        <w:top w:val="none" w:sz="0" w:space="0" w:color="auto"/>
        <w:left w:val="none" w:sz="0" w:space="0" w:color="auto"/>
        <w:bottom w:val="none" w:sz="0" w:space="0" w:color="auto"/>
        <w:right w:val="none" w:sz="0" w:space="0" w:color="auto"/>
      </w:divBdr>
    </w:div>
    <w:div w:id="1533225859">
      <w:bodyDiv w:val="1"/>
      <w:marLeft w:val="0"/>
      <w:marRight w:val="0"/>
      <w:marTop w:val="0"/>
      <w:marBottom w:val="0"/>
      <w:divBdr>
        <w:top w:val="none" w:sz="0" w:space="0" w:color="auto"/>
        <w:left w:val="none" w:sz="0" w:space="0" w:color="auto"/>
        <w:bottom w:val="none" w:sz="0" w:space="0" w:color="auto"/>
        <w:right w:val="none" w:sz="0" w:space="0" w:color="auto"/>
      </w:divBdr>
    </w:div>
    <w:div w:id="1580823374">
      <w:bodyDiv w:val="1"/>
      <w:marLeft w:val="0"/>
      <w:marRight w:val="0"/>
      <w:marTop w:val="0"/>
      <w:marBottom w:val="0"/>
      <w:divBdr>
        <w:top w:val="none" w:sz="0" w:space="0" w:color="auto"/>
        <w:left w:val="none" w:sz="0" w:space="0" w:color="auto"/>
        <w:bottom w:val="none" w:sz="0" w:space="0" w:color="auto"/>
        <w:right w:val="none" w:sz="0" w:space="0" w:color="auto"/>
      </w:divBdr>
    </w:div>
    <w:div w:id="1707440145">
      <w:bodyDiv w:val="1"/>
      <w:marLeft w:val="0"/>
      <w:marRight w:val="0"/>
      <w:marTop w:val="0"/>
      <w:marBottom w:val="0"/>
      <w:divBdr>
        <w:top w:val="none" w:sz="0" w:space="0" w:color="auto"/>
        <w:left w:val="none" w:sz="0" w:space="0" w:color="auto"/>
        <w:bottom w:val="none" w:sz="0" w:space="0" w:color="auto"/>
        <w:right w:val="none" w:sz="0" w:space="0" w:color="auto"/>
      </w:divBdr>
    </w:div>
    <w:div w:id="174452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tace.kr-karlovarsky.cz/gordic/ginis/app/RAP05/"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5768027D-0BA1-4E5A-BC28-11899187D53B}"/>
</file>

<file path=customXml/itemProps2.xml><?xml version="1.0" encoding="utf-8"?>
<ds:datastoreItem xmlns:ds="http://schemas.openxmlformats.org/officeDocument/2006/customXml" ds:itemID="{DCBA0A21-E536-49FD-901E-CC43234D29EC}"/>
</file>

<file path=customXml/itemProps3.xml><?xml version="1.0" encoding="utf-8"?>
<ds:datastoreItem xmlns:ds="http://schemas.openxmlformats.org/officeDocument/2006/customXml" ds:itemID="{1869C526-2933-4A4D-9F53-D74825BC688D}"/>
</file>

<file path=docProps/app.xml><?xml version="1.0" encoding="utf-8"?>
<Properties xmlns="http://schemas.openxmlformats.org/officeDocument/2006/extended-properties" xmlns:vt="http://schemas.openxmlformats.org/officeDocument/2006/docPropsVTypes">
  <Template>Normal</Template>
  <TotalTime>6</TotalTime>
  <Pages>5</Pages>
  <Words>1918</Words>
  <Characters>11318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Koča Marek</dc:creator>
  <cp:lastModifiedBy>Langová Irena</cp:lastModifiedBy>
  <cp:revision>4</cp:revision>
  <cp:lastPrinted>2017-10-02T14:21:00Z</cp:lastPrinted>
  <dcterms:created xsi:type="dcterms:W3CDTF">2018-01-11T08:37:00Z</dcterms:created>
  <dcterms:modified xsi:type="dcterms:W3CDTF">2018-01-25T07:28:00Z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