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6FA9D" w14:textId="2345EE6B" w:rsidR="00946B66" w:rsidRPr="00EE362C" w:rsidRDefault="00532834" w:rsidP="00946B66">
      <w:pPr>
        <w:pStyle w:val="Zhlav"/>
        <w:tabs>
          <w:tab w:val="clear" w:pos="4536"/>
          <w:tab w:val="clear" w:pos="9072"/>
        </w:tabs>
        <w:jc w:val="center"/>
        <w:rPr>
          <w:b/>
          <w:caps/>
          <w:sz w:val="28"/>
          <w:szCs w:val="28"/>
        </w:rPr>
      </w:pPr>
      <w:r w:rsidRPr="00EE362C">
        <w:rPr>
          <w:b/>
          <w:caps/>
          <w:sz w:val="28"/>
          <w:szCs w:val="28"/>
        </w:rPr>
        <w:t>Pravidla pro příjem a hodnocení žádostí, poskytnutí a </w:t>
      </w:r>
      <w:r w:rsidR="00031B88" w:rsidRPr="00EE362C">
        <w:rPr>
          <w:b/>
          <w:caps/>
          <w:sz w:val="28"/>
          <w:szCs w:val="28"/>
          <w:lang w:val="cs-CZ"/>
        </w:rPr>
        <w:t xml:space="preserve">finančního </w:t>
      </w:r>
      <w:r w:rsidRPr="00EE362C">
        <w:rPr>
          <w:b/>
          <w:caps/>
          <w:sz w:val="28"/>
          <w:szCs w:val="28"/>
        </w:rPr>
        <w:t xml:space="preserve">vypořádání dotace z rozpočtu Karlovarského kraje </w:t>
      </w:r>
      <w:r w:rsidR="00946B66" w:rsidRPr="00EE362C">
        <w:rPr>
          <w:b/>
          <w:caps/>
          <w:sz w:val="28"/>
          <w:szCs w:val="28"/>
          <w:lang w:val="cs-CZ"/>
        </w:rPr>
        <w:t xml:space="preserve">dotačního </w:t>
      </w:r>
      <w:r w:rsidRPr="00EE362C">
        <w:rPr>
          <w:b/>
          <w:caps/>
          <w:sz w:val="28"/>
          <w:szCs w:val="28"/>
        </w:rPr>
        <w:t>programu</w:t>
      </w:r>
    </w:p>
    <w:p w14:paraId="2D17E2A1" w14:textId="77777777" w:rsidR="00EE362C" w:rsidRPr="00F05631" w:rsidRDefault="00EE362C" w:rsidP="00946B66">
      <w:pPr>
        <w:jc w:val="center"/>
        <w:rPr>
          <w:caps/>
          <w:color w:val="FF0000"/>
        </w:rPr>
      </w:pPr>
    </w:p>
    <w:p w14:paraId="6180C7D5" w14:textId="00452AB5" w:rsidR="00946B66" w:rsidRPr="005F4EC4" w:rsidRDefault="00080E26" w:rsidP="00946B66">
      <w:pPr>
        <w:jc w:val="center"/>
        <w:rPr>
          <w:caps/>
        </w:rPr>
      </w:pPr>
      <w:r w:rsidRPr="005F4EC4">
        <w:rPr>
          <w:caps/>
        </w:rPr>
        <w:t>program obnovy venkova</w:t>
      </w:r>
    </w:p>
    <w:p w14:paraId="1C94E84F" w14:textId="77777777" w:rsidR="00EE362C" w:rsidRPr="00F05631" w:rsidRDefault="00EE362C" w:rsidP="00946B66">
      <w:pPr>
        <w:jc w:val="center"/>
        <w:rPr>
          <w:caps/>
          <w:color w:val="FF0000"/>
        </w:rPr>
      </w:pPr>
    </w:p>
    <w:p w14:paraId="6A515C24" w14:textId="77777777" w:rsidR="00EE362C" w:rsidRPr="00F05631" w:rsidRDefault="00EE362C" w:rsidP="00EE362C">
      <w:pPr>
        <w:jc w:val="center"/>
        <w:rPr>
          <w:caps/>
          <w:color w:val="FF0000"/>
        </w:rPr>
      </w:pPr>
      <w:r w:rsidRPr="00F05631">
        <w:rPr>
          <w:b/>
          <w:bCs/>
        </w:rPr>
        <w:t>(dále jen „dotační program“)</w:t>
      </w:r>
    </w:p>
    <w:p w14:paraId="7560B33C" w14:textId="77777777" w:rsidR="000C2537" w:rsidRPr="00F05631" w:rsidRDefault="000C2537" w:rsidP="009A1E47">
      <w:pPr>
        <w:jc w:val="center"/>
        <w:rPr>
          <w:b/>
        </w:rPr>
      </w:pPr>
    </w:p>
    <w:p w14:paraId="19C8EF6C" w14:textId="6712BC9C" w:rsidR="00FC048C" w:rsidRPr="00583DB9" w:rsidRDefault="00946B66" w:rsidP="00E22B55">
      <w:pPr>
        <w:pStyle w:val="Zhlav"/>
        <w:tabs>
          <w:tab w:val="clear" w:pos="4536"/>
          <w:tab w:val="clear" w:pos="9072"/>
          <w:tab w:val="left" w:pos="6946"/>
        </w:tabs>
        <w:jc w:val="both"/>
        <w:rPr>
          <w:b/>
          <w:sz w:val="22"/>
          <w:szCs w:val="22"/>
          <w:lang w:val="cs-CZ" w:eastAsia="cs-CZ"/>
        </w:rPr>
      </w:pPr>
      <w:r w:rsidRPr="00583DB9">
        <w:rPr>
          <w:b/>
          <w:bCs/>
          <w:sz w:val="22"/>
          <w:szCs w:val="22"/>
        </w:rPr>
        <w:t>Rada Karlovarského kraje (dále jen „</w:t>
      </w:r>
      <w:r w:rsidRPr="00583DB9">
        <w:rPr>
          <w:b/>
          <w:bCs/>
          <w:iCs/>
          <w:sz w:val="22"/>
          <w:szCs w:val="22"/>
        </w:rPr>
        <w:t>rada kraje</w:t>
      </w:r>
      <w:r w:rsidRPr="00583DB9">
        <w:rPr>
          <w:b/>
          <w:bCs/>
          <w:sz w:val="22"/>
          <w:szCs w:val="22"/>
        </w:rPr>
        <w:t>“) na základě zmocnění Zastupitelstva Karlovarského kraje (dále jen „</w:t>
      </w:r>
      <w:r w:rsidRPr="00583DB9">
        <w:rPr>
          <w:b/>
          <w:bCs/>
          <w:iCs/>
          <w:sz w:val="22"/>
          <w:szCs w:val="22"/>
        </w:rPr>
        <w:t>zastupitelstvo</w:t>
      </w:r>
      <w:r w:rsidRPr="00583DB9">
        <w:rPr>
          <w:b/>
          <w:bCs/>
          <w:sz w:val="22"/>
          <w:szCs w:val="22"/>
        </w:rPr>
        <w:t xml:space="preserve"> </w:t>
      </w:r>
      <w:r w:rsidRPr="00583DB9">
        <w:rPr>
          <w:b/>
          <w:bCs/>
          <w:iCs/>
          <w:sz w:val="22"/>
          <w:szCs w:val="22"/>
        </w:rPr>
        <w:t>kraje</w:t>
      </w:r>
      <w:r w:rsidRPr="00583DB9">
        <w:rPr>
          <w:b/>
          <w:bCs/>
          <w:sz w:val="22"/>
          <w:szCs w:val="22"/>
        </w:rPr>
        <w:t xml:space="preserve">“), vyplývajícího z usnesení číslo </w:t>
      </w:r>
      <w:r w:rsidRPr="006D5D42">
        <w:rPr>
          <w:b/>
          <w:bCs/>
          <w:sz w:val="22"/>
          <w:szCs w:val="22"/>
        </w:rPr>
        <w:t xml:space="preserve">ZK </w:t>
      </w:r>
      <w:r w:rsidR="006D5D42" w:rsidRPr="005F4EC4">
        <w:rPr>
          <w:b/>
          <w:bCs/>
          <w:sz w:val="22"/>
          <w:szCs w:val="22"/>
          <w:lang w:val="cs-CZ"/>
        </w:rPr>
        <w:t>369</w:t>
      </w:r>
      <w:r w:rsidRPr="006D5D42">
        <w:rPr>
          <w:b/>
          <w:bCs/>
          <w:sz w:val="22"/>
          <w:szCs w:val="22"/>
        </w:rPr>
        <w:t>/</w:t>
      </w:r>
      <w:r w:rsidR="00A44CAA" w:rsidRPr="005F4EC4">
        <w:rPr>
          <w:b/>
          <w:bCs/>
          <w:sz w:val="22"/>
          <w:szCs w:val="22"/>
          <w:lang w:val="cs-CZ"/>
        </w:rPr>
        <w:t>12</w:t>
      </w:r>
      <w:r w:rsidRPr="006D5D42">
        <w:rPr>
          <w:b/>
          <w:bCs/>
          <w:sz w:val="22"/>
          <w:szCs w:val="22"/>
        </w:rPr>
        <w:t>/</w:t>
      </w:r>
      <w:r w:rsidR="00A44CAA" w:rsidRPr="005F4EC4">
        <w:rPr>
          <w:b/>
          <w:bCs/>
          <w:sz w:val="22"/>
          <w:szCs w:val="22"/>
          <w:lang w:val="cs-CZ"/>
        </w:rPr>
        <w:t>18</w:t>
      </w:r>
      <w:r w:rsidR="00A44CAA" w:rsidRPr="005F4EC4">
        <w:rPr>
          <w:b/>
          <w:bCs/>
          <w:sz w:val="22"/>
          <w:szCs w:val="22"/>
        </w:rPr>
        <w:t xml:space="preserve"> </w:t>
      </w:r>
      <w:r w:rsidRPr="006D5D42">
        <w:rPr>
          <w:b/>
          <w:bCs/>
          <w:sz w:val="22"/>
          <w:szCs w:val="22"/>
        </w:rPr>
        <w:t xml:space="preserve">ze dne </w:t>
      </w:r>
      <w:r w:rsidR="00A44CAA" w:rsidRPr="005F4EC4">
        <w:rPr>
          <w:b/>
          <w:bCs/>
          <w:sz w:val="22"/>
          <w:szCs w:val="22"/>
          <w:lang w:val="cs-CZ"/>
        </w:rPr>
        <w:t>13</w:t>
      </w:r>
      <w:r w:rsidRPr="006D5D42">
        <w:rPr>
          <w:b/>
          <w:bCs/>
          <w:sz w:val="22"/>
          <w:szCs w:val="22"/>
        </w:rPr>
        <w:t xml:space="preserve">. </w:t>
      </w:r>
      <w:r w:rsidR="00A44CAA" w:rsidRPr="005F4EC4">
        <w:rPr>
          <w:b/>
          <w:bCs/>
          <w:sz w:val="22"/>
          <w:szCs w:val="22"/>
          <w:lang w:val="cs-CZ"/>
        </w:rPr>
        <w:t>12</w:t>
      </w:r>
      <w:r w:rsidRPr="006D5D42">
        <w:rPr>
          <w:b/>
          <w:bCs/>
          <w:sz w:val="22"/>
          <w:szCs w:val="22"/>
        </w:rPr>
        <w:t xml:space="preserve">. </w:t>
      </w:r>
      <w:r w:rsidR="00A44CAA" w:rsidRPr="005F4EC4">
        <w:rPr>
          <w:b/>
          <w:bCs/>
          <w:sz w:val="22"/>
          <w:szCs w:val="22"/>
          <w:lang w:val="cs-CZ"/>
        </w:rPr>
        <w:t>2018</w:t>
      </w:r>
      <w:r w:rsidR="00A44CAA" w:rsidRPr="005F4EC4">
        <w:rPr>
          <w:b/>
          <w:bCs/>
          <w:sz w:val="22"/>
          <w:szCs w:val="22"/>
        </w:rPr>
        <w:t xml:space="preserve"> </w:t>
      </w:r>
      <w:r w:rsidRPr="006D5D42">
        <w:rPr>
          <w:b/>
          <w:bCs/>
          <w:sz w:val="22"/>
          <w:szCs w:val="22"/>
        </w:rPr>
        <w:t xml:space="preserve">a v souladu s usnesením číslo RK </w:t>
      </w:r>
      <w:r w:rsidR="006D5D42" w:rsidRPr="005F4EC4">
        <w:rPr>
          <w:b/>
          <w:bCs/>
          <w:sz w:val="22"/>
          <w:szCs w:val="22"/>
          <w:lang w:val="cs-CZ"/>
        </w:rPr>
        <w:t>1471</w:t>
      </w:r>
      <w:r w:rsidRPr="006D5D42">
        <w:rPr>
          <w:b/>
          <w:bCs/>
          <w:sz w:val="22"/>
          <w:szCs w:val="22"/>
        </w:rPr>
        <w:t>/</w:t>
      </w:r>
      <w:r w:rsidR="00A44CAA" w:rsidRPr="005F4EC4">
        <w:rPr>
          <w:b/>
          <w:bCs/>
          <w:sz w:val="22"/>
          <w:szCs w:val="22"/>
          <w:lang w:val="cs-CZ"/>
        </w:rPr>
        <w:t>12</w:t>
      </w:r>
      <w:r w:rsidRPr="006D5D42">
        <w:rPr>
          <w:b/>
          <w:bCs/>
          <w:sz w:val="22"/>
          <w:szCs w:val="22"/>
        </w:rPr>
        <w:t>/</w:t>
      </w:r>
      <w:r w:rsidR="00A44CAA" w:rsidRPr="005F4EC4">
        <w:rPr>
          <w:b/>
          <w:bCs/>
          <w:sz w:val="22"/>
          <w:szCs w:val="22"/>
          <w:lang w:val="cs-CZ"/>
        </w:rPr>
        <w:t>18</w:t>
      </w:r>
      <w:r w:rsidR="00A44CAA" w:rsidRPr="005F4EC4">
        <w:rPr>
          <w:b/>
          <w:bCs/>
          <w:sz w:val="22"/>
          <w:szCs w:val="22"/>
        </w:rPr>
        <w:t xml:space="preserve"> </w:t>
      </w:r>
      <w:r w:rsidRPr="006D5D42">
        <w:rPr>
          <w:b/>
          <w:bCs/>
          <w:sz w:val="22"/>
          <w:szCs w:val="22"/>
        </w:rPr>
        <w:t xml:space="preserve">ze dne </w:t>
      </w:r>
      <w:r w:rsidR="00A44CAA" w:rsidRPr="005F4EC4">
        <w:rPr>
          <w:b/>
          <w:bCs/>
          <w:sz w:val="22"/>
          <w:szCs w:val="22"/>
          <w:lang w:val="cs-CZ"/>
        </w:rPr>
        <w:t>17</w:t>
      </w:r>
      <w:r w:rsidRPr="006D5D42">
        <w:rPr>
          <w:b/>
          <w:bCs/>
          <w:sz w:val="22"/>
          <w:szCs w:val="22"/>
        </w:rPr>
        <w:t xml:space="preserve">. </w:t>
      </w:r>
      <w:r w:rsidR="00A44CAA" w:rsidRPr="005F4EC4">
        <w:rPr>
          <w:b/>
          <w:bCs/>
          <w:sz w:val="22"/>
          <w:szCs w:val="22"/>
          <w:lang w:val="cs-CZ"/>
        </w:rPr>
        <w:t>12</w:t>
      </w:r>
      <w:r w:rsidRPr="006D5D42">
        <w:rPr>
          <w:b/>
          <w:bCs/>
          <w:sz w:val="22"/>
          <w:szCs w:val="22"/>
        </w:rPr>
        <w:t xml:space="preserve">. </w:t>
      </w:r>
      <w:r w:rsidR="00A44CAA" w:rsidRPr="005F4EC4">
        <w:rPr>
          <w:b/>
          <w:bCs/>
          <w:sz w:val="22"/>
          <w:szCs w:val="22"/>
          <w:lang w:val="cs-CZ"/>
        </w:rPr>
        <w:t xml:space="preserve">2018 </w:t>
      </w:r>
      <w:r w:rsidRPr="006D5D42">
        <w:rPr>
          <w:b/>
          <w:bCs/>
          <w:sz w:val="22"/>
          <w:szCs w:val="22"/>
          <w:lang w:val="cs-CZ"/>
        </w:rPr>
        <w:t>přijala</w:t>
      </w:r>
      <w:r w:rsidR="00532834" w:rsidRPr="006D5D42">
        <w:rPr>
          <w:b/>
          <w:sz w:val="22"/>
          <w:szCs w:val="22"/>
        </w:rPr>
        <w:t xml:space="preserve"> </w:t>
      </w:r>
      <w:r w:rsidRPr="00583DB9">
        <w:rPr>
          <w:b/>
          <w:sz w:val="22"/>
          <w:szCs w:val="22"/>
          <w:lang w:val="cs-CZ"/>
        </w:rPr>
        <w:t xml:space="preserve">pravidla pro příjem a hodnocení žádostí, poskytnutí a </w:t>
      </w:r>
      <w:r w:rsidR="00031B88" w:rsidRPr="00583DB9">
        <w:rPr>
          <w:b/>
          <w:sz w:val="22"/>
          <w:szCs w:val="22"/>
          <w:lang w:val="cs-CZ"/>
        </w:rPr>
        <w:t xml:space="preserve">finančního </w:t>
      </w:r>
      <w:r w:rsidRPr="00583DB9">
        <w:rPr>
          <w:b/>
          <w:sz w:val="22"/>
          <w:szCs w:val="22"/>
          <w:lang w:val="cs-CZ"/>
        </w:rPr>
        <w:t xml:space="preserve">vypořádání dotace z rozpočtu Karlovarského kraje v rámci </w:t>
      </w:r>
      <w:r w:rsidR="00EE362C" w:rsidRPr="00583DB9">
        <w:rPr>
          <w:b/>
          <w:sz w:val="22"/>
          <w:szCs w:val="22"/>
          <w:lang w:val="cs-CZ"/>
        </w:rPr>
        <w:t>shora uvedeného dotačního programu</w:t>
      </w:r>
      <w:r w:rsidRPr="00583DB9">
        <w:rPr>
          <w:b/>
          <w:sz w:val="22"/>
          <w:szCs w:val="22"/>
          <w:lang w:val="cs-CZ"/>
        </w:rPr>
        <w:t>.</w:t>
      </w:r>
    </w:p>
    <w:p w14:paraId="4C95C7FE" w14:textId="77777777" w:rsidR="00532834" w:rsidRPr="00583DB9" w:rsidRDefault="00532834" w:rsidP="00E22B55">
      <w:pPr>
        <w:tabs>
          <w:tab w:val="left" w:pos="6946"/>
        </w:tabs>
        <w:jc w:val="center"/>
        <w:rPr>
          <w:b/>
          <w:sz w:val="22"/>
          <w:szCs w:val="22"/>
        </w:rPr>
      </w:pPr>
    </w:p>
    <w:p w14:paraId="3A6E8418" w14:textId="77777777" w:rsidR="009A1E47" w:rsidRPr="00583DB9" w:rsidRDefault="009A1E47" w:rsidP="00E22B55">
      <w:pPr>
        <w:tabs>
          <w:tab w:val="left" w:pos="6946"/>
        </w:tabs>
        <w:jc w:val="center"/>
        <w:rPr>
          <w:b/>
          <w:sz w:val="22"/>
          <w:szCs w:val="22"/>
        </w:rPr>
      </w:pPr>
      <w:r w:rsidRPr="00583DB9">
        <w:rPr>
          <w:b/>
          <w:sz w:val="22"/>
          <w:szCs w:val="22"/>
        </w:rPr>
        <w:t xml:space="preserve">Čl. </w:t>
      </w:r>
      <w:r w:rsidR="00105804" w:rsidRPr="00583DB9">
        <w:rPr>
          <w:b/>
          <w:sz w:val="22"/>
          <w:szCs w:val="22"/>
        </w:rPr>
        <w:t>I.</w:t>
      </w:r>
    </w:p>
    <w:p w14:paraId="3CCE69A1" w14:textId="77777777" w:rsidR="00C23045" w:rsidRPr="00583DB9" w:rsidRDefault="009A1E47" w:rsidP="009A1E47">
      <w:pPr>
        <w:tabs>
          <w:tab w:val="left" w:pos="1714"/>
          <w:tab w:val="center" w:pos="4896"/>
        </w:tabs>
        <w:jc w:val="center"/>
        <w:rPr>
          <w:b/>
          <w:sz w:val="22"/>
          <w:szCs w:val="22"/>
        </w:rPr>
      </w:pPr>
      <w:r w:rsidRPr="00583DB9">
        <w:rPr>
          <w:b/>
          <w:sz w:val="22"/>
          <w:szCs w:val="22"/>
        </w:rPr>
        <w:t>Příjem žádostí</w:t>
      </w:r>
    </w:p>
    <w:p w14:paraId="55B72851" w14:textId="77777777" w:rsidR="00C23045" w:rsidRPr="00583DB9" w:rsidRDefault="00C23045" w:rsidP="00292BA7">
      <w:pPr>
        <w:jc w:val="both"/>
        <w:rPr>
          <w:sz w:val="22"/>
          <w:szCs w:val="22"/>
        </w:rPr>
      </w:pPr>
    </w:p>
    <w:p w14:paraId="60A50CFA" w14:textId="36EFB2BB" w:rsidR="00AE7D56" w:rsidRPr="00583DB9" w:rsidRDefault="008E7E1D" w:rsidP="00AE7D56">
      <w:pPr>
        <w:numPr>
          <w:ilvl w:val="0"/>
          <w:numId w:val="1"/>
        </w:numPr>
        <w:jc w:val="both"/>
        <w:rPr>
          <w:sz w:val="22"/>
          <w:szCs w:val="22"/>
        </w:rPr>
      </w:pPr>
      <w:r w:rsidRPr="00583DB9">
        <w:rPr>
          <w:sz w:val="22"/>
          <w:szCs w:val="22"/>
        </w:rPr>
        <w:t xml:space="preserve">Okruh způsobilých žadatelů o dotaci z dotačního programu (dále jen „žadatel“) je uveden </w:t>
      </w:r>
      <w:r w:rsidR="00EE362C" w:rsidRPr="00583DB9">
        <w:rPr>
          <w:sz w:val="22"/>
          <w:szCs w:val="22"/>
        </w:rPr>
        <w:t>v čl. V.</w:t>
      </w:r>
      <w:r w:rsidRPr="00583DB9">
        <w:rPr>
          <w:sz w:val="22"/>
          <w:szCs w:val="22"/>
        </w:rPr>
        <w:t> vyhlášení dotačního programu.</w:t>
      </w:r>
    </w:p>
    <w:p w14:paraId="24A87698" w14:textId="77777777" w:rsidR="00AE7D56" w:rsidRPr="00583DB9" w:rsidRDefault="00AE7D56" w:rsidP="00AE7D56">
      <w:pPr>
        <w:ind w:left="360"/>
        <w:jc w:val="both"/>
        <w:rPr>
          <w:sz w:val="22"/>
          <w:szCs w:val="22"/>
        </w:rPr>
      </w:pPr>
    </w:p>
    <w:p w14:paraId="0CA536E1" w14:textId="62B1F8DC" w:rsidR="00F05631" w:rsidRPr="00583DB9" w:rsidRDefault="00AE7D56" w:rsidP="00AE7D56">
      <w:pPr>
        <w:numPr>
          <w:ilvl w:val="0"/>
          <w:numId w:val="1"/>
        </w:numPr>
        <w:jc w:val="both"/>
        <w:rPr>
          <w:sz w:val="22"/>
          <w:szCs w:val="22"/>
        </w:rPr>
      </w:pPr>
      <w:r w:rsidRPr="00583DB9">
        <w:rPr>
          <w:sz w:val="22"/>
          <w:szCs w:val="22"/>
        </w:rPr>
        <w:t>Podmínky a lhůta pro podání žádosti jsou uvedeny v čl. VI. Vyhlášení dotačního programu.</w:t>
      </w:r>
    </w:p>
    <w:p w14:paraId="594C05A5" w14:textId="77777777" w:rsidR="005A1BF3" w:rsidRPr="00583DB9" w:rsidRDefault="005A1BF3" w:rsidP="00E22B55">
      <w:pPr>
        <w:ind w:left="360"/>
        <w:rPr>
          <w:sz w:val="22"/>
          <w:szCs w:val="22"/>
        </w:rPr>
      </w:pPr>
    </w:p>
    <w:p w14:paraId="772DBA9C" w14:textId="111726B2" w:rsidR="00DD2C16" w:rsidRPr="00583DB9" w:rsidRDefault="00DD2C16" w:rsidP="00DD2C16">
      <w:pPr>
        <w:pStyle w:val="Odstavecseseznamem"/>
        <w:numPr>
          <w:ilvl w:val="0"/>
          <w:numId w:val="1"/>
        </w:numPr>
        <w:jc w:val="both"/>
        <w:rPr>
          <w:b/>
          <w:sz w:val="22"/>
          <w:szCs w:val="22"/>
        </w:rPr>
      </w:pPr>
      <w:r w:rsidRPr="00583DB9">
        <w:rPr>
          <w:b/>
          <w:sz w:val="22"/>
          <w:szCs w:val="22"/>
        </w:rPr>
        <w:t>Společnými povinnými přílohami pro všechny podprogramy jsou:</w:t>
      </w:r>
    </w:p>
    <w:p w14:paraId="4114E06C" w14:textId="77777777" w:rsidR="00080E26" w:rsidRPr="00583DB9" w:rsidRDefault="00080E26" w:rsidP="00080E26">
      <w:pPr>
        <w:pStyle w:val="Zkladntext"/>
        <w:numPr>
          <w:ilvl w:val="0"/>
          <w:numId w:val="26"/>
        </w:numPr>
        <w:jc w:val="both"/>
        <w:rPr>
          <w:rFonts w:ascii="Times New Roman" w:hAnsi="Times New Roman" w:cs="Times New Roman"/>
          <w:b w:val="0"/>
          <w:i w:val="0"/>
          <w:sz w:val="22"/>
          <w:szCs w:val="22"/>
        </w:rPr>
      </w:pPr>
      <w:r w:rsidRPr="00583DB9">
        <w:rPr>
          <w:rFonts w:ascii="Times New Roman" w:hAnsi="Times New Roman" w:cs="Times New Roman"/>
          <w:b w:val="0"/>
          <w:i w:val="0"/>
          <w:sz w:val="22"/>
          <w:szCs w:val="22"/>
        </w:rPr>
        <w:t>doklad prokazující vlastnictví bankovního účtu žadatele,</w:t>
      </w:r>
    </w:p>
    <w:p w14:paraId="58F2645A" w14:textId="104AF03B" w:rsidR="00080E26" w:rsidRPr="00583DB9" w:rsidRDefault="00080E26" w:rsidP="00080E26">
      <w:pPr>
        <w:pStyle w:val="Zkladntext"/>
        <w:numPr>
          <w:ilvl w:val="0"/>
          <w:numId w:val="26"/>
        </w:numPr>
        <w:jc w:val="both"/>
        <w:rPr>
          <w:rFonts w:ascii="Times New Roman" w:hAnsi="Times New Roman" w:cs="Times New Roman"/>
          <w:b w:val="0"/>
          <w:i w:val="0"/>
          <w:sz w:val="22"/>
          <w:szCs w:val="22"/>
        </w:rPr>
      </w:pPr>
      <w:r w:rsidRPr="00583DB9">
        <w:rPr>
          <w:rFonts w:ascii="Times New Roman" w:hAnsi="Times New Roman" w:cs="Times New Roman"/>
          <w:b w:val="0"/>
          <w:i w:val="0"/>
          <w:sz w:val="22"/>
          <w:szCs w:val="22"/>
        </w:rPr>
        <w:t>doklad o volbě nebo jmenování statutárního zástupce žadatele, pokud není uvedeno ve výpisu z veřejného rejstříku,</w:t>
      </w:r>
    </w:p>
    <w:p w14:paraId="08A6C629" w14:textId="77777777" w:rsidR="00DD2C16" w:rsidRPr="00583DB9" w:rsidRDefault="00DD2C16" w:rsidP="00080E26">
      <w:pPr>
        <w:pStyle w:val="Zkladntext"/>
        <w:ind w:left="360"/>
        <w:jc w:val="both"/>
        <w:rPr>
          <w:rFonts w:ascii="Times New Roman" w:hAnsi="Times New Roman" w:cs="Times New Roman"/>
          <w:i w:val="0"/>
          <w:color w:val="FF0000"/>
          <w:sz w:val="22"/>
          <w:szCs w:val="22"/>
        </w:rPr>
      </w:pPr>
    </w:p>
    <w:p w14:paraId="106E4F21" w14:textId="69701121" w:rsidR="00080E26" w:rsidRPr="00583DB9" w:rsidRDefault="005E12EE" w:rsidP="00080E26">
      <w:pPr>
        <w:pStyle w:val="Zkladntext"/>
        <w:ind w:left="360"/>
        <w:jc w:val="both"/>
        <w:rPr>
          <w:rFonts w:ascii="Times New Roman" w:hAnsi="Times New Roman" w:cs="Times New Roman"/>
          <w:i w:val="0"/>
          <w:sz w:val="22"/>
          <w:szCs w:val="22"/>
        </w:rPr>
      </w:pPr>
      <w:r w:rsidRPr="00583DB9">
        <w:rPr>
          <w:rFonts w:ascii="Times New Roman" w:hAnsi="Times New Roman" w:cs="Times New Roman"/>
          <w:i w:val="0"/>
          <w:sz w:val="22"/>
          <w:szCs w:val="22"/>
        </w:rPr>
        <w:t>Dalšími p</w:t>
      </w:r>
      <w:r w:rsidR="00AC6CA0" w:rsidRPr="00583DB9">
        <w:rPr>
          <w:rFonts w:ascii="Times New Roman" w:hAnsi="Times New Roman" w:cs="Times New Roman"/>
          <w:i w:val="0"/>
          <w:sz w:val="22"/>
          <w:szCs w:val="22"/>
        </w:rPr>
        <w:t xml:space="preserve">ovinnými přílohami pro podprogram 1 jsou: </w:t>
      </w:r>
    </w:p>
    <w:p w14:paraId="5C381E0F" w14:textId="07278E19" w:rsidR="00080E26" w:rsidRPr="00583DB9" w:rsidRDefault="003C4C3A" w:rsidP="00A44CAA">
      <w:pPr>
        <w:pStyle w:val="Zkladntext"/>
        <w:numPr>
          <w:ilvl w:val="0"/>
          <w:numId w:val="26"/>
        </w:numPr>
        <w:jc w:val="both"/>
        <w:rPr>
          <w:rFonts w:ascii="Times New Roman" w:hAnsi="Times New Roman" w:cs="Times New Roman"/>
          <w:b w:val="0"/>
          <w:i w:val="0"/>
          <w:sz w:val="22"/>
          <w:szCs w:val="22"/>
        </w:rPr>
      </w:pPr>
      <w:r>
        <w:rPr>
          <w:rFonts w:ascii="Times New Roman" w:hAnsi="Times New Roman" w:cs="Times New Roman"/>
          <w:b w:val="0"/>
          <w:i w:val="0"/>
          <w:sz w:val="22"/>
          <w:szCs w:val="22"/>
        </w:rPr>
        <w:t>doplňující informace o projektu – příloha č. 4 vyhlášení programu</w:t>
      </w:r>
    </w:p>
    <w:p w14:paraId="6FE60461" w14:textId="77777777" w:rsidR="00080E26" w:rsidRPr="00583DB9" w:rsidRDefault="00080E26" w:rsidP="00A44CAA">
      <w:pPr>
        <w:pStyle w:val="Zkladntext"/>
        <w:numPr>
          <w:ilvl w:val="0"/>
          <w:numId w:val="26"/>
        </w:numPr>
        <w:jc w:val="both"/>
        <w:rPr>
          <w:rFonts w:ascii="Times New Roman" w:hAnsi="Times New Roman" w:cs="Times New Roman"/>
          <w:b w:val="0"/>
          <w:i w:val="0"/>
          <w:sz w:val="22"/>
          <w:szCs w:val="22"/>
        </w:rPr>
      </w:pPr>
      <w:r w:rsidRPr="00583DB9">
        <w:rPr>
          <w:rFonts w:ascii="Times New Roman" w:hAnsi="Times New Roman" w:cs="Times New Roman"/>
          <w:b w:val="0"/>
          <w:i w:val="0"/>
          <w:sz w:val="22"/>
          <w:szCs w:val="22"/>
        </w:rPr>
        <w:t>výpis z katastru nemovitostí,</w:t>
      </w:r>
    </w:p>
    <w:p w14:paraId="664302C2" w14:textId="77777777" w:rsidR="00080E26" w:rsidRPr="00583DB9" w:rsidRDefault="00080E26" w:rsidP="00A44CAA">
      <w:pPr>
        <w:pStyle w:val="Zkladntext"/>
        <w:numPr>
          <w:ilvl w:val="0"/>
          <w:numId w:val="26"/>
        </w:numPr>
        <w:jc w:val="both"/>
        <w:rPr>
          <w:rFonts w:ascii="Times New Roman" w:hAnsi="Times New Roman" w:cs="Times New Roman"/>
          <w:i w:val="0"/>
          <w:sz w:val="22"/>
          <w:szCs w:val="22"/>
        </w:rPr>
      </w:pPr>
      <w:r w:rsidRPr="00583DB9">
        <w:rPr>
          <w:rFonts w:ascii="Times New Roman" w:hAnsi="Times New Roman" w:cs="Times New Roman"/>
          <w:b w:val="0"/>
          <w:i w:val="0"/>
          <w:sz w:val="22"/>
          <w:szCs w:val="22"/>
        </w:rPr>
        <w:t xml:space="preserve">při realizaci akcí týkajících se veřejných komunikací, chodníků a veřejného osvětlení </w:t>
      </w:r>
      <w:r w:rsidRPr="00583DB9">
        <w:rPr>
          <w:rFonts w:ascii="Times New Roman" w:hAnsi="Times New Roman" w:cs="Times New Roman"/>
          <w:i w:val="0"/>
          <w:sz w:val="22"/>
          <w:szCs w:val="22"/>
        </w:rPr>
        <w:t xml:space="preserve">umístěných na pozemku jiného vlastníka, </w:t>
      </w:r>
      <w:r w:rsidRPr="00583DB9">
        <w:rPr>
          <w:rFonts w:ascii="Times New Roman" w:hAnsi="Times New Roman" w:cs="Times New Roman"/>
          <w:b w:val="0"/>
          <w:i w:val="0"/>
          <w:sz w:val="22"/>
          <w:szCs w:val="22"/>
        </w:rPr>
        <w:t>souhlas vlastníka či adekvátní smluvní ujednání, souhlas není vyžadován v případě, že na akci je vydáno platné stavební povolení, v tom případě je třeba předložit stavební povolení.</w:t>
      </w:r>
    </w:p>
    <w:p w14:paraId="33CDC0B1" w14:textId="77777777" w:rsidR="00080E26" w:rsidRPr="00583DB9" w:rsidRDefault="00080E26" w:rsidP="00080E26">
      <w:pPr>
        <w:pStyle w:val="Zkladntext"/>
        <w:ind w:left="720"/>
        <w:jc w:val="both"/>
        <w:rPr>
          <w:rFonts w:ascii="Times New Roman" w:hAnsi="Times New Roman" w:cs="Times New Roman"/>
          <w:i w:val="0"/>
          <w:sz w:val="22"/>
          <w:szCs w:val="22"/>
        </w:rPr>
      </w:pPr>
    </w:p>
    <w:p w14:paraId="549A37EB" w14:textId="53EE6CC8" w:rsidR="00DD2C16" w:rsidRPr="00583DB9" w:rsidRDefault="005E12EE" w:rsidP="00DD2C16">
      <w:pPr>
        <w:pStyle w:val="Zkladntext"/>
        <w:ind w:left="360"/>
        <w:jc w:val="both"/>
        <w:rPr>
          <w:rFonts w:ascii="Times New Roman" w:hAnsi="Times New Roman" w:cs="Times New Roman"/>
          <w:i w:val="0"/>
          <w:sz w:val="22"/>
          <w:szCs w:val="22"/>
        </w:rPr>
      </w:pPr>
      <w:r w:rsidRPr="00583DB9">
        <w:rPr>
          <w:rFonts w:ascii="Times New Roman" w:hAnsi="Times New Roman" w:cs="Times New Roman"/>
          <w:i w:val="0"/>
          <w:sz w:val="22"/>
          <w:szCs w:val="22"/>
        </w:rPr>
        <w:t>Dalšími p</w:t>
      </w:r>
      <w:r w:rsidR="00DD2C16" w:rsidRPr="00583DB9">
        <w:rPr>
          <w:rFonts w:ascii="Times New Roman" w:hAnsi="Times New Roman" w:cs="Times New Roman"/>
          <w:i w:val="0"/>
          <w:sz w:val="22"/>
          <w:szCs w:val="22"/>
        </w:rPr>
        <w:t xml:space="preserve">ovinnými přílohami pro podprogram 2 jsou: </w:t>
      </w:r>
    </w:p>
    <w:p w14:paraId="225688FD" w14:textId="24F7A71B" w:rsidR="00080E26" w:rsidRPr="00583DB9" w:rsidRDefault="00080E26" w:rsidP="00A44CAA">
      <w:pPr>
        <w:pStyle w:val="Zkladntext"/>
        <w:numPr>
          <w:ilvl w:val="0"/>
          <w:numId w:val="66"/>
        </w:numPr>
        <w:jc w:val="both"/>
        <w:rPr>
          <w:rFonts w:ascii="Times New Roman" w:hAnsi="Times New Roman" w:cs="Times New Roman"/>
          <w:b w:val="0"/>
          <w:i w:val="0"/>
          <w:sz w:val="22"/>
          <w:szCs w:val="22"/>
        </w:rPr>
      </w:pPr>
      <w:r w:rsidRPr="00583DB9">
        <w:rPr>
          <w:rFonts w:ascii="Times New Roman" w:hAnsi="Times New Roman" w:cs="Times New Roman"/>
          <w:b w:val="0"/>
          <w:i w:val="0"/>
          <w:sz w:val="22"/>
          <w:szCs w:val="22"/>
        </w:rPr>
        <w:t>čestné prohlášení žadatel</w:t>
      </w:r>
      <w:r w:rsidR="003C4C3A">
        <w:rPr>
          <w:rFonts w:ascii="Times New Roman" w:hAnsi="Times New Roman" w:cs="Times New Roman"/>
          <w:b w:val="0"/>
          <w:i w:val="0"/>
          <w:sz w:val="22"/>
          <w:szCs w:val="22"/>
        </w:rPr>
        <w:t xml:space="preserve">e o podporu v režimu de </w:t>
      </w:r>
      <w:proofErr w:type="spellStart"/>
      <w:r w:rsidR="003C4C3A">
        <w:rPr>
          <w:rFonts w:ascii="Times New Roman" w:hAnsi="Times New Roman" w:cs="Times New Roman"/>
          <w:b w:val="0"/>
          <w:i w:val="0"/>
          <w:sz w:val="22"/>
          <w:szCs w:val="22"/>
        </w:rPr>
        <w:t>minimis</w:t>
      </w:r>
      <w:proofErr w:type="spellEnd"/>
      <w:r w:rsidR="003C4C3A">
        <w:rPr>
          <w:rFonts w:ascii="Times New Roman" w:hAnsi="Times New Roman" w:cs="Times New Roman"/>
          <w:b w:val="0"/>
          <w:i w:val="0"/>
          <w:sz w:val="22"/>
          <w:szCs w:val="22"/>
        </w:rPr>
        <w:t xml:space="preserve"> – příloha č. </w:t>
      </w:r>
      <w:r w:rsidR="008C0C33">
        <w:rPr>
          <w:rFonts w:ascii="Times New Roman" w:hAnsi="Times New Roman" w:cs="Times New Roman"/>
          <w:b w:val="0"/>
          <w:i w:val="0"/>
          <w:sz w:val="22"/>
          <w:szCs w:val="22"/>
        </w:rPr>
        <w:t>6</w:t>
      </w:r>
      <w:r w:rsidR="003C4C3A">
        <w:rPr>
          <w:rFonts w:ascii="Times New Roman" w:hAnsi="Times New Roman" w:cs="Times New Roman"/>
          <w:b w:val="0"/>
          <w:i w:val="0"/>
          <w:sz w:val="22"/>
          <w:szCs w:val="22"/>
        </w:rPr>
        <w:t xml:space="preserve"> vyhlášení programu</w:t>
      </w:r>
    </w:p>
    <w:p w14:paraId="6CD20AA1" w14:textId="5527E8BA" w:rsidR="00080E26" w:rsidRPr="00583DB9" w:rsidRDefault="00080E26" w:rsidP="00A44CAA">
      <w:pPr>
        <w:pStyle w:val="Zkladntext"/>
        <w:numPr>
          <w:ilvl w:val="0"/>
          <w:numId w:val="66"/>
        </w:numPr>
        <w:jc w:val="both"/>
        <w:rPr>
          <w:rFonts w:ascii="Times New Roman" w:hAnsi="Times New Roman" w:cs="Times New Roman"/>
          <w:b w:val="0"/>
          <w:i w:val="0"/>
          <w:sz w:val="22"/>
          <w:szCs w:val="22"/>
        </w:rPr>
      </w:pPr>
      <w:r w:rsidRPr="00583DB9">
        <w:rPr>
          <w:rFonts w:ascii="Times New Roman" w:hAnsi="Times New Roman" w:cs="Times New Roman"/>
          <w:b w:val="0"/>
          <w:i w:val="0"/>
          <w:sz w:val="22"/>
          <w:szCs w:val="22"/>
        </w:rPr>
        <w:t>v případě žádosti na provoz kamenné prodejny v majetku obce výpis z katastru nemovitostí</w:t>
      </w:r>
      <w:r w:rsidR="00AE75D9" w:rsidRPr="00583DB9">
        <w:rPr>
          <w:rFonts w:ascii="Times New Roman" w:hAnsi="Times New Roman" w:cs="Times New Roman"/>
          <w:b w:val="0"/>
          <w:i w:val="0"/>
          <w:sz w:val="22"/>
          <w:szCs w:val="22"/>
        </w:rPr>
        <w:t>,</w:t>
      </w:r>
    </w:p>
    <w:p w14:paraId="50EEAF95" w14:textId="7717FAF6" w:rsidR="00080E26" w:rsidRPr="00583DB9" w:rsidRDefault="00080E26" w:rsidP="00A44CAA">
      <w:pPr>
        <w:pStyle w:val="Zkladntext"/>
        <w:numPr>
          <w:ilvl w:val="0"/>
          <w:numId w:val="66"/>
        </w:numPr>
        <w:jc w:val="both"/>
        <w:rPr>
          <w:rFonts w:ascii="Times New Roman" w:hAnsi="Times New Roman" w:cs="Times New Roman"/>
          <w:b w:val="0"/>
          <w:i w:val="0"/>
          <w:color w:val="FF0000"/>
          <w:sz w:val="22"/>
          <w:szCs w:val="22"/>
        </w:rPr>
      </w:pPr>
      <w:r w:rsidRPr="00583DB9">
        <w:rPr>
          <w:rFonts w:ascii="Times New Roman" w:hAnsi="Times New Roman" w:cs="Times New Roman"/>
          <w:b w:val="0"/>
          <w:i w:val="0"/>
          <w:sz w:val="22"/>
          <w:szCs w:val="22"/>
        </w:rPr>
        <w:t>v případě žádosti na provoz prodejny v majetku jiného subjektu výpis z katastru nemovitostí</w:t>
      </w:r>
      <w:r w:rsidR="00E926CD" w:rsidRPr="00583DB9">
        <w:rPr>
          <w:rFonts w:ascii="Times New Roman" w:hAnsi="Times New Roman" w:cs="Times New Roman"/>
          <w:b w:val="0"/>
          <w:i w:val="0"/>
          <w:sz w:val="22"/>
          <w:szCs w:val="22"/>
        </w:rPr>
        <w:t>,</w:t>
      </w:r>
      <w:r w:rsidRPr="00583DB9">
        <w:rPr>
          <w:rFonts w:ascii="Times New Roman" w:hAnsi="Times New Roman" w:cs="Times New Roman"/>
          <w:b w:val="0"/>
          <w:i w:val="0"/>
          <w:sz w:val="22"/>
          <w:szCs w:val="22"/>
        </w:rPr>
        <w:t xml:space="preserve"> nájemní smlouva s majitelem nemovitosti  </w:t>
      </w:r>
      <w:r w:rsidR="00E926CD" w:rsidRPr="00583DB9">
        <w:rPr>
          <w:rFonts w:ascii="Times New Roman" w:hAnsi="Times New Roman" w:cs="Times New Roman"/>
          <w:b w:val="0"/>
          <w:i w:val="0"/>
          <w:sz w:val="22"/>
          <w:szCs w:val="22"/>
        </w:rPr>
        <w:t>bude předložena při vyúčtování poskytnuté dotace</w:t>
      </w:r>
      <w:r w:rsidR="00AE75D9" w:rsidRPr="00583DB9">
        <w:rPr>
          <w:rFonts w:ascii="Times New Roman" w:hAnsi="Times New Roman" w:cs="Times New Roman"/>
          <w:b w:val="0"/>
          <w:i w:val="0"/>
          <w:sz w:val="22"/>
          <w:szCs w:val="22"/>
        </w:rPr>
        <w:t>,</w:t>
      </w:r>
    </w:p>
    <w:p w14:paraId="7F4DDE5D" w14:textId="34CAADA6" w:rsidR="00E926CD" w:rsidRPr="00583DB9" w:rsidRDefault="00080E26" w:rsidP="00A44CAA">
      <w:pPr>
        <w:pStyle w:val="Zkladntext"/>
        <w:numPr>
          <w:ilvl w:val="0"/>
          <w:numId w:val="66"/>
        </w:numPr>
        <w:jc w:val="both"/>
        <w:rPr>
          <w:rFonts w:ascii="Times New Roman" w:hAnsi="Times New Roman" w:cs="Times New Roman"/>
          <w:b w:val="0"/>
          <w:i w:val="0"/>
          <w:color w:val="FF0000"/>
          <w:sz w:val="22"/>
          <w:szCs w:val="22"/>
        </w:rPr>
      </w:pPr>
      <w:r w:rsidRPr="00583DB9">
        <w:rPr>
          <w:rFonts w:ascii="Times New Roman" w:hAnsi="Times New Roman" w:cs="Times New Roman"/>
          <w:b w:val="0"/>
          <w:i w:val="0"/>
          <w:sz w:val="22"/>
          <w:szCs w:val="22"/>
        </w:rPr>
        <w:t>v případě žádosti na zajížďku pojízdné prodejny výpis z Administrativního registru ekonomických subjektů (ARES) nebo z veřejného rejstříku –</w:t>
      </w:r>
      <w:r w:rsidR="00DB4E34">
        <w:rPr>
          <w:rFonts w:ascii="Times New Roman" w:hAnsi="Times New Roman" w:cs="Times New Roman"/>
          <w:b w:val="0"/>
          <w:i w:val="0"/>
          <w:sz w:val="22"/>
          <w:szCs w:val="22"/>
        </w:rPr>
        <w:t xml:space="preserve"> </w:t>
      </w:r>
      <w:r w:rsidRPr="00583DB9">
        <w:rPr>
          <w:rFonts w:ascii="Times New Roman" w:hAnsi="Times New Roman" w:cs="Times New Roman"/>
          <w:b w:val="0"/>
          <w:i w:val="0"/>
          <w:sz w:val="22"/>
          <w:szCs w:val="22"/>
        </w:rPr>
        <w:t xml:space="preserve">údaje o provozovateli pojízdné prodejny a smlouva s tímto provozovatelem o zajížďce do obce </w:t>
      </w:r>
      <w:r w:rsidR="00E926CD" w:rsidRPr="00583DB9">
        <w:rPr>
          <w:rFonts w:ascii="Times New Roman" w:hAnsi="Times New Roman" w:cs="Times New Roman"/>
          <w:b w:val="0"/>
          <w:i w:val="0"/>
          <w:sz w:val="22"/>
          <w:szCs w:val="22"/>
        </w:rPr>
        <w:t>bude předložena při vyúčtování poskytnuté dotace</w:t>
      </w:r>
      <w:r w:rsidR="00AE75D9" w:rsidRPr="00583DB9">
        <w:rPr>
          <w:rFonts w:ascii="Times New Roman" w:hAnsi="Times New Roman" w:cs="Times New Roman"/>
          <w:b w:val="0"/>
          <w:i w:val="0"/>
          <w:sz w:val="22"/>
          <w:szCs w:val="22"/>
        </w:rPr>
        <w:t>.</w:t>
      </w:r>
    </w:p>
    <w:p w14:paraId="6DD06D80" w14:textId="3C0949C0" w:rsidR="00080E26" w:rsidRPr="00583DB9" w:rsidRDefault="00080E26" w:rsidP="00E926CD">
      <w:pPr>
        <w:pStyle w:val="Zkladntext"/>
        <w:ind w:left="1080"/>
        <w:jc w:val="both"/>
        <w:rPr>
          <w:rFonts w:ascii="Times New Roman" w:hAnsi="Times New Roman" w:cs="Times New Roman"/>
          <w:b w:val="0"/>
          <w:i w:val="0"/>
          <w:color w:val="FF0000"/>
          <w:sz w:val="22"/>
          <w:szCs w:val="22"/>
        </w:rPr>
      </w:pPr>
    </w:p>
    <w:p w14:paraId="4585F338" w14:textId="36B24FCB" w:rsidR="00AE75D9" w:rsidRPr="00583DB9" w:rsidRDefault="005E12EE" w:rsidP="00AE75D9">
      <w:pPr>
        <w:pStyle w:val="Zkladntext"/>
        <w:ind w:left="360"/>
        <w:jc w:val="both"/>
        <w:rPr>
          <w:rFonts w:ascii="Times New Roman" w:hAnsi="Times New Roman" w:cs="Times New Roman"/>
          <w:i w:val="0"/>
          <w:sz w:val="22"/>
          <w:szCs w:val="22"/>
        </w:rPr>
      </w:pPr>
      <w:r w:rsidRPr="00583DB9">
        <w:rPr>
          <w:rFonts w:ascii="Times New Roman" w:hAnsi="Times New Roman" w:cs="Times New Roman"/>
          <w:i w:val="0"/>
          <w:sz w:val="22"/>
          <w:szCs w:val="22"/>
        </w:rPr>
        <w:t>Další p</w:t>
      </w:r>
      <w:r w:rsidR="00AE75D9" w:rsidRPr="00583DB9">
        <w:rPr>
          <w:rFonts w:ascii="Times New Roman" w:hAnsi="Times New Roman" w:cs="Times New Roman"/>
          <w:i w:val="0"/>
          <w:sz w:val="22"/>
          <w:szCs w:val="22"/>
        </w:rPr>
        <w:t xml:space="preserve">ovinnou přílohou pro podprogram 3 jsou: </w:t>
      </w:r>
    </w:p>
    <w:p w14:paraId="255E5DA9" w14:textId="657A5F34" w:rsidR="00080E26" w:rsidRPr="00583DB9" w:rsidRDefault="003C4C3A" w:rsidP="00A44CAA">
      <w:pPr>
        <w:pStyle w:val="Zkladntext"/>
        <w:numPr>
          <w:ilvl w:val="0"/>
          <w:numId w:val="67"/>
        </w:numPr>
        <w:jc w:val="left"/>
        <w:rPr>
          <w:rFonts w:ascii="Times New Roman" w:hAnsi="Times New Roman" w:cs="Times New Roman"/>
          <w:b w:val="0"/>
          <w:i w:val="0"/>
          <w:sz w:val="22"/>
          <w:szCs w:val="22"/>
        </w:rPr>
      </w:pPr>
      <w:r>
        <w:rPr>
          <w:rFonts w:ascii="Times New Roman" w:hAnsi="Times New Roman" w:cs="Times New Roman"/>
          <w:b w:val="0"/>
          <w:i w:val="0"/>
          <w:sz w:val="22"/>
          <w:szCs w:val="22"/>
        </w:rPr>
        <w:t xml:space="preserve">doplňující informace o projektu – příloha č. </w:t>
      </w:r>
      <w:r w:rsidR="008C0C33">
        <w:rPr>
          <w:rFonts w:ascii="Times New Roman" w:hAnsi="Times New Roman" w:cs="Times New Roman"/>
          <w:b w:val="0"/>
          <w:i w:val="0"/>
          <w:sz w:val="22"/>
          <w:szCs w:val="22"/>
        </w:rPr>
        <w:t>5</w:t>
      </w:r>
      <w:bookmarkStart w:id="0" w:name="_GoBack"/>
      <w:bookmarkEnd w:id="0"/>
      <w:r>
        <w:rPr>
          <w:rFonts w:ascii="Times New Roman" w:hAnsi="Times New Roman" w:cs="Times New Roman"/>
          <w:b w:val="0"/>
          <w:i w:val="0"/>
          <w:sz w:val="22"/>
          <w:szCs w:val="22"/>
        </w:rPr>
        <w:t xml:space="preserve"> vyhlášení programu</w:t>
      </w:r>
    </w:p>
    <w:p w14:paraId="25EECE18" w14:textId="77777777" w:rsidR="00080E26" w:rsidRPr="00583DB9" w:rsidRDefault="00080E26" w:rsidP="00AE75D9">
      <w:pPr>
        <w:pStyle w:val="Zkladntext"/>
        <w:jc w:val="both"/>
        <w:rPr>
          <w:rFonts w:ascii="Times New Roman" w:hAnsi="Times New Roman" w:cs="Times New Roman"/>
          <w:b w:val="0"/>
          <w:i w:val="0"/>
          <w:sz w:val="22"/>
          <w:szCs w:val="22"/>
        </w:rPr>
      </w:pPr>
    </w:p>
    <w:p w14:paraId="793CF2E2" w14:textId="77777777" w:rsidR="00644348" w:rsidRPr="00583DB9" w:rsidRDefault="00644348" w:rsidP="005A1BF3">
      <w:pPr>
        <w:ind w:left="360"/>
        <w:jc w:val="both"/>
        <w:rPr>
          <w:color w:val="FF0000"/>
          <w:sz w:val="22"/>
          <w:szCs w:val="22"/>
        </w:rPr>
      </w:pPr>
    </w:p>
    <w:p w14:paraId="63E7B3C9" w14:textId="54DA993E" w:rsidR="00AE7D56" w:rsidRDefault="00AE7D56" w:rsidP="009A1E47">
      <w:pPr>
        <w:jc w:val="center"/>
        <w:rPr>
          <w:sz w:val="22"/>
          <w:szCs w:val="22"/>
        </w:rPr>
      </w:pPr>
    </w:p>
    <w:p w14:paraId="6135C0EE" w14:textId="77777777" w:rsidR="005F4EC4" w:rsidRPr="00583DB9" w:rsidRDefault="005F4EC4" w:rsidP="009A1E47">
      <w:pPr>
        <w:jc w:val="center"/>
        <w:rPr>
          <w:sz w:val="22"/>
          <w:szCs w:val="22"/>
        </w:rPr>
      </w:pPr>
    </w:p>
    <w:p w14:paraId="55B7B780" w14:textId="77777777" w:rsidR="00AE75D9" w:rsidRPr="00583DB9" w:rsidRDefault="00AE75D9" w:rsidP="009A1E47">
      <w:pPr>
        <w:jc w:val="center"/>
        <w:rPr>
          <w:b/>
          <w:sz w:val="22"/>
          <w:szCs w:val="22"/>
        </w:rPr>
      </w:pPr>
    </w:p>
    <w:p w14:paraId="389A9170" w14:textId="436A07BD" w:rsidR="009A1E47" w:rsidRPr="00583DB9" w:rsidRDefault="009A1E47" w:rsidP="009A1E47">
      <w:pPr>
        <w:jc w:val="center"/>
        <w:rPr>
          <w:b/>
          <w:sz w:val="22"/>
          <w:szCs w:val="22"/>
        </w:rPr>
      </w:pPr>
      <w:r w:rsidRPr="00583DB9">
        <w:rPr>
          <w:b/>
          <w:sz w:val="22"/>
          <w:szCs w:val="22"/>
        </w:rPr>
        <w:lastRenderedPageBreak/>
        <w:t>Čl. II</w:t>
      </w:r>
      <w:r w:rsidR="000540FD" w:rsidRPr="00583DB9">
        <w:rPr>
          <w:b/>
          <w:sz w:val="22"/>
          <w:szCs w:val="22"/>
        </w:rPr>
        <w:t>.</w:t>
      </w:r>
    </w:p>
    <w:p w14:paraId="1CCA52E7" w14:textId="77777777" w:rsidR="009A1E47" w:rsidRPr="00583DB9" w:rsidRDefault="009A1E47" w:rsidP="009A1E47">
      <w:pPr>
        <w:jc w:val="center"/>
        <w:rPr>
          <w:b/>
          <w:sz w:val="22"/>
          <w:szCs w:val="22"/>
        </w:rPr>
      </w:pPr>
      <w:r w:rsidRPr="00583DB9">
        <w:rPr>
          <w:b/>
          <w:sz w:val="22"/>
          <w:szCs w:val="22"/>
        </w:rPr>
        <w:t>Vyhodnocení žádosti</w:t>
      </w:r>
    </w:p>
    <w:p w14:paraId="18DB19E6" w14:textId="77777777" w:rsidR="009A1E47" w:rsidRPr="00583DB9" w:rsidRDefault="009A1E47" w:rsidP="009A1E47">
      <w:pPr>
        <w:jc w:val="both"/>
        <w:rPr>
          <w:sz w:val="22"/>
          <w:szCs w:val="22"/>
        </w:rPr>
      </w:pPr>
    </w:p>
    <w:p w14:paraId="287D45F4" w14:textId="1959A6DC" w:rsidR="009A1E47" w:rsidRPr="00583DB9" w:rsidRDefault="009A1E47" w:rsidP="005A1BF3">
      <w:pPr>
        <w:numPr>
          <w:ilvl w:val="0"/>
          <w:numId w:val="28"/>
        </w:numPr>
        <w:jc w:val="both"/>
        <w:rPr>
          <w:sz w:val="22"/>
          <w:szCs w:val="22"/>
        </w:rPr>
      </w:pPr>
      <w:r w:rsidRPr="00583DB9">
        <w:rPr>
          <w:sz w:val="22"/>
          <w:szCs w:val="22"/>
        </w:rPr>
        <w:t>Poskytovatel</w:t>
      </w:r>
      <w:r w:rsidR="004B3C27" w:rsidRPr="00583DB9">
        <w:rPr>
          <w:sz w:val="22"/>
          <w:szCs w:val="22"/>
        </w:rPr>
        <w:t xml:space="preserve"> dotace</w:t>
      </w:r>
      <w:r w:rsidRPr="00583DB9">
        <w:rPr>
          <w:sz w:val="22"/>
          <w:szCs w:val="22"/>
        </w:rPr>
        <w:t xml:space="preserve"> vyhodnotí všechny došlé žádosti</w:t>
      </w:r>
      <w:r w:rsidR="005A1BF3" w:rsidRPr="00583DB9">
        <w:rPr>
          <w:sz w:val="22"/>
          <w:szCs w:val="22"/>
        </w:rPr>
        <w:t xml:space="preserve"> z hlediska jejich úplnosti a správnosti</w:t>
      </w:r>
      <w:r w:rsidRPr="00583DB9">
        <w:rPr>
          <w:sz w:val="22"/>
          <w:szCs w:val="22"/>
        </w:rPr>
        <w:t>.</w:t>
      </w:r>
    </w:p>
    <w:p w14:paraId="68F15A5C" w14:textId="77777777" w:rsidR="002D34E1" w:rsidRPr="00583DB9" w:rsidRDefault="002D34E1" w:rsidP="00292BA7">
      <w:pPr>
        <w:jc w:val="both"/>
        <w:rPr>
          <w:sz w:val="22"/>
          <w:szCs w:val="22"/>
        </w:rPr>
      </w:pPr>
    </w:p>
    <w:p w14:paraId="7CAF0A3F" w14:textId="77777777" w:rsidR="009E19EC" w:rsidRPr="00583DB9" w:rsidRDefault="009A1E47" w:rsidP="005A1BF3">
      <w:pPr>
        <w:numPr>
          <w:ilvl w:val="0"/>
          <w:numId w:val="28"/>
        </w:numPr>
        <w:jc w:val="both"/>
        <w:rPr>
          <w:sz w:val="22"/>
          <w:szCs w:val="22"/>
        </w:rPr>
      </w:pPr>
      <w:r w:rsidRPr="00583DB9">
        <w:rPr>
          <w:sz w:val="22"/>
          <w:szCs w:val="22"/>
        </w:rPr>
        <w:t>V případě, že žádost obsahuje vady, které lze odstranit</w:t>
      </w:r>
      <w:r w:rsidR="00F62CCD" w:rsidRPr="00583DB9">
        <w:rPr>
          <w:sz w:val="22"/>
          <w:szCs w:val="22"/>
        </w:rPr>
        <w:t xml:space="preserve"> nebo je žádost neúplná</w:t>
      </w:r>
      <w:r w:rsidRPr="00583DB9">
        <w:rPr>
          <w:sz w:val="22"/>
          <w:szCs w:val="22"/>
        </w:rPr>
        <w:t>, poskytovatel</w:t>
      </w:r>
      <w:r w:rsidR="004B3C27" w:rsidRPr="00583DB9">
        <w:rPr>
          <w:sz w:val="22"/>
          <w:szCs w:val="22"/>
        </w:rPr>
        <w:t xml:space="preserve"> dotace</w:t>
      </w:r>
      <w:r w:rsidRPr="00583DB9">
        <w:rPr>
          <w:sz w:val="22"/>
          <w:szCs w:val="22"/>
        </w:rPr>
        <w:t xml:space="preserve"> vyzve žadatele</w:t>
      </w:r>
      <w:r w:rsidR="004B3C27" w:rsidRPr="00583DB9">
        <w:rPr>
          <w:sz w:val="22"/>
          <w:szCs w:val="22"/>
        </w:rPr>
        <w:t xml:space="preserve"> </w:t>
      </w:r>
      <w:r w:rsidR="002D34E1" w:rsidRPr="00583DB9">
        <w:rPr>
          <w:sz w:val="22"/>
          <w:szCs w:val="22"/>
        </w:rPr>
        <w:t>(telefonicky a následně elektronickou poštou)</w:t>
      </w:r>
      <w:r w:rsidRPr="00583DB9">
        <w:rPr>
          <w:sz w:val="22"/>
          <w:szCs w:val="22"/>
        </w:rPr>
        <w:t>, aby vady odstranil</w:t>
      </w:r>
      <w:r w:rsidR="00F62CCD" w:rsidRPr="00583DB9">
        <w:rPr>
          <w:sz w:val="22"/>
          <w:szCs w:val="22"/>
        </w:rPr>
        <w:t xml:space="preserve"> nebo žádost doplnil</w:t>
      </w:r>
      <w:r w:rsidRPr="00583DB9">
        <w:rPr>
          <w:sz w:val="22"/>
          <w:szCs w:val="22"/>
        </w:rPr>
        <w:t>, a</w:t>
      </w:r>
      <w:r w:rsidR="004B3C27" w:rsidRPr="00583DB9">
        <w:rPr>
          <w:sz w:val="22"/>
          <w:szCs w:val="22"/>
        </w:rPr>
        <w:t> </w:t>
      </w:r>
      <w:r w:rsidRPr="00583DB9">
        <w:rPr>
          <w:sz w:val="22"/>
          <w:szCs w:val="22"/>
        </w:rPr>
        <w:t>to</w:t>
      </w:r>
      <w:r w:rsidR="004B3C27" w:rsidRPr="00583DB9">
        <w:rPr>
          <w:sz w:val="22"/>
          <w:szCs w:val="22"/>
        </w:rPr>
        <w:t> </w:t>
      </w:r>
      <w:r w:rsidR="002F31B1" w:rsidRPr="00583DB9">
        <w:rPr>
          <w:sz w:val="22"/>
          <w:szCs w:val="22"/>
        </w:rPr>
        <w:t>nejpozději ve lhůtě</w:t>
      </w:r>
      <w:r w:rsidR="000B26EC" w:rsidRPr="00583DB9">
        <w:rPr>
          <w:sz w:val="22"/>
          <w:szCs w:val="22"/>
        </w:rPr>
        <w:t xml:space="preserve"> do</w:t>
      </w:r>
      <w:r w:rsidR="002F31B1" w:rsidRPr="00583DB9">
        <w:rPr>
          <w:sz w:val="22"/>
          <w:szCs w:val="22"/>
        </w:rPr>
        <w:t xml:space="preserve"> </w:t>
      </w:r>
      <w:r w:rsidR="00FD4320" w:rsidRPr="00583DB9">
        <w:rPr>
          <w:sz w:val="22"/>
          <w:szCs w:val="22"/>
        </w:rPr>
        <w:t>7</w:t>
      </w:r>
      <w:r w:rsidRPr="00583DB9">
        <w:rPr>
          <w:sz w:val="22"/>
          <w:szCs w:val="22"/>
        </w:rPr>
        <w:t xml:space="preserve"> </w:t>
      </w:r>
      <w:r w:rsidR="00FD4320" w:rsidRPr="00583DB9">
        <w:rPr>
          <w:sz w:val="22"/>
          <w:szCs w:val="22"/>
        </w:rPr>
        <w:t>kalendářních</w:t>
      </w:r>
      <w:r w:rsidRPr="00583DB9">
        <w:rPr>
          <w:sz w:val="22"/>
          <w:szCs w:val="22"/>
        </w:rPr>
        <w:t xml:space="preserve"> dn</w:t>
      </w:r>
      <w:r w:rsidR="002F31B1" w:rsidRPr="00583DB9">
        <w:rPr>
          <w:sz w:val="22"/>
          <w:szCs w:val="22"/>
        </w:rPr>
        <w:t>ů</w:t>
      </w:r>
      <w:r w:rsidRPr="00583DB9">
        <w:rPr>
          <w:sz w:val="22"/>
          <w:szCs w:val="22"/>
        </w:rPr>
        <w:t xml:space="preserve"> od</w:t>
      </w:r>
      <w:r w:rsidR="00136F21" w:rsidRPr="00583DB9">
        <w:rPr>
          <w:sz w:val="22"/>
          <w:szCs w:val="22"/>
        </w:rPr>
        <w:t>e dne odeslání</w:t>
      </w:r>
      <w:r w:rsidRPr="00583DB9">
        <w:rPr>
          <w:sz w:val="22"/>
          <w:szCs w:val="22"/>
        </w:rPr>
        <w:t xml:space="preserve"> výzvy</w:t>
      </w:r>
      <w:r w:rsidR="00136F21" w:rsidRPr="00583DB9">
        <w:rPr>
          <w:sz w:val="22"/>
          <w:szCs w:val="22"/>
        </w:rPr>
        <w:t xml:space="preserve"> elektronickou poštou k odstranění vad nebo doplnění žádosti</w:t>
      </w:r>
      <w:r w:rsidRPr="00583DB9">
        <w:rPr>
          <w:sz w:val="22"/>
          <w:szCs w:val="22"/>
        </w:rPr>
        <w:t>.</w:t>
      </w:r>
    </w:p>
    <w:p w14:paraId="62291808" w14:textId="77777777" w:rsidR="009E19EC" w:rsidRPr="00583DB9" w:rsidRDefault="009E19EC" w:rsidP="009E19EC">
      <w:pPr>
        <w:pStyle w:val="Odstavecseseznamem"/>
        <w:rPr>
          <w:sz w:val="22"/>
          <w:szCs w:val="22"/>
        </w:rPr>
      </w:pPr>
    </w:p>
    <w:p w14:paraId="027406E9" w14:textId="5513E822" w:rsidR="00FD4320" w:rsidRPr="00583DB9" w:rsidRDefault="00E543F3" w:rsidP="00B360F2">
      <w:pPr>
        <w:numPr>
          <w:ilvl w:val="0"/>
          <w:numId w:val="28"/>
        </w:numPr>
        <w:jc w:val="both"/>
        <w:rPr>
          <w:sz w:val="22"/>
          <w:szCs w:val="22"/>
        </w:rPr>
      </w:pPr>
      <w:r w:rsidRPr="00583DB9">
        <w:rPr>
          <w:sz w:val="22"/>
          <w:szCs w:val="22"/>
        </w:rPr>
        <w:t xml:space="preserve">Odstranění vad </w:t>
      </w:r>
      <w:r w:rsidR="009E19EC" w:rsidRPr="00583DB9">
        <w:rPr>
          <w:sz w:val="22"/>
          <w:szCs w:val="22"/>
        </w:rPr>
        <w:t xml:space="preserve">nebo doplnění žádosti </w:t>
      </w:r>
      <w:r w:rsidRPr="00583DB9">
        <w:rPr>
          <w:sz w:val="22"/>
          <w:szCs w:val="22"/>
        </w:rPr>
        <w:t xml:space="preserve">může žadatel provést </w:t>
      </w:r>
      <w:r w:rsidR="00981CFF" w:rsidRPr="00583DB9">
        <w:rPr>
          <w:sz w:val="22"/>
          <w:szCs w:val="22"/>
        </w:rPr>
        <w:t xml:space="preserve">osobně </w:t>
      </w:r>
      <w:r w:rsidRPr="00583DB9">
        <w:rPr>
          <w:sz w:val="22"/>
          <w:szCs w:val="22"/>
        </w:rPr>
        <w:t>opravou v</w:t>
      </w:r>
      <w:r w:rsidR="005A1BF3" w:rsidRPr="00583DB9">
        <w:rPr>
          <w:sz w:val="22"/>
          <w:szCs w:val="22"/>
        </w:rPr>
        <w:t> </w:t>
      </w:r>
      <w:r w:rsidRPr="00583DB9">
        <w:rPr>
          <w:sz w:val="22"/>
          <w:szCs w:val="22"/>
        </w:rPr>
        <w:t>již</w:t>
      </w:r>
      <w:r w:rsidR="005A1BF3" w:rsidRPr="00583DB9">
        <w:rPr>
          <w:sz w:val="22"/>
          <w:szCs w:val="22"/>
        </w:rPr>
        <w:t> </w:t>
      </w:r>
      <w:r w:rsidRPr="00583DB9">
        <w:rPr>
          <w:sz w:val="22"/>
          <w:szCs w:val="22"/>
        </w:rPr>
        <w:t>podané listinné žádosti nebo</w:t>
      </w:r>
      <w:r w:rsidR="009E19EC" w:rsidRPr="00583DB9">
        <w:rPr>
          <w:sz w:val="22"/>
          <w:szCs w:val="22"/>
        </w:rPr>
        <w:t> </w:t>
      </w:r>
      <w:r w:rsidRPr="00583DB9">
        <w:rPr>
          <w:sz w:val="22"/>
          <w:szCs w:val="22"/>
        </w:rPr>
        <w:t>samostatným podáním, ve kterém opravu</w:t>
      </w:r>
      <w:r w:rsidR="00981CFF" w:rsidRPr="00583DB9">
        <w:rPr>
          <w:sz w:val="22"/>
          <w:szCs w:val="22"/>
        </w:rPr>
        <w:t xml:space="preserve"> </w:t>
      </w:r>
      <w:r w:rsidR="009E19EC" w:rsidRPr="00583DB9">
        <w:rPr>
          <w:sz w:val="22"/>
          <w:szCs w:val="22"/>
        </w:rPr>
        <w:t xml:space="preserve">nebo doplnění </w:t>
      </w:r>
      <w:r w:rsidR="00981CFF" w:rsidRPr="00583DB9">
        <w:rPr>
          <w:sz w:val="22"/>
          <w:szCs w:val="22"/>
        </w:rPr>
        <w:t>žádosti</w:t>
      </w:r>
      <w:r w:rsidRPr="00583DB9">
        <w:rPr>
          <w:sz w:val="22"/>
          <w:szCs w:val="22"/>
        </w:rPr>
        <w:t xml:space="preserve"> specifikuje.</w:t>
      </w:r>
    </w:p>
    <w:p w14:paraId="77BD444E" w14:textId="140E41AA" w:rsidR="000748D8" w:rsidRPr="00583DB9" w:rsidRDefault="000748D8" w:rsidP="000748D8">
      <w:pPr>
        <w:jc w:val="both"/>
        <w:rPr>
          <w:sz w:val="22"/>
          <w:szCs w:val="22"/>
        </w:rPr>
      </w:pPr>
    </w:p>
    <w:p w14:paraId="7B493B5D" w14:textId="493FC893" w:rsidR="009E19EC" w:rsidRPr="00583DB9" w:rsidRDefault="00FD4320" w:rsidP="006051ED">
      <w:pPr>
        <w:numPr>
          <w:ilvl w:val="0"/>
          <w:numId w:val="28"/>
        </w:numPr>
        <w:jc w:val="both"/>
        <w:rPr>
          <w:sz w:val="22"/>
          <w:szCs w:val="22"/>
        </w:rPr>
      </w:pPr>
      <w:r w:rsidRPr="00583DB9">
        <w:rPr>
          <w:sz w:val="22"/>
          <w:szCs w:val="22"/>
        </w:rPr>
        <w:t xml:space="preserve">Neúplná žádost je žádost, kterou žadatel podal pouze elektronicky nebo pouze v listinné podobě a žádost, která </w:t>
      </w:r>
      <w:r w:rsidR="009E19EC" w:rsidRPr="00583DB9">
        <w:rPr>
          <w:sz w:val="22"/>
          <w:szCs w:val="22"/>
        </w:rPr>
        <w:t xml:space="preserve">i po provedené výzvě k doplnění po uplynutí lhůty pro doplnění </w:t>
      </w:r>
      <w:r w:rsidRPr="00583DB9">
        <w:rPr>
          <w:sz w:val="22"/>
          <w:szCs w:val="22"/>
        </w:rPr>
        <w:t xml:space="preserve">neobsahuje </w:t>
      </w:r>
      <w:r w:rsidR="000748D8" w:rsidRPr="00583DB9">
        <w:rPr>
          <w:sz w:val="22"/>
          <w:szCs w:val="22"/>
        </w:rPr>
        <w:t>všechny povinné přílohy.</w:t>
      </w:r>
    </w:p>
    <w:p w14:paraId="2EFE78FC" w14:textId="48935248" w:rsidR="000748D8" w:rsidRPr="00583DB9" w:rsidRDefault="000748D8" w:rsidP="000748D8">
      <w:pPr>
        <w:jc w:val="both"/>
        <w:rPr>
          <w:sz w:val="22"/>
          <w:szCs w:val="22"/>
        </w:rPr>
      </w:pPr>
    </w:p>
    <w:p w14:paraId="54AFA2BD" w14:textId="77777777" w:rsidR="000748D8" w:rsidRPr="00583DB9" w:rsidRDefault="009E19EC" w:rsidP="003E72CF">
      <w:pPr>
        <w:numPr>
          <w:ilvl w:val="0"/>
          <w:numId w:val="28"/>
        </w:numPr>
        <w:jc w:val="both"/>
        <w:rPr>
          <w:sz w:val="22"/>
          <w:szCs w:val="22"/>
        </w:rPr>
      </w:pPr>
      <w:r w:rsidRPr="00583DB9">
        <w:rPr>
          <w:sz w:val="22"/>
          <w:szCs w:val="22"/>
        </w:rPr>
        <w:t xml:space="preserve">Žádost s vadami je žádost, která obsahuje vady i po provedené výzvě k odstranění vad </w:t>
      </w:r>
      <w:r w:rsidR="00C65979" w:rsidRPr="00583DB9">
        <w:rPr>
          <w:sz w:val="22"/>
          <w:szCs w:val="22"/>
        </w:rPr>
        <w:t>po uplynutí lhůty pro odstranění vad.</w:t>
      </w:r>
    </w:p>
    <w:p w14:paraId="6407FE3F" w14:textId="1C792A09" w:rsidR="000748D8" w:rsidRPr="00583DB9" w:rsidRDefault="00C65979" w:rsidP="000748D8">
      <w:pPr>
        <w:jc w:val="both"/>
        <w:rPr>
          <w:sz w:val="22"/>
          <w:szCs w:val="22"/>
        </w:rPr>
      </w:pPr>
      <w:r w:rsidRPr="00583DB9">
        <w:rPr>
          <w:sz w:val="22"/>
          <w:szCs w:val="22"/>
        </w:rPr>
        <w:t xml:space="preserve"> </w:t>
      </w:r>
    </w:p>
    <w:p w14:paraId="529CCA41" w14:textId="5C8760E0" w:rsidR="000748D8" w:rsidRPr="00583DB9" w:rsidRDefault="000748D8" w:rsidP="005A1BF3">
      <w:pPr>
        <w:numPr>
          <w:ilvl w:val="0"/>
          <w:numId w:val="28"/>
        </w:numPr>
        <w:jc w:val="both"/>
        <w:rPr>
          <w:sz w:val="22"/>
          <w:szCs w:val="22"/>
        </w:rPr>
      </w:pPr>
      <w:r w:rsidRPr="00583DB9">
        <w:rPr>
          <w:sz w:val="22"/>
          <w:szCs w:val="22"/>
        </w:rPr>
        <w:t>Neúplnou žádost a žádost s vadami poskytovatel dotace vyřadí z dalšího hodnocení s návrhem na neposkytnutí dotace.</w:t>
      </w:r>
    </w:p>
    <w:p w14:paraId="25CA7BC7" w14:textId="77777777" w:rsidR="00AA60FD" w:rsidRPr="00583DB9" w:rsidRDefault="00AA60FD" w:rsidP="00292BA7">
      <w:pPr>
        <w:jc w:val="both"/>
        <w:rPr>
          <w:sz w:val="22"/>
          <w:szCs w:val="22"/>
        </w:rPr>
      </w:pPr>
    </w:p>
    <w:p w14:paraId="63FB4361" w14:textId="018725F9" w:rsidR="00AA60FD" w:rsidRPr="00583DB9" w:rsidRDefault="00AA60FD" w:rsidP="00292BA7">
      <w:pPr>
        <w:jc w:val="center"/>
        <w:rPr>
          <w:b/>
          <w:sz w:val="22"/>
          <w:szCs w:val="22"/>
        </w:rPr>
      </w:pPr>
      <w:r w:rsidRPr="00583DB9">
        <w:rPr>
          <w:b/>
          <w:sz w:val="22"/>
          <w:szCs w:val="22"/>
        </w:rPr>
        <w:t>Č</w:t>
      </w:r>
      <w:r w:rsidR="000540FD" w:rsidRPr="00583DB9">
        <w:rPr>
          <w:b/>
          <w:sz w:val="22"/>
          <w:szCs w:val="22"/>
        </w:rPr>
        <w:t>l</w:t>
      </w:r>
      <w:r w:rsidRPr="00583DB9">
        <w:rPr>
          <w:b/>
          <w:sz w:val="22"/>
          <w:szCs w:val="22"/>
        </w:rPr>
        <w:t>. III</w:t>
      </w:r>
      <w:r w:rsidR="000540FD" w:rsidRPr="00583DB9">
        <w:rPr>
          <w:b/>
          <w:sz w:val="22"/>
          <w:szCs w:val="22"/>
        </w:rPr>
        <w:t>.</w:t>
      </w:r>
    </w:p>
    <w:p w14:paraId="3954C205" w14:textId="7C073455" w:rsidR="00AA60FD" w:rsidRPr="00583DB9" w:rsidRDefault="00AA60FD" w:rsidP="00AA60FD">
      <w:pPr>
        <w:jc w:val="center"/>
        <w:rPr>
          <w:b/>
          <w:sz w:val="22"/>
          <w:szCs w:val="22"/>
        </w:rPr>
      </w:pPr>
      <w:r w:rsidRPr="00583DB9">
        <w:rPr>
          <w:b/>
          <w:sz w:val="22"/>
          <w:szCs w:val="22"/>
        </w:rPr>
        <w:t>Podmínky pro poskytnutí dotace</w:t>
      </w:r>
      <w:r w:rsidR="002F31B1" w:rsidRPr="00583DB9">
        <w:rPr>
          <w:b/>
          <w:sz w:val="22"/>
          <w:szCs w:val="22"/>
        </w:rPr>
        <w:t>, předmět dotace</w:t>
      </w:r>
    </w:p>
    <w:p w14:paraId="03A4153C" w14:textId="77777777" w:rsidR="002D34E1" w:rsidRPr="00583DB9" w:rsidRDefault="002D34E1" w:rsidP="00292BA7">
      <w:pPr>
        <w:jc w:val="both"/>
        <w:rPr>
          <w:sz w:val="22"/>
          <w:szCs w:val="22"/>
        </w:rPr>
      </w:pPr>
    </w:p>
    <w:p w14:paraId="48CF42FD" w14:textId="7259F00C" w:rsidR="002F31B1" w:rsidRPr="00583DB9" w:rsidRDefault="002D34E1" w:rsidP="00292BA7">
      <w:pPr>
        <w:numPr>
          <w:ilvl w:val="0"/>
          <w:numId w:val="23"/>
        </w:numPr>
        <w:jc w:val="both"/>
        <w:rPr>
          <w:sz w:val="22"/>
          <w:szCs w:val="22"/>
        </w:rPr>
      </w:pPr>
      <w:r w:rsidRPr="00583DB9">
        <w:rPr>
          <w:sz w:val="22"/>
          <w:szCs w:val="22"/>
        </w:rPr>
        <w:t xml:space="preserve">Poskytovatel </w:t>
      </w:r>
      <w:r w:rsidR="004B3C27" w:rsidRPr="00583DB9">
        <w:rPr>
          <w:sz w:val="22"/>
          <w:szCs w:val="22"/>
        </w:rPr>
        <w:t xml:space="preserve">dotace </w:t>
      </w:r>
      <w:r w:rsidRPr="00583DB9">
        <w:rPr>
          <w:sz w:val="22"/>
          <w:szCs w:val="22"/>
        </w:rPr>
        <w:t xml:space="preserve">poskytne dotaci jen těm žadatelům, kteří podali </w:t>
      </w:r>
      <w:r w:rsidR="003E7DB8" w:rsidRPr="00583DB9">
        <w:rPr>
          <w:sz w:val="22"/>
          <w:szCs w:val="22"/>
        </w:rPr>
        <w:t>žádosti úplné</w:t>
      </w:r>
      <w:r w:rsidR="000748D8" w:rsidRPr="00583DB9">
        <w:rPr>
          <w:sz w:val="22"/>
          <w:szCs w:val="22"/>
        </w:rPr>
        <w:t>,</w:t>
      </w:r>
      <w:r w:rsidR="003E7DB8" w:rsidRPr="00583DB9">
        <w:rPr>
          <w:sz w:val="22"/>
          <w:szCs w:val="22"/>
        </w:rPr>
        <w:t xml:space="preserve"> bez vad</w:t>
      </w:r>
      <w:r w:rsidR="000748D8" w:rsidRPr="00583DB9">
        <w:rPr>
          <w:sz w:val="22"/>
          <w:szCs w:val="22"/>
        </w:rPr>
        <w:t xml:space="preserve"> a </w:t>
      </w:r>
      <w:r w:rsidRPr="00583DB9">
        <w:rPr>
          <w:sz w:val="22"/>
          <w:szCs w:val="22"/>
        </w:rPr>
        <w:t>ve</w:t>
      </w:r>
      <w:r w:rsidR="00B0783F" w:rsidRPr="00583DB9">
        <w:rPr>
          <w:sz w:val="22"/>
          <w:szCs w:val="22"/>
        </w:rPr>
        <w:t> </w:t>
      </w:r>
      <w:r w:rsidRPr="00583DB9">
        <w:rPr>
          <w:sz w:val="22"/>
          <w:szCs w:val="22"/>
        </w:rPr>
        <w:t>lhů</w:t>
      </w:r>
      <w:r w:rsidR="007A0BBB" w:rsidRPr="00583DB9">
        <w:rPr>
          <w:sz w:val="22"/>
          <w:szCs w:val="22"/>
        </w:rPr>
        <w:t xml:space="preserve">tě stanovené pro příjem žádostí a splnili </w:t>
      </w:r>
      <w:r w:rsidR="003E7DB8" w:rsidRPr="00583DB9">
        <w:rPr>
          <w:sz w:val="22"/>
          <w:szCs w:val="22"/>
        </w:rPr>
        <w:t xml:space="preserve">všechny </w:t>
      </w:r>
      <w:r w:rsidR="007A0BBB" w:rsidRPr="00583DB9">
        <w:rPr>
          <w:sz w:val="22"/>
          <w:szCs w:val="22"/>
        </w:rPr>
        <w:t>další podmínky</w:t>
      </w:r>
      <w:r w:rsidR="003E7DB8" w:rsidRPr="00583DB9">
        <w:rPr>
          <w:sz w:val="22"/>
          <w:szCs w:val="22"/>
        </w:rPr>
        <w:t xml:space="preserve"> </w:t>
      </w:r>
      <w:r w:rsidR="007A0BBB" w:rsidRPr="00583DB9">
        <w:rPr>
          <w:sz w:val="22"/>
          <w:szCs w:val="22"/>
        </w:rPr>
        <w:t>pro poskytnutí dotace spe</w:t>
      </w:r>
      <w:r w:rsidR="005A1BF3" w:rsidRPr="00583DB9">
        <w:rPr>
          <w:sz w:val="22"/>
          <w:szCs w:val="22"/>
        </w:rPr>
        <w:t>cifikované dále v tomto článku.</w:t>
      </w:r>
    </w:p>
    <w:p w14:paraId="5249B37C" w14:textId="77777777" w:rsidR="00F003B1" w:rsidRPr="00583DB9" w:rsidRDefault="00F003B1" w:rsidP="00292BA7">
      <w:pPr>
        <w:jc w:val="both"/>
        <w:rPr>
          <w:sz w:val="22"/>
          <w:szCs w:val="22"/>
        </w:rPr>
      </w:pPr>
    </w:p>
    <w:p w14:paraId="22ECB9EB" w14:textId="77777777" w:rsidR="00703C4B" w:rsidRPr="00583DB9" w:rsidRDefault="00703C4B" w:rsidP="00A509B9">
      <w:pPr>
        <w:pStyle w:val="Zkladntext"/>
        <w:numPr>
          <w:ilvl w:val="0"/>
          <w:numId w:val="23"/>
        </w:numPr>
        <w:tabs>
          <w:tab w:val="left" w:pos="1080"/>
        </w:tabs>
        <w:jc w:val="both"/>
        <w:rPr>
          <w:rFonts w:ascii="Times New Roman" w:hAnsi="Times New Roman" w:cs="Times New Roman"/>
          <w:i w:val="0"/>
          <w:sz w:val="22"/>
          <w:szCs w:val="22"/>
        </w:rPr>
      </w:pPr>
      <w:r w:rsidRPr="00583DB9">
        <w:rPr>
          <w:rFonts w:ascii="Times New Roman" w:hAnsi="Times New Roman" w:cs="Times New Roman"/>
          <w:b w:val="0"/>
          <w:i w:val="0"/>
          <w:sz w:val="22"/>
          <w:szCs w:val="22"/>
        </w:rPr>
        <w:t>Dotace podléhá</w:t>
      </w:r>
      <w:r w:rsidRPr="00583DB9">
        <w:rPr>
          <w:rFonts w:ascii="Times New Roman" w:hAnsi="Times New Roman" w:cs="Times New Roman"/>
          <w:b w:val="0"/>
          <w:i w:val="0"/>
          <w:color w:val="FF0000"/>
          <w:sz w:val="22"/>
          <w:szCs w:val="22"/>
        </w:rPr>
        <w:t xml:space="preserve"> </w:t>
      </w:r>
      <w:r w:rsidRPr="00583DB9">
        <w:rPr>
          <w:rFonts w:ascii="Times New Roman" w:hAnsi="Times New Roman" w:cs="Times New Roman"/>
          <w:b w:val="0"/>
          <w:i w:val="0"/>
          <w:sz w:val="22"/>
          <w:szCs w:val="22"/>
        </w:rPr>
        <w:t>finančnímu vypořádání</w:t>
      </w:r>
      <w:r w:rsidRPr="00583DB9">
        <w:rPr>
          <w:rFonts w:ascii="Times New Roman" w:hAnsi="Times New Roman" w:cs="Times New Roman"/>
          <w:i w:val="0"/>
          <w:sz w:val="22"/>
          <w:szCs w:val="22"/>
        </w:rPr>
        <w:t xml:space="preserve"> </w:t>
      </w:r>
    </w:p>
    <w:p w14:paraId="0DDC538D" w14:textId="77777777" w:rsidR="00DB4E34" w:rsidRDefault="00DB4E34" w:rsidP="00A72082">
      <w:pPr>
        <w:pStyle w:val="Zkladntext"/>
        <w:tabs>
          <w:tab w:val="left" w:pos="1080"/>
        </w:tabs>
        <w:ind w:left="360"/>
        <w:jc w:val="both"/>
        <w:rPr>
          <w:rFonts w:ascii="Times New Roman" w:hAnsi="Times New Roman" w:cs="Times New Roman"/>
          <w:i w:val="0"/>
          <w:sz w:val="22"/>
          <w:szCs w:val="22"/>
        </w:rPr>
      </w:pPr>
    </w:p>
    <w:p w14:paraId="4F6741DF" w14:textId="2214AA77" w:rsidR="00713511" w:rsidRPr="00583DB9" w:rsidRDefault="00DA0E86" w:rsidP="00A72082">
      <w:pPr>
        <w:pStyle w:val="Zkladntext"/>
        <w:tabs>
          <w:tab w:val="left" w:pos="1080"/>
        </w:tabs>
        <w:ind w:left="360"/>
        <w:jc w:val="both"/>
        <w:rPr>
          <w:rFonts w:ascii="Times New Roman" w:hAnsi="Times New Roman" w:cs="Times New Roman"/>
          <w:i w:val="0"/>
          <w:sz w:val="22"/>
          <w:szCs w:val="22"/>
        </w:rPr>
      </w:pPr>
      <w:r w:rsidRPr="00583DB9">
        <w:rPr>
          <w:rFonts w:ascii="Times New Roman" w:hAnsi="Times New Roman" w:cs="Times New Roman"/>
          <w:i w:val="0"/>
          <w:sz w:val="22"/>
          <w:szCs w:val="22"/>
        </w:rPr>
        <w:t xml:space="preserve">Podmínky pro poskytnutí dotace </w:t>
      </w:r>
      <w:r w:rsidR="005E12EE" w:rsidRPr="00583DB9">
        <w:rPr>
          <w:rFonts w:ascii="Times New Roman" w:hAnsi="Times New Roman" w:cs="Times New Roman"/>
          <w:i w:val="0"/>
          <w:sz w:val="22"/>
          <w:szCs w:val="22"/>
        </w:rPr>
        <w:t>pro</w:t>
      </w:r>
      <w:r w:rsidRPr="00583DB9">
        <w:rPr>
          <w:rFonts w:ascii="Times New Roman" w:hAnsi="Times New Roman" w:cs="Times New Roman"/>
          <w:i w:val="0"/>
          <w:sz w:val="22"/>
          <w:szCs w:val="22"/>
        </w:rPr>
        <w:t xml:space="preserve"> p</w:t>
      </w:r>
      <w:r w:rsidR="00713511" w:rsidRPr="00583DB9">
        <w:rPr>
          <w:rFonts w:ascii="Times New Roman" w:hAnsi="Times New Roman" w:cs="Times New Roman"/>
          <w:i w:val="0"/>
          <w:sz w:val="22"/>
          <w:szCs w:val="22"/>
        </w:rPr>
        <w:t xml:space="preserve">odprogram 1: </w:t>
      </w:r>
    </w:p>
    <w:p w14:paraId="0B2368EC" w14:textId="32081856" w:rsidR="00A72082" w:rsidRPr="00583DB9" w:rsidRDefault="00713511" w:rsidP="00A44CAA">
      <w:pPr>
        <w:pStyle w:val="Zkladntext"/>
        <w:numPr>
          <w:ilvl w:val="0"/>
          <w:numId w:val="69"/>
        </w:numPr>
        <w:tabs>
          <w:tab w:val="left" w:pos="1080"/>
        </w:tabs>
        <w:jc w:val="both"/>
        <w:rPr>
          <w:rFonts w:ascii="Times New Roman" w:hAnsi="Times New Roman" w:cs="Times New Roman"/>
          <w:b w:val="0"/>
          <w:i w:val="0"/>
          <w:sz w:val="22"/>
          <w:szCs w:val="22"/>
        </w:rPr>
      </w:pPr>
      <w:r w:rsidRPr="00583DB9">
        <w:rPr>
          <w:rFonts w:ascii="Times New Roman" w:hAnsi="Times New Roman" w:cs="Times New Roman"/>
          <w:b w:val="0"/>
          <w:i w:val="0"/>
          <w:sz w:val="22"/>
          <w:szCs w:val="22"/>
        </w:rPr>
        <w:t xml:space="preserve">dotace je investičního </w:t>
      </w:r>
      <w:r w:rsidR="00AE75D9" w:rsidRPr="00583DB9">
        <w:rPr>
          <w:rFonts w:ascii="Times New Roman" w:hAnsi="Times New Roman" w:cs="Times New Roman"/>
          <w:b w:val="0"/>
          <w:i w:val="0"/>
          <w:sz w:val="22"/>
          <w:szCs w:val="22"/>
        </w:rPr>
        <w:t>i</w:t>
      </w:r>
      <w:r w:rsidRPr="00583DB9">
        <w:rPr>
          <w:rFonts w:ascii="Times New Roman" w:hAnsi="Times New Roman" w:cs="Times New Roman"/>
          <w:b w:val="0"/>
          <w:i w:val="0"/>
          <w:sz w:val="22"/>
          <w:szCs w:val="22"/>
        </w:rPr>
        <w:t xml:space="preserve"> neinvestičního charakteru</w:t>
      </w:r>
      <w:r w:rsidR="00703C4B" w:rsidRPr="00583DB9">
        <w:rPr>
          <w:rFonts w:ascii="Times New Roman" w:hAnsi="Times New Roman" w:cs="Times New Roman"/>
          <w:b w:val="0"/>
          <w:i w:val="0"/>
          <w:sz w:val="22"/>
          <w:szCs w:val="22"/>
        </w:rPr>
        <w:t xml:space="preserve"> a lze ji použít k těmto účelům:</w:t>
      </w:r>
    </w:p>
    <w:p w14:paraId="64C5297E" w14:textId="6352B2F1" w:rsidR="00A942A5" w:rsidRPr="00583DB9" w:rsidRDefault="003B7C6A" w:rsidP="00A44CAA">
      <w:pPr>
        <w:pStyle w:val="Zkladntext"/>
        <w:numPr>
          <w:ilvl w:val="0"/>
          <w:numId w:val="68"/>
        </w:numPr>
        <w:tabs>
          <w:tab w:val="left" w:pos="1080"/>
        </w:tabs>
        <w:jc w:val="both"/>
        <w:rPr>
          <w:rFonts w:ascii="Times New Roman" w:hAnsi="Times New Roman" w:cs="Times New Roman"/>
          <w:b w:val="0"/>
          <w:i w:val="0"/>
          <w:sz w:val="22"/>
          <w:szCs w:val="22"/>
        </w:rPr>
      </w:pPr>
      <w:r w:rsidRPr="00583DB9">
        <w:rPr>
          <w:rFonts w:ascii="Times New Roman" w:hAnsi="Times New Roman" w:cs="Times New Roman"/>
          <w:b w:val="0"/>
          <w:i w:val="0"/>
          <w:sz w:val="22"/>
          <w:szCs w:val="22"/>
        </w:rPr>
        <w:t>na</w:t>
      </w:r>
      <w:r w:rsidR="00DA0E86" w:rsidRPr="00583DB9">
        <w:rPr>
          <w:rFonts w:ascii="Times New Roman" w:hAnsi="Times New Roman" w:cs="Times New Roman"/>
          <w:b w:val="0"/>
          <w:i w:val="0"/>
          <w:sz w:val="22"/>
          <w:szCs w:val="22"/>
        </w:rPr>
        <w:t xml:space="preserve"> obnovu a údržbu venkovské zástavby a občanské vybavenosti, zejména radnice, školy, mateřské školy, tělovýchovná zařízení, kulturní zařízení, zdravotnická zařízení, zařízení sociální péče, obytné budovy</w:t>
      </w:r>
      <w:r w:rsidR="003C4C3A">
        <w:rPr>
          <w:rFonts w:ascii="Times New Roman" w:hAnsi="Times New Roman" w:cs="Times New Roman"/>
          <w:b w:val="0"/>
          <w:i w:val="0"/>
          <w:sz w:val="22"/>
          <w:szCs w:val="22"/>
        </w:rPr>
        <w:t>,</w:t>
      </w:r>
      <w:r w:rsidR="00DA0E86" w:rsidRPr="00583DB9">
        <w:rPr>
          <w:rFonts w:ascii="Times New Roman" w:hAnsi="Times New Roman" w:cs="Times New Roman"/>
          <w:b w:val="0"/>
          <w:i w:val="0"/>
          <w:sz w:val="22"/>
          <w:szCs w:val="22"/>
        </w:rPr>
        <w:t xml:space="preserve"> hasičské zbrojnice, požární nádrže, sakrální stavby, hřbitovy, válečné hroby, čekárny na zastávkách hromadné dopravy, drobná architektura atd., to vše vyjma kulturních památek zapsaných v Ústředním seznamu nemovitých kulturních památek, </w:t>
      </w:r>
    </w:p>
    <w:p w14:paraId="7450CCBC" w14:textId="77777777" w:rsidR="00A942A5" w:rsidRPr="00583DB9" w:rsidRDefault="00DA0E86" w:rsidP="00A44CAA">
      <w:pPr>
        <w:pStyle w:val="Zkladntext"/>
        <w:numPr>
          <w:ilvl w:val="0"/>
          <w:numId w:val="68"/>
        </w:numPr>
        <w:tabs>
          <w:tab w:val="left" w:pos="1080"/>
        </w:tabs>
        <w:jc w:val="both"/>
        <w:rPr>
          <w:rFonts w:ascii="Times New Roman" w:hAnsi="Times New Roman" w:cs="Times New Roman"/>
          <w:b w:val="0"/>
          <w:i w:val="0"/>
          <w:sz w:val="22"/>
          <w:szCs w:val="22"/>
        </w:rPr>
      </w:pPr>
      <w:r w:rsidRPr="00583DB9">
        <w:rPr>
          <w:rFonts w:ascii="Times New Roman" w:hAnsi="Times New Roman" w:cs="Times New Roman"/>
          <w:b w:val="0"/>
          <w:i w:val="0"/>
          <w:sz w:val="22"/>
          <w:szCs w:val="22"/>
        </w:rPr>
        <w:t xml:space="preserve">na komplexní úpravu veřejných prostranství, obnovu a zřizování veřejné zeleně, </w:t>
      </w:r>
    </w:p>
    <w:p w14:paraId="2FDB24AE" w14:textId="7AD5BA16" w:rsidR="00DA0E86" w:rsidRPr="00583DB9" w:rsidRDefault="00DA0E86" w:rsidP="00A44CAA">
      <w:pPr>
        <w:pStyle w:val="Zkladntext"/>
        <w:numPr>
          <w:ilvl w:val="0"/>
          <w:numId w:val="68"/>
        </w:numPr>
        <w:tabs>
          <w:tab w:val="left" w:pos="1080"/>
        </w:tabs>
        <w:jc w:val="both"/>
        <w:rPr>
          <w:rFonts w:ascii="Times New Roman" w:hAnsi="Times New Roman" w:cs="Times New Roman"/>
          <w:b w:val="0"/>
          <w:i w:val="0"/>
          <w:sz w:val="22"/>
          <w:szCs w:val="22"/>
        </w:rPr>
      </w:pPr>
      <w:r w:rsidRPr="00583DB9">
        <w:rPr>
          <w:rFonts w:ascii="Times New Roman" w:hAnsi="Times New Roman" w:cs="Times New Roman"/>
          <w:b w:val="0"/>
          <w:i w:val="0"/>
          <w:sz w:val="22"/>
          <w:szCs w:val="22"/>
        </w:rPr>
        <w:t>na rekonstrukce, opravy a výstavbu místních komunikací, výstavbu a údržbu pěších stezek, rekonstrukce, opravy a výstavbu veřejného osvětlení a veřejného rozhlasu</w:t>
      </w:r>
      <w:r w:rsidR="00A72082" w:rsidRPr="00583DB9">
        <w:rPr>
          <w:rFonts w:ascii="Times New Roman" w:hAnsi="Times New Roman" w:cs="Times New Roman"/>
          <w:b w:val="0"/>
          <w:i w:val="0"/>
          <w:sz w:val="22"/>
          <w:szCs w:val="22"/>
        </w:rPr>
        <w:t>,</w:t>
      </w:r>
    </w:p>
    <w:p w14:paraId="3D7825F9" w14:textId="77777777" w:rsidR="00713511" w:rsidRPr="00583DB9" w:rsidRDefault="00713511" w:rsidP="00A44CAA">
      <w:pPr>
        <w:pStyle w:val="Zkladntext"/>
        <w:numPr>
          <w:ilvl w:val="0"/>
          <w:numId w:val="69"/>
        </w:numPr>
        <w:tabs>
          <w:tab w:val="left" w:pos="1080"/>
        </w:tabs>
        <w:jc w:val="both"/>
        <w:rPr>
          <w:rFonts w:ascii="Times New Roman" w:hAnsi="Times New Roman" w:cs="Times New Roman"/>
          <w:b w:val="0"/>
          <w:bCs w:val="0"/>
          <w:i w:val="0"/>
          <w:iCs w:val="0"/>
          <w:sz w:val="22"/>
          <w:szCs w:val="22"/>
        </w:rPr>
      </w:pPr>
      <w:r w:rsidRPr="00583DB9">
        <w:rPr>
          <w:rFonts w:ascii="Times New Roman" w:hAnsi="Times New Roman" w:cs="Times New Roman"/>
          <w:b w:val="0"/>
          <w:i w:val="0"/>
          <w:sz w:val="22"/>
          <w:szCs w:val="22"/>
        </w:rPr>
        <w:t>majetek pořizovaný, případně zhodnocovaný, dotovanou akcí, musí být ve výlučném majetku žadatele</w:t>
      </w:r>
      <w:r w:rsidRPr="00583DB9">
        <w:rPr>
          <w:rFonts w:ascii="Times New Roman" w:hAnsi="Times New Roman" w:cs="Times New Roman"/>
          <w:i w:val="0"/>
          <w:sz w:val="22"/>
          <w:szCs w:val="22"/>
        </w:rPr>
        <w:t xml:space="preserve"> </w:t>
      </w:r>
      <w:r w:rsidRPr="00583DB9">
        <w:rPr>
          <w:rFonts w:ascii="Times New Roman" w:hAnsi="Times New Roman" w:cs="Times New Roman"/>
          <w:b w:val="0"/>
          <w:i w:val="0"/>
          <w:sz w:val="22"/>
          <w:szCs w:val="22"/>
        </w:rPr>
        <w:t>a</w:t>
      </w:r>
      <w:r w:rsidRPr="00583DB9">
        <w:rPr>
          <w:rFonts w:ascii="Times New Roman" w:hAnsi="Times New Roman" w:cs="Times New Roman"/>
          <w:i w:val="0"/>
          <w:sz w:val="22"/>
          <w:szCs w:val="22"/>
        </w:rPr>
        <w:t xml:space="preserve"> </w:t>
      </w:r>
      <w:r w:rsidRPr="00583DB9">
        <w:rPr>
          <w:rFonts w:ascii="Times New Roman" w:hAnsi="Times New Roman" w:cs="Times New Roman"/>
          <w:b w:val="0"/>
          <w:i w:val="0"/>
          <w:sz w:val="22"/>
          <w:szCs w:val="22"/>
        </w:rPr>
        <w:t>nesmí být</w:t>
      </w:r>
      <w:r w:rsidRPr="00583DB9">
        <w:rPr>
          <w:rFonts w:ascii="Times New Roman" w:hAnsi="Times New Roman" w:cs="Times New Roman"/>
          <w:i w:val="0"/>
          <w:sz w:val="22"/>
          <w:szCs w:val="22"/>
        </w:rPr>
        <w:t xml:space="preserve"> </w:t>
      </w:r>
      <w:r w:rsidRPr="00583DB9">
        <w:rPr>
          <w:rFonts w:ascii="Times New Roman" w:hAnsi="Times New Roman" w:cs="Times New Roman"/>
          <w:b w:val="0"/>
          <w:i w:val="0"/>
          <w:sz w:val="22"/>
          <w:szCs w:val="22"/>
        </w:rPr>
        <w:t xml:space="preserve">převeden po dobu 5 let, počínaje dnem 31. 12. kalendářního roku, ve kterém má být akce ukončena, na jinou právnickou nebo fyzickou osobu, </w:t>
      </w:r>
    </w:p>
    <w:p w14:paraId="0155D739" w14:textId="77777777" w:rsidR="00713511" w:rsidRPr="00583DB9" w:rsidRDefault="00713511" w:rsidP="00A44CAA">
      <w:pPr>
        <w:numPr>
          <w:ilvl w:val="0"/>
          <w:numId w:val="69"/>
        </w:numPr>
        <w:jc w:val="both"/>
        <w:rPr>
          <w:sz w:val="22"/>
          <w:szCs w:val="22"/>
        </w:rPr>
      </w:pPr>
      <w:r w:rsidRPr="00583DB9">
        <w:rPr>
          <w:sz w:val="22"/>
          <w:szCs w:val="22"/>
        </w:rPr>
        <w:t>finanční plnění podle smluv uzavíraných mezi příjemcem a zhotovitelem může probíhat od počátku kalendářního roku, ve kterém je dotace poskytnuta, tedy ještě před případným získáním dotace,</w:t>
      </w:r>
    </w:p>
    <w:p w14:paraId="552E5E80" w14:textId="37FA397C" w:rsidR="00713511" w:rsidRPr="00583DB9" w:rsidRDefault="00713511" w:rsidP="00A44CAA">
      <w:pPr>
        <w:numPr>
          <w:ilvl w:val="0"/>
          <w:numId w:val="69"/>
        </w:numPr>
        <w:jc w:val="both"/>
        <w:rPr>
          <w:sz w:val="22"/>
          <w:szCs w:val="22"/>
        </w:rPr>
      </w:pPr>
      <w:r w:rsidRPr="00583DB9">
        <w:rPr>
          <w:sz w:val="22"/>
          <w:szCs w:val="22"/>
        </w:rPr>
        <w:t>smlouva o dílo v rámci realizace projektu může být uzavřena s dodavatelem v kalendářním roce předcházejícím roku</w:t>
      </w:r>
      <w:r w:rsidR="00DA4760" w:rsidRPr="00583DB9">
        <w:rPr>
          <w:sz w:val="22"/>
          <w:szCs w:val="22"/>
        </w:rPr>
        <w:t xml:space="preserve"> přiznání dotace.</w:t>
      </w:r>
    </w:p>
    <w:p w14:paraId="40D9656F" w14:textId="77777777" w:rsidR="00DA4760" w:rsidRPr="00583DB9" w:rsidRDefault="00DA4760" w:rsidP="00A72082">
      <w:pPr>
        <w:ind w:left="360"/>
        <w:contextualSpacing/>
        <w:rPr>
          <w:b/>
          <w:sz w:val="22"/>
          <w:szCs w:val="22"/>
        </w:rPr>
      </w:pPr>
    </w:p>
    <w:p w14:paraId="79A8AF79" w14:textId="3F3073DB" w:rsidR="00713511" w:rsidRPr="00583DB9" w:rsidRDefault="00A72082" w:rsidP="00A72082">
      <w:pPr>
        <w:ind w:left="360"/>
        <w:contextualSpacing/>
        <w:rPr>
          <w:sz w:val="22"/>
          <w:szCs w:val="22"/>
        </w:rPr>
      </w:pPr>
      <w:r w:rsidRPr="00583DB9">
        <w:rPr>
          <w:b/>
          <w:sz w:val="22"/>
          <w:szCs w:val="22"/>
        </w:rPr>
        <w:t xml:space="preserve">Podmínky pro poskytnutí dotace </w:t>
      </w:r>
      <w:r w:rsidR="005E12EE" w:rsidRPr="00583DB9">
        <w:rPr>
          <w:b/>
          <w:sz w:val="22"/>
          <w:szCs w:val="22"/>
        </w:rPr>
        <w:t>pro</w:t>
      </w:r>
      <w:r w:rsidRPr="00583DB9">
        <w:rPr>
          <w:b/>
          <w:sz w:val="22"/>
          <w:szCs w:val="22"/>
        </w:rPr>
        <w:t xml:space="preserve"> podprogram</w:t>
      </w:r>
      <w:r w:rsidR="00713511" w:rsidRPr="00583DB9">
        <w:rPr>
          <w:b/>
          <w:sz w:val="22"/>
          <w:szCs w:val="22"/>
        </w:rPr>
        <w:t xml:space="preserve"> 2</w:t>
      </w:r>
      <w:r w:rsidR="00713511" w:rsidRPr="00583DB9">
        <w:rPr>
          <w:sz w:val="22"/>
          <w:szCs w:val="22"/>
        </w:rPr>
        <w:t>:</w:t>
      </w:r>
    </w:p>
    <w:p w14:paraId="5760BC34" w14:textId="6F153B19" w:rsidR="00713511" w:rsidRPr="00583DB9" w:rsidRDefault="00713511" w:rsidP="00A44CAA">
      <w:pPr>
        <w:pStyle w:val="Odstavecseseznamem"/>
        <w:numPr>
          <w:ilvl w:val="0"/>
          <w:numId w:val="70"/>
        </w:numPr>
        <w:contextualSpacing/>
        <w:rPr>
          <w:sz w:val="22"/>
          <w:szCs w:val="22"/>
        </w:rPr>
      </w:pPr>
      <w:r w:rsidRPr="00583DB9">
        <w:rPr>
          <w:sz w:val="22"/>
          <w:szCs w:val="22"/>
        </w:rPr>
        <w:t>dotace je neinvestičního charakteru</w:t>
      </w:r>
      <w:r w:rsidR="00A942A5" w:rsidRPr="00583DB9">
        <w:rPr>
          <w:sz w:val="22"/>
          <w:szCs w:val="22"/>
        </w:rPr>
        <w:t xml:space="preserve"> a lze ji použít </w:t>
      </w:r>
      <w:r w:rsidR="005E12EE" w:rsidRPr="00583DB9">
        <w:rPr>
          <w:sz w:val="22"/>
          <w:szCs w:val="22"/>
        </w:rPr>
        <w:t>k těmto účelům</w:t>
      </w:r>
      <w:r w:rsidR="00DA4760" w:rsidRPr="00583DB9">
        <w:rPr>
          <w:sz w:val="22"/>
          <w:szCs w:val="22"/>
        </w:rPr>
        <w:t>:</w:t>
      </w:r>
    </w:p>
    <w:p w14:paraId="7451D5F2" w14:textId="0A876B9B" w:rsidR="00A72082" w:rsidRPr="00583DB9" w:rsidRDefault="00713511" w:rsidP="00A44CAA">
      <w:pPr>
        <w:pStyle w:val="Normal"/>
        <w:numPr>
          <w:ilvl w:val="0"/>
          <w:numId w:val="7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sidRPr="00583DB9">
        <w:rPr>
          <w:rFonts w:ascii="Times New Roman" w:hAnsi="Times New Roman" w:cs="Times New Roman"/>
          <w:b/>
          <w:sz w:val="22"/>
          <w:szCs w:val="22"/>
        </w:rPr>
        <w:t>Dotace pro kamenné prodejny</w:t>
      </w:r>
    </w:p>
    <w:p w14:paraId="79AFAA59" w14:textId="157C2E14" w:rsidR="00713511" w:rsidRPr="00583DB9" w:rsidRDefault="003B7C6A" w:rsidP="00A72082">
      <w:pPr>
        <w:pStyle w:val="Odstavecseseznamem"/>
        <w:numPr>
          <w:ilvl w:val="0"/>
          <w:numId w:val="57"/>
        </w:numPr>
        <w:jc w:val="both"/>
        <w:rPr>
          <w:b/>
          <w:sz w:val="22"/>
          <w:szCs w:val="22"/>
        </w:rPr>
      </w:pPr>
      <w:r w:rsidRPr="00583DB9">
        <w:rPr>
          <w:bCs/>
          <w:iCs/>
          <w:sz w:val="22"/>
          <w:szCs w:val="22"/>
        </w:rPr>
        <w:lastRenderedPageBreak/>
        <w:t>na</w:t>
      </w:r>
      <w:r w:rsidR="00A509B9" w:rsidRPr="00583DB9">
        <w:rPr>
          <w:bCs/>
          <w:iCs/>
          <w:sz w:val="22"/>
          <w:szCs w:val="22"/>
        </w:rPr>
        <w:t xml:space="preserve"> úhradu</w:t>
      </w:r>
      <w:r w:rsidR="00A72082" w:rsidRPr="00583DB9">
        <w:rPr>
          <w:b/>
          <w:bCs/>
          <w:iCs/>
          <w:sz w:val="22"/>
          <w:szCs w:val="22"/>
        </w:rPr>
        <w:t xml:space="preserve"> </w:t>
      </w:r>
      <w:r w:rsidR="00A72082" w:rsidRPr="00583DB9">
        <w:rPr>
          <w:bCs/>
          <w:iCs/>
          <w:sz w:val="22"/>
          <w:szCs w:val="22"/>
        </w:rPr>
        <w:t>náklad</w:t>
      </w:r>
      <w:r w:rsidR="00A509B9" w:rsidRPr="00583DB9">
        <w:rPr>
          <w:bCs/>
          <w:iCs/>
          <w:sz w:val="22"/>
          <w:szCs w:val="22"/>
        </w:rPr>
        <w:t>ů</w:t>
      </w:r>
      <w:r w:rsidR="00A72082" w:rsidRPr="00583DB9">
        <w:rPr>
          <w:bCs/>
          <w:iCs/>
          <w:sz w:val="22"/>
          <w:szCs w:val="22"/>
        </w:rPr>
        <w:t xml:space="preserve"> spojen</w:t>
      </w:r>
      <w:r w:rsidR="00A509B9" w:rsidRPr="00583DB9">
        <w:rPr>
          <w:bCs/>
          <w:iCs/>
          <w:sz w:val="22"/>
          <w:szCs w:val="22"/>
        </w:rPr>
        <w:t>ých</w:t>
      </w:r>
      <w:r w:rsidR="00A72082" w:rsidRPr="00583DB9">
        <w:rPr>
          <w:bCs/>
          <w:iCs/>
          <w:sz w:val="22"/>
          <w:szCs w:val="22"/>
        </w:rPr>
        <w:t xml:space="preserve"> s provozem kamenn</w:t>
      </w:r>
      <w:r w:rsidR="00A509B9" w:rsidRPr="00583DB9">
        <w:rPr>
          <w:bCs/>
          <w:iCs/>
          <w:sz w:val="22"/>
          <w:szCs w:val="22"/>
        </w:rPr>
        <w:t>é</w:t>
      </w:r>
      <w:r w:rsidR="00A72082" w:rsidRPr="00583DB9">
        <w:rPr>
          <w:bCs/>
          <w:iCs/>
          <w:sz w:val="22"/>
          <w:szCs w:val="22"/>
        </w:rPr>
        <w:t xml:space="preserve"> prodejn</w:t>
      </w:r>
      <w:r w:rsidR="00A509B9" w:rsidRPr="00583DB9">
        <w:rPr>
          <w:bCs/>
          <w:iCs/>
          <w:sz w:val="22"/>
          <w:szCs w:val="22"/>
        </w:rPr>
        <w:t>y</w:t>
      </w:r>
      <w:r w:rsidR="00DA4760" w:rsidRPr="00583DB9">
        <w:rPr>
          <w:bCs/>
          <w:iCs/>
          <w:sz w:val="22"/>
          <w:szCs w:val="22"/>
        </w:rPr>
        <w:t>,</w:t>
      </w:r>
      <w:r w:rsidR="00A72082" w:rsidRPr="00583DB9">
        <w:rPr>
          <w:bCs/>
          <w:iCs/>
          <w:sz w:val="22"/>
          <w:szCs w:val="22"/>
        </w:rPr>
        <w:t xml:space="preserve"> </w:t>
      </w:r>
    </w:p>
    <w:p w14:paraId="3E27AC10" w14:textId="199BCEAB" w:rsidR="00A72082" w:rsidRPr="00DB4E34" w:rsidRDefault="00713511" w:rsidP="00A44CAA">
      <w:pPr>
        <w:pStyle w:val="Normal"/>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sz w:val="22"/>
          <w:szCs w:val="22"/>
        </w:rPr>
      </w:pPr>
      <w:r w:rsidRPr="00583DB9">
        <w:rPr>
          <w:rFonts w:ascii="Times New Roman" w:hAnsi="Times New Roman" w:cs="Times New Roman"/>
          <w:sz w:val="22"/>
          <w:szCs w:val="22"/>
        </w:rPr>
        <w:t xml:space="preserve">budova prodejny je </w:t>
      </w:r>
      <w:r w:rsidR="003C4C3A">
        <w:rPr>
          <w:rFonts w:ascii="Times New Roman" w:hAnsi="Times New Roman" w:cs="Times New Roman"/>
          <w:sz w:val="22"/>
          <w:szCs w:val="22"/>
        </w:rPr>
        <w:t>v majetku obce a</w:t>
      </w:r>
      <w:r w:rsidRPr="00583DB9">
        <w:rPr>
          <w:rFonts w:ascii="Times New Roman" w:hAnsi="Times New Roman" w:cs="Times New Roman"/>
          <w:sz w:val="22"/>
          <w:szCs w:val="22"/>
        </w:rPr>
        <w:t xml:space="preserve"> provozovatelem je obec</w:t>
      </w:r>
      <w:r w:rsidR="003C4C3A">
        <w:rPr>
          <w:rFonts w:ascii="Times New Roman" w:hAnsi="Times New Roman" w:cs="Times New Roman"/>
          <w:sz w:val="22"/>
          <w:szCs w:val="22"/>
        </w:rPr>
        <w:t>,</w:t>
      </w:r>
      <w:r w:rsidR="00A72082" w:rsidRPr="00583DB9">
        <w:rPr>
          <w:rFonts w:ascii="Times New Roman" w:hAnsi="Times New Roman" w:cs="Times New Roman"/>
          <w:sz w:val="22"/>
          <w:szCs w:val="22"/>
        </w:rPr>
        <w:t xml:space="preserve"> nebo je </w:t>
      </w:r>
      <w:r w:rsidRPr="00583DB9">
        <w:rPr>
          <w:rFonts w:ascii="Times New Roman" w:hAnsi="Times New Roman" w:cs="Times New Roman"/>
          <w:sz w:val="22"/>
          <w:szCs w:val="22"/>
        </w:rPr>
        <w:t xml:space="preserve">budova prodejny </w:t>
      </w:r>
      <w:r w:rsidR="00A72082" w:rsidRPr="00583DB9">
        <w:rPr>
          <w:rFonts w:ascii="Times New Roman" w:hAnsi="Times New Roman" w:cs="Times New Roman"/>
          <w:sz w:val="22"/>
          <w:szCs w:val="22"/>
        </w:rPr>
        <w:t>majetkem jiného vlastníka a</w:t>
      </w:r>
      <w:r w:rsidRPr="00583DB9">
        <w:rPr>
          <w:rFonts w:ascii="Times New Roman" w:hAnsi="Times New Roman" w:cs="Times New Roman"/>
          <w:sz w:val="22"/>
          <w:szCs w:val="22"/>
        </w:rPr>
        <w:t xml:space="preserve"> provozovatelem je obec</w:t>
      </w:r>
      <w:r w:rsidR="00DA4760" w:rsidRPr="00583DB9">
        <w:rPr>
          <w:rFonts w:ascii="Times New Roman" w:hAnsi="Times New Roman" w:cs="Times New Roman"/>
          <w:sz w:val="22"/>
          <w:szCs w:val="22"/>
        </w:rPr>
        <w:t>.</w:t>
      </w:r>
    </w:p>
    <w:p w14:paraId="30C2B947" w14:textId="32BA6782" w:rsidR="00713511" w:rsidRPr="00583DB9" w:rsidRDefault="00713511" w:rsidP="00A44CAA">
      <w:pPr>
        <w:pStyle w:val="Normal"/>
        <w:numPr>
          <w:ilvl w:val="0"/>
          <w:numId w:val="7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sz w:val="22"/>
          <w:szCs w:val="22"/>
        </w:rPr>
      </w:pPr>
      <w:r w:rsidRPr="00583DB9">
        <w:rPr>
          <w:rFonts w:ascii="Times New Roman" w:hAnsi="Times New Roman" w:cs="Times New Roman"/>
          <w:b/>
          <w:sz w:val="22"/>
          <w:szCs w:val="22"/>
        </w:rPr>
        <w:t>Dotace pro pojízdné prodejny</w:t>
      </w:r>
    </w:p>
    <w:p w14:paraId="1FABCEAC" w14:textId="7469A195" w:rsidR="00A72082" w:rsidRPr="00583DB9" w:rsidRDefault="00A509B9" w:rsidP="00A20ED1">
      <w:pPr>
        <w:pStyle w:val="Odstavecseseznamem"/>
        <w:numPr>
          <w:ilvl w:val="0"/>
          <w:numId w:val="46"/>
        </w:numPr>
        <w:jc w:val="both"/>
        <w:rPr>
          <w:sz w:val="22"/>
          <w:szCs w:val="22"/>
        </w:rPr>
      </w:pPr>
      <w:r w:rsidRPr="00583DB9">
        <w:rPr>
          <w:bCs/>
          <w:iCs/>
          <w:sz w:val="22"/>
          <w:szCs w:val="22"/>
        </w:rPr>
        <w:t xml:space="preserve">dotaci lze použít na úhradu </w:t>
      </w:r>
      <w:r w:rsidR="00A72082" w:rsidRPr="00583DB9">
        <w:rPr>
          <w:bCs/>
          <w:iCs/>
          <w:sz w:val="22"/>
          <w:szCs w:val="22"/>
        </w:rPr>
        <w:t>poplatk</w:t>
      </w:r>
      <w:r w:rsidRPr="00583DB9">
        <w:rPr>
          <w:bCs/>
          <w:iCs/>
          <w:sz w:val="22"/>
          <w:szCs w:val="22"/>
        </w:rPr>
        <w:t>u</w:t>
      </w:r>
      <w:r w:rsidR="00A72082" w:rsidRPr="00583DB9">
        <w:rPr>
          <w:bCs/>
          <w:iCs/>
          <w:sz w:val="22"/>
          <w:szCs w:val="22"/>
        </w:rPr>
        <w:t xml:space="preserve"> provozovateli pojízdné prodejny za pravidelnou zajížďku do obce</w:t>
      </w:r>
      <w:r w:rsidR="00583DB9" w:rsidRPr="00583DB9">
        <w:rPr>
          <w:bCs/>
          <w:iCs/>
          <w:sz w:val="22"/>
          <w:szCs w:val="22"/>
        </w:rPr>
        <w:t>,</w:t>
      </w:r>
    </w:p>
    <w:p w14:paraId="394A9EB4" w14:textId="1368B7B5" w:rsidR="00713511" w:rsidRPr="00583DB9" w:rsidRDefault="00713511" w:rsidP="00713511">
      <w:pPr>
        <w:pStyle w:val="Normal"/>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sidRPr="00583DB9">
        <w:rPr>
          <w:rFonts w:ascii="Times New Roman" w:hAnsi="Times New Roman" w:cs="Times New Roman"/>
          <w:sz w:val="22"/>
          <w:szCs w:val="22"/>
        </w:rPr>
        <w:t>pojízdná prodejna není v majetku obce, obec má s provozovatelem uzavřenou smlouvu o pravidelné zajížďce do obce</w:t>
      </w:r>
      <w:r w:rsidR="00583DB9" w:rsidRPr="00583DB9">
        <w:rPr>
          <w:rFonts w:ascii="Times New Roman" w:hAnsi="Times New Roman" w:cs="Times New Roman"/>
          <w:sz w:val="22"/>
          <w:szCs w:val="22"/>
        </w:rPr>
        <w:t>,</w:t>
      </w:r>
      <w:r w:rsidRPr="00583DB9">
        <w:rPr>
          <w:rFonts w:ascii="Times New Roman" w:hAnsi="Times New Roman" w:cs="Times New Roman"/>
          <w:sz w:val="22"/>
          <w:szCs w:val="22"/>
        </w:rPr>
        <w:t xml:space="preserve"> </w:t>
      </w:r>
    </w:p>
    <w:p w14:paraId="7EB724EC" w14:textId="335C67DB" w:rsidR="00713511" w:rsidRPr="00583DB9" w:rsidRDefault="00713511" w:rsidP="00713511">
      <w:pPr>
        <w:pStyle w:val="Normal"/>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sidRPr="00583DB9">
        <w:rPr>
          <w:rFonts w:ascii="Times New Roman" w:hAnsi="Times New Roman" w:cs="Times New Roman"/>
          <w:sz w:val="22"/>
          <w:szCs w:val="22"/>
        </w:rPr>
        <w:t>v obci není prodejna potravin</w:t>
      </w:r>
      <w:r w:rsidR="00583DB9" w:rsidRPr="00583DB9">
        <w:rPr>
          <w:rFonts w:ascii="Times New Roman" w:hAnsi="Times New Roman" w:cs="Times New Roman"/>
          <w:sz w:val="22"/>
          <w:szCs w:val="22"/>
        </w:rPr>
        <w:t>.</w:t>
      </w:r>
    </w:p>
    <w:p w14:paraId="6587FC85" w14:textId="77777777" w:rsidR="00713511" w:rsidRPr="00583DB9" w:rsidRDefault="00713511" w:rsidP="00713511">
      <w:pPr>
        <w:pStyle w:val="Odstavecseseznamem"/>
        <w:ind w:left="1080"/>
        <w:jc w:val="both"/>
        <w:rPr>
          <w:sz w:val="22"/>
          <w:szCs w:val="22"/>
        </w:rPr>
      </w:pPr>
    </w:p>
    <w:p w14:paraId="2CEF5FFF" w14:textId="36C276BA" w:rsidR="00713511" w:rsidRPr="00583DB9" w:rsidRDefault="00A72082" w:rsidP="00A72082">
      <w:pPr>
        <w:pStyle w:val="Zkladntext"/>
        <w:ind w:left="360"/>
        <w:jc w:val="left"/>
        <w:rPr>
          <w:rFonts w:ascii="Times New Roman" w:hAnsi="Times New Roman" w:cs="Times New Roman"/>
          <w:i w:val="0"/>
          <w:sz w:val="22"/>
          <w:szCs w:val="22"/>
        </w:rPr>
      </w:pPr>
      <w:r w:rsidRPr="00583DB9">
        <w:rPr>
          <w:rFonts w:ascii="Times New Roman" w:hAnsi="Times New Roman" w:cs="Times New Roman"/>
          <w:i w:val="0"/>
          <w:sz w:val="22"/>
          <w:szCs w:val="22"/>
        </w:rPr>
        <w:t>Podmínky pro poskytnutí dotace z podprogramu</w:t>
      </w:r>
      <w:r w:rsidR="00713511" w:rsidRPr="00583DB9">
        <w:rPr>
          <w:rFonts w:ascii="Times New Roman" w:hAnsi="Times New Roman" w:cs="Times New Roman"/>
          <w:i w:val="0"/>
          <w:sz w:val="22"/>
          <w:szCs w:val="22"/>
        </w:rPr>
        <w:t xml:space="preserve"> 3:</w:t>
      </w:r>
    </w:p>
    <w:p w14:paraId="76427FC4" w14:textId="77777777" w:rsidR="00713511" w:rsidRPr="00583DB9" w:rsidRDefault="00713511" w:rsidP="00A44CAA">
      <w:pPr>
        <w:pStyle w:val="Zkladntext"/>
        <w:numPr>
          <w:ilvl w:val="0"/>
          <w:numId w:val="71"/>
        </w:numPr>
        <w:tabs>
          <w:tab w:val="left" w:pos="1080"/>
        </w:tabs>
        <w:jc w:val="left"/>
        <w:rPr>
          <w:rFonts w:ascii="Times New Roman" w:hAnsi="Times New Roman" w:cs="Times New Roman"/>
          <w:b w:val="0"/>
          <w:i w:val="0"/>
          <w:sz w:val="22"/>
          <w:szCs w:val="22"/>
        </w:rPr>
      </w:pPr>
      <w:r w:rsidRPr="00583DB9">
        <w:rPr>
          <w:rFonts w:ascii="Times New Roman" w:hAnsi="Times New Roman" w:cs="Times New Roman"/>
          <w:b w:val="0"/>
          <w:i w:val="0"/>
          <w:sz w:val="22"/>
          <w:szCs w:val="22"/>
        </w:rPr>
        <w:t>dotace je neinvestičního charakteru,</w:t>
      </w:r>
    </w:p>
    <w:p w14:paraId="6D43B11B" w14:textId="518D7EA9" w:rsidR="00A509B9" w:rsidRPr="00583DB9" w:rsidRDefault="00A509B9" w:rsidP="00A44CAA">
      <w:pPr>
        <w:numPr>
          <w:ilvl w:val="0"/>
          <w:numId w:val="71"/>
        </w:numPr>
        <w:tabs>
          <w:tab w:val="left" w:pos="720"/>
          <w:tab w:val="left" w:pos="1260"/>
        </w:tabs>
        <w:spacing w:line="240" w:lineRule="atLeast"/>
        <w:jc w:val="both"/>
        <w:rPr>
          <w:sz w:val="22"/>
          <w:szCs w:val="22"/>
        </w:rPr>
      </w:pPr>
      <w:r w:rsidRPr="00583DB9">
        <w:rPr>
          <w:sz w:val="22"/>
          <w:szCs w:val="22"/>
        </w:rPr>
        <w:t>dotaci lze použít na úhradu mzdov</w:t>
      </w:r>
      <w:r w:rsidR="00DA4760" w:rsidRPr="00583DB9">
        <w:rPr>
          <w:sz w:val="22"/>
          <w:szCs w:val="22"/>
        </w:rPr>
        <w:t>ých nákladů na manažera</w:t>
      </w:r>
    </w:p>
    <w:p w14:paraId="76AAA07E" w14:textId="5CC42EC9" w:rsidR="00713511" w:rsidRPr="00583DB9" w:rsidRDefault="00713511" w:rsidP="00A44CAA">
      <w:pPr>
        <w:numPr>
          <w:ilvl w:val="0"/>
          <w:numId w:val="71"/>
        </w:numPr>
        <w:tabs>
          <w:tab w:val="left" w:pos="720"/>
          <w:tab w:val="left" w:pos="1260"/>
        </w:tabs>
        <w:spacing w:line="240" w:lineRule="atLeast"/>
        <w:jc w:val="both"/>
        <w:rPr>
          <w:sz w:val="22"/>
          <w:szCs w:val="22"/>
        </w:rPr>
      </w:pPr>
      <w:r w:rsidRPr="00583DB9">
        <w:rPr>
          <w:sz w:val="22"/>
          <w:szCs w:val="22"/>
        </w:rPr>
        <w:t>manažer je za</w:t>
      </w:r>
      <w:r w:rsidR="003C7B66" w:rsidRPr="00583DB9">
        <w:rPr>
          <w:sz w:val="22"/>
          <w:szCs w:val="22"/>
        </w:rPr>
        <w:t>městnancem mikroregionu, spolku nebo</w:t>
      </w:r>
      <w:r w:rsidRPr="00583DB9">
        <w:rPr>
          <w:sz w:val="22"/>
          <w:szCs w:val="22"/>
        </w:rPr>
        <w:t xml:space="preserve"> nadace v  pracovním poměru (pracovní smlouva bude předložena v rámci závěrečného vyúčtování poskytnuté dotace),</w:t>
      </w:r>
    </w:p>
    <w:p w14:paraId="2C6AB800" w14:textId="79EF0185" w:rsidR="00713511" w:rsidRPr="00583DB9" w:rsidRDefault="00A72082" w:rsidP="00A44CAA">
      <w:pPr>
        <w:numPr>
          <w:ilvl w:val="0"/>
          <w:numId w:val="71"/>
        </w:numPr>
        <w:jc w:val="both"/>
        <w:rPr>
          <w:sz w:val="22"/>
          <w:szCs w:val="22"/>
        </w:rPr>
      </w:pPr>
      <w:r w:rsidRPr="00583DB9">
        <w:rPr>
          <w:sz w:val="22"/>
          <w:szCs w:val="22"/>
        </w:rPr>
        <w:t>žadatel v povinné příloze žádosti „Doplňující informace o projektu“</w:t>
      </w:r>
      <w:r w:rsidR="00713511" w:rsidRPr="00583DB9">
        <w:rPr>
          <w:sz w:val="22"/>
          <w:szCs w:val="22"/>
        </w:rPr>
        <w:t xml:space="preserve"> uved</w:t>
      </w:r>
      <w:r w:rsidRPr="00583DB9">
        <w:rPr>
          <w:sz w:val="22"/>
          <w:szCs w:val="22"/>
        </w:rPr>
        <w:t>e</w:t>
      </w:r>
      <w:r w:rsidR="00713511" w:rsidRPr="00583DB9">
        <w:rPr>
          <w:sz w:val="22"/>
          <w:szCs w:val="22"/>
        </w:rPr>
        <w:t xml:space="preserve"> seznam minimálně 5 projektů na čerpání dotací nebo příspěvků z rozpočtu obcí, krajů, státního rozpočtu, fondů EU, nadací apod. (dále jen „Žádost“), na jejichž zpracování nebo administraci se bude v daném roce podílet manažer, jehož mzda bude spolufinancována z Programu obnovy venkova. Nositelem projektu je buď příjemce dotace na mzdu manažera, nebo jeho členové. Předložení Žádostí nebo administrace projektů (u víceletých projektů) bude doloženo při závěrečném vyúčtování poskytnuté dotace kopií potvrzené Žádosti, dokladem o zaevidování Žádosti v elektronickém systému, monitorovacími zprávami, případně průběžnými žádostmi o platbu nebo dalšími dokumenty průkazně dokládajícími předložení Žádosti nebo administraci projektu (v případě nesplnění této povinnosti bude příjemce povinen vrátit poměrnou část poskytnuté dotace). Podmínky vrácení dotace budou upraveny</w:t>
      </w:r>
      <w:r w:rsidRPr="00583DB9">
        <w:rPr>
          <w:sz w:val="22"/>
          <w:szCs w:val="22"/>
        </w:rPr>
        <w:t xml:space="preserve"> ve smlouvě o poskytnutí dotace. P</w:t>
      </w:r>
      <w:r w:rsidR="00713511" w:rsidRPr="00583DB9">
        <w:rPr>
          <w:sz w:val="22"/>
          <w:szCs w:val="22"/>
        </w:rPr>
        <w:t xml:space="preserve">řípadně může být jeden projekt nahrazen </w:t>
      </w:r>
      <w:r w:rsidR="00E926CD" w:rsidRPr="00583DB9">
        <w:rPr>
          <w:sz w:val="22"/>
          <w:szCs w:val="22"/>
        </w:rPr>
        <w:t>jednou smlouvou na výkon</w:t>
      </w:r>
      <w:r w:rsidR="00713511" w:rsidRPr="00583DB9">
        <w:rPr>
          <w:sz w:val="22"/>
          <w:szCs w:val="22"/>
        </w:rPr>
        <w:t xml:space="preserve"> funkce pověřence pro ochranu osobních údajů</w:t>
      </w:r>
      <w:r w:rsidR="00B57130">
        <w:rPr>
          <w:sz w:val="22"/>
          <w:szCs w:val="22"/>
        </w:rPr>
        <w:t>.</w:t>
      </w:r>
      <w:r w:rsidR="00E926CD" w:rsidRPr="00583DB9">
        <w:rPr>
          <w:sz w:val="22"/>
          <w:szCs w:val="22"/>
        </w:rPr>
        <w:t xml:space="preserve"> </w:t>
      </w:r>
      <w:r w:rsidR="00713511" w:rsidRPr="00583DB9">
        <w:rPr>
          <w:sz w:val="22"/>
          <w:szCs w:val="22"/>
        </w:rPr>
        <w:t>Tato skutečnost bude v rámci vyúčtování poskytnuté dotace doložena smlouvou o výkonu funkce pověřence pro ochranu osobních údajů případně obdobnou smlouvou a v náplni práce manažera, jehož mzda bude z dotace spolufinanco</w:t>
      </w:r>
      <w:r w:rsidRPr="00583DB9">
        <w:rPr>
          <w:sz w:val="22"/>
          <w:szCs w:val="22"/>
        </w:rPr>
        <w:t>vána, bude uvedena tato činnost.</w:t>
      </w:r>
      <w:r w:rsidR="00B57130">
        <w:rPr>
          <w:sz w:val="22"/>
          <w:szCs w:val="22"/>
        </w:rPr>
        <w:t xml:space="preserve"> Činnost pověřence musí být pro obec vykonávána </w:t>
      </w:r>
      <w:r w:rsidR="00DE3451">
        <w:rPr>
          <w:sz w:val="22"/>
          <w:szCs w:val="22"/>
        </w:rPr>
        <w:t>bezúplatně</w:t>
      </w:r>
      <w:r w:rsidR="00B57130">
        <w:rPr>
          <w:sz w:val="22"/>
          <w:szCs w:val="22"/>
        </w:rPr>
        <w:t>.</w:t>
      </w:r>
    </w:p>
    <w:p w14:paraId="1521B01E" w14:textId="5D8C3A58" w:rsidR="00713511" w:rsidRPr="00583DB9" w:rsidRDefault="00713511" w:rsidP="00A72082">
      <w:pPr>
        <w:pStyle w:val="Odstavecseseznamem"/>
        <w:ind w:left="720"/>
        <w:rPr>
          <w:sz w:val="22"/>
          <w:szCs w:val="22"/>
        </w:rPr>
      </w:pPr>
    </w:p>
    <w:p w14:paraId="5D63D1E4" w14:textId="77777777" w:rsidR="00703C4B" w:rsidRPr="00583DB9" w:rsidRDefault="00703C4B" w:rsidP="00703C4B">
      <w:pPr>
        <w:pStyle w:val="Zkladntext"/>
        <w:tabs>
          <w:tab w:val="left" w:pos="1080"/>
        </w:tabs>
        <w:ind w:left="360"/>
        <w:jc w:val="both"/>
        <w:rPr>
          <w:rFonts w:ascii="Times New Roman" w:hAnsi="Times New Roman" w:cs="Times New Roman"/>
          <w:i w:val="0"/>
          <w:sz w:val="22"/>
          <w:szCs w:val="22"/>
        </w:rPr>
      </w:pPr>
      <w:r w:rsidRPr="00583DB9">
        <w:rPr>
          <w:rFonts w:ascii="Times New Roman" w:hAnsi="Times New Roman" w:cs="Times New Roman"/>
          <w:i w:val="0"/>
          <w:sz w:val="22"/>
          <w:szCs w:val="22"/>
        </w:rPr>
        <w:t>Podmínky společné pro všechny podprogramy:</w:t>
      </w:r>
    </w:p>
    <w:p w14:paraId="6DF42B73" w14:textId="77777777" w:rsidR="00703C4B" w:rsidRPr="00583DB9" w:rsidRDefault="00703C4B" w:rsidP="00A44CAA">
      <w:pPr>
        <w:numPr>
          <w:ilvl w:val="0"/>
          <w:numId w:val="72"/>
        </w:numPr>
        <w:jc w:val="both"/>
        <w:rPr>
          <w:sz w:val="22"/>
          <w:szCs w:val="22"/>
        </w:rPr>
      </w:pPr>
      <w:r w:rsidRPr="00583DB9">
        <w:rPr>
          <w:sz w:val="22"/>
          <w:szCs w:val="22"/>
        </w:rPr>
        <w:t>územním vymezením žadatele a realizované akce je Karlovarský kraj,</w:t>
      </w:r>
    </w:p>
    <w:p w14:paraId="4B33C1BA" w14:textId="77777777" w:rsidR="00703C4B" w:rsidRPr="00583DB9" w:rsidRDefault="00703C4B" w:rsidP="00A44CAA">
      <w:pPr>
        <w:pStyle w:val="Zkladntext"/>
        <w:numPr>
          <w:ilvl w:val="0"/>
          <w:numId w:val="72"/>
        </w:numPr>
        <w:spacing w:line="240" w:lineRule="atLeast"/>
        <w:jc w:val="both"/>
        <w:rPr>
          <w:rFonts w:ascii="Times New Roman" w:hAnsi="Times New Roman" w:cs="Times New Roman"/>
          <w:b w:val="0"/>
          <w:i w:val="0"/>
          <w:sz w:val="22"/>
          <w:szCs w:val="22"/>
        </w:rPr>
      </w:pPr>
      <w:r w:rsidRPr="00583DB9">
        <w:rPr>
          <w:rFonts w:ascii="Times New Roman" w:hAnsi="Times New Roman" w:cs="Times New Roman"/>
          <w:b w:val="0"/>
          <w:i w:val="0"/>
          <w:sz w:val="22"/>
          <w:szCs w:val="22"/>
        </w:rPr>
        <w:t>pro financování akce není možno využít souběhu jiných dotací z rozpočtu kraje,</w:t>
      </w:r>
    </w:p>
    <w:p w14:paraId="1B9BEC97" w14:textId="77777777" w:rsidR="00703C4B" w:rsidRPr="00583DB9" w:rsidRDefault="00703C4B" w:rsidP="00A44CAA">
      <w:pPr>
        <w:numPr>
          <w:ilvl w:val="0"/>
          <w:numId w:val="72"/>
        </w:numPr>
        <w:tabs>
          <w:tab w:val="left" w:pos="720"/>
          <w:tab w:val="left" w:pos="1260"/>
        </w:tabs>
        <w:spacing w:line="240" w:lineRule="atLeast"/>
        <w:jc w:val="both"/>
        <w:rPr>
          <w:bCs/>
          <w:sz w:val="22"/>
          <w:szCs w:val="22"/>
        </w:rPr>
      </w:pPr>
      <w:r w:rsidRPr="00583DB9">
        <w:rPr>
          <w:sz w:val="22"/>
          <w:szCs w:val="22"/>
        </w:rPr>
        <w:t>minimální výše dotace na jeden rok činí 25.000 Kč, výše dotace se zaokrouhluje na celé koruny směrem dolů,</w:t>
      </w:r>
    </w:p>
    <w:p w14:paraId="47D02589" w14:textId="77777777" w:rsidR="00703C4B" w:rsidRPr="00583DB9" w:rsidRDefault="00703C4B" w:rsidP="00A44CAA">
      <w:pPr>
        <w:numPr>
          <w:ilvl w:val="0"/>
          <w:numId w:val="72"/>
        </w:numPr>
        <w:tabs>
          <w:tab w:val="left" w:pos="720"/>
          <w:tab w:val="left" w:pos="1260"/>
        </w:tabs>
        <w:spacing w:line="240" w:lineRule="atLeast"/>
        <w:jc w:val="both"/>
        <w:rPr>
          <w:bCs/>
          <w:sz w:val="22"/>
          <w:szCs w:val="22"/>
        </w:rPr>
      </w:pPr>
      <w:r w:rsidRPr="00583DB9">
        <w:rPr>
          <w:sz w:val="22"/>
          <w:szCs w:val="22"/>
        </w:rPr>
        <w:t>v případě převisu finančních prostředků pro danou oblast podpory je odbor regionálního rozvoje krajského úřadu zmocněn operativně vyhlásit další kolo podávání žádostí.</w:t>
      </w:r>
    </w:p>
    <w:p w14:paraId="486E39C0" w14:textId="77777777" w:rsidR="00713511" w:rsidRPr="00583DB9" w:rsidRDefault="00713511" w:rsidP="00713511">
      <w:pPr>
        <w:pStyle w:val="Zkladntext"/>
        <w:tabs>
          <w:tab w:val="left" w:pos="1080"/>
        </w:tabs>
        <w:ind w:left="720"/>
        <w:jc w:val="both"/>
        <w:rPr>
          <w:rFonts w:ascii="Times New Roman" w:hAnsi="Times New Roman" w:cs="Times New Roman"/>
          <w:b w:val="0"/>
          <w:i w:val="0"/>
          <w:sz w:val="22"/>
          <w:szCs w:val="22"/>
        </w:rPr>
      </w:pPr>
    </w:p>
    <w:p w14:paraId="25059618" w14:textId="121EE840" w:rsidR="00A942A5" w:rsidRPr="00583DB9" w:rsidRDefault="00A942A5" w:rsidP="005E14CB">
      <w:pPr>
        <w:pStyle w:val="Odstavecseseznamem"/>
        <w:numPr>
          <w:ilvl w:val="0"/>
          <w:numId w:val="65"/>
        </w:numPr>
        <w:jc w:val="both"/>
        <w:rPr>
          <w:sz w:val="22"/>
          <w:szCs w:val="22"/>
        </w:rPr>
      </w:pPr>
      <w:r w:rsidRPr="00583DB9">
        <w:rPr>
          <w:sz w:val="22"/>
          <w:szCs w:val="22"/>
        </w:rPr>
        <w:t>Dotace se poskytuje výlučně na:</w:t>
      </w:r>
    </w:p>
    <w:p w14:paraId="5F112A26" w14:textId="7A0842CC" w:rsidR="00A61690" w:rsidRPr="00583DB9" w:rsidRDefault="00A942A5" w:rsidP="005E14CB">
      <w:pPr>
        <w:ind w:left="360"/>
        <w:jc w:val="both"/>
        <w:rPr>
          <w:b/>
          <w:i/>
          <w:sz w:val="22"/>
          <w:szCs w:val="22"/>
        </w:rPr>
      </w:pPr>
      <w:r w:rsidRPr="00583DB9">
        <w:rPr>
          <w:b/>
          <w:sz w:val="22"/>
          <w:szCs w:val="22"/>
        </w:rPr>
        <w:t>Uznatelné výdaje pro podprogram 1</w:t>
      </w:r>
      <w:r w:rsidR="00A61690" w:rsidRPr="00583DB9">
        <w:rPr>
          <w:b/>
          <w:sz w:val="22"/>
          <w:szCs w:val="22"/>
        </w:rPr>
        <w:t xml:space="preserve"> jsou v</w:t>
      </w:r>
      <w:r w:rsidRPr="00583DB9">
        <w:rPr>
          <w:sz w:val="22"/>
          <w:szCs w:val="22"/>
        </w:rPr>
        <w:t xml:space="preserve">ýdaje na vlastní realizaci </w:t>
      </w:r>
      <w:r w:rsidR="00A61690" w:rsidRPr="00583DB9">
        <w:rPr>
          <w:sz w:val="22"/>
          <w:szCs w:val="22"/>
        </w:rPr>
        <w:t>akcí na obnovu a údržbu venkovské zástavby a občanské vybavenosti, zejména radnice, školy, mateřské školy, tělovýchovná zařízení, kulturní zařízení, zdravotnická zařízení, zařízení sociální péče, obytné budovy</w:t>
      </w:r>
      <w:r w:rsidR="003C4C3A">
        <w:rPr>
          <w:sz w:val="22"/>
          <w:szCs w:val="22"/>
        </w:rPr>
        <w:t>,</w:t>
      </w:r>
      <w:r w:rsidR="00A61690" w:rsidRPr="00583DB9">
        <w:rPr>
          <w:sz w:val="22"/>
          <w:szCs w:val="22"/>
        </w:rPr>
        <w:t xml:space="preserve"> hasičské zbrojnice, požární nádrže, sakrální stavby, hřbitovy, válečné hroby, čekárny na zastávkách hromadné dopravy, drobné architekturu atd., na komplexní úpravu veřejných prostranství, obnovu a zřizování veřejné zeleně, na rekonstrukce, opravy a výstavbu místních komunikací, výstavbu a údržbu pěších stezek, rekonstrukce, opravy a výstavbu veřejného osvětlení a veřejného rozhlasu</w:t>
      </w:r>
      <w:r w:rsidR="00DA4760" w:rsidRPr="00583DB9">
        <w:rPr>
          <w:b/>
          <w:i/>
          <w:sz w:val="22"/>
          <w:szCs w:val="22"/>
        </w:rPr>
        <w:t>.</w:t>
      </w:r>
    </w:p>
    <w:p w14:paraId="225DD845" w14:textId="77777777" w:rsidR="00583DB9" w:rsidRDefault="00583DB9" w:rsidP="00A61690">
      <w:pPr>
        <w:ind w:left="360"/>
        <w:jc w:val="both"/>
        <w:rPr>
          <w:b/>
          <w:sz w:val="22"/>
          <w:szCs w:val="22"/>
        </w:rPr>
      </w:pPr>
    </w:p>
    <w:p w14:paraId="0399F87D" w14:textId="51220D1C" w:rsidR="00A61690" w:rsidRPr="00583DB9" w:rsidRDefault="00A61690" w:rsidP="00A61690">
      <w:pPr>
        <w:ind w:left="360"/>
        <w:jc w:val="both"/>
        <w:rPr>
          <w:b/>
          <w:sz w:val="22"/>
          <w:szCs w:val="22"/>
        </w:rPr>
      </w:pPr>
      <w:r w:rsidRPr="00583DB9">
        <w:rPr>
          <w:b/>
          <w:sz w:val="22"/>
          <w:szCs w:val="22"/>
        </w:rPr>
        <w:t>Uznatelné výdaje pro podprogram 2</w:t>
      </w:r>
    </w:p>
    <w:p w14:paraId="5BCA9EB1" w14:textId="77777777" w:rsidR="007D5A79" w:rsidRPr="00583DB9" w:rsidRDefault="007D5A79" w:rsidP="007D5A79">
      <w:pPr>
        <w:pStyle w:val="Normal"/>
        <w:numPr>
          <w:ilvl w:val="0"/>
          <w:numId w:val="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sidRPr="00583DB9">
        <w:rPr>
          <w:rFonts w:ascii="Times New Roman" w:hAnsi="Times New Roman" w:cs="Times New Roman"/>
          <w:b/>
          <w:sz w:val="22"/>
          <w:szCs w:val="22"/>
        </w:rPr>
        <w:t>Dotace pro kamenné prodejny</w:t>
      </w:r>
    </w:p>
    <w:p w14:paraId="6D59B17A" w14:textId="4FABC2AB" w:rsidR="007D5A79" w:rsidRPr="00A44CAA" w:rsidRDefault="007D5A79" w:rsidP="00A44CAA">
      <w:pPr>
        <w:pStyle w:val="Odstavecseseznamem"/>
        <w:numPr>
          <w:ilvl w:val="0"/>
          <w:numId w:val="46"/>
        </w:numPr>
        <w:jc w:val="both"/>
        <w:rPr>
          <w:bCs/>
          <w:iCs/>
          <w:sz w:val="22"/>
          <w:szCs w:val="22"/>
        </w:rPr>
      </w:pPr>
      <w:r w:rsidRPr="00583DB9">
        <w:rPr>
          <w:bCs/>
          <w:iCs/>
          <w:sz w:val="22"/>
          <w:szCs w:val="22"/>
        </w:rPr>
        <w:t xml:space="preserve">energie, </w:t>
      </w:r>
    </w:p>
    <w:p w14:paraId="37C65B5D" w14:textId="77777777" w:rsidR="007D5A79" w:rsidRPr="00A44CAA" w:rsidRDefault="007D5A79" w:rsidP="00A44CAA">
      <w:pPr>
        <w:pStyle w:val="Odstavecseseznamem"/>
        <w:numPr>
          <w:ilvl w:val="0"/>
          <w:numId w:val="46"/>
        </w:numPr>
        <w:jc w:val="both"/>
        <w:rPr>
          <w:bCs/>
          <w:iCs/>
          <w:sz w:val="22"/>
          <w:szCs w:val="22"/>
        </w:rPr>
      </w:pPr>
      <w:r w:rsidRPr="00583DB9">
        <w:rPr>
          <w:bCs/>
          <w:iCs/>
          <w:sz w:val="22"/>
          <w:szCs w:val="22"/>
        </w:rPr>
        <w:t xml:space="preserve">vodné a stočné, </w:t>
      </w:r>
    </w:p>
    <w:p w14:paraId="1936EFC3" w14:textId="3925216A" w:rsidR="007D5A79" w:rsidRPr="00A44CAA" w:rsidRDefault="007D5A79" w:rsidP="00A44CAA">
      <w:pPr>
        <w:pStyle w:val="Odstavecseseznamem"/>
        <w:numPr>
          <w:ilvl w:val="0"/>
          <w:numId w:val="46"/>
        </w:numPr>
        <w:jc w:val="both"/>
        <w:rPr>
          <w:bCs/>
          <w:iCs/>
          <w:sz w:val="22"/>
          <w:szCs w:val="22"/>
        </w:rPr>
      </w:pPr>
      <w:r w:rsidRPr="00583DB9">
        <w:rPr>
          <w:bCs/>
          <w:iCs/>
          <w:sz w:val="22"/>
          <w:szCs w:val="22"/>
        </w:rPr>
        <w:t>mzdové náklady na personál prodejny (</w:t>
      </w:r>
      <w:r w:rsidRPr="00A44CAA">
        <w:rPr>
          <w:bCs/>
          <w:iCs/>
          <w:sz w:val="22"/>
          <w:szCs w:val="22"/>
        </w:rPr>
        <w:t>hrubá mzda zaměstnance včetně zákonných náhrad a zdravotního a sociálního pojištění placeného zaměstnavatelem)</w:t>
      </w:r>
      <w:r w:rsidR="00DA4760" w:rsidRPr="00583DB9">
        <w:rPr>
          <w:bCs/>
          <w:iCs/>
          <w:sz w:val="22"/>
          <w:szCs w:val="22"/>
        </w:rPr>
        <w:t>.</w:t>
      </w:r>
      <w:r w:rsidRPr="00583DB9">
        <w:rPr>
          <w:bCs/>
          <w:iCs/>
          <w:sz w:val="22"/>
          <w:szCs w:val="22"/>
        </w:rPr>
        <w:t xml:space="preserve"> </w:t>
      </w:r>
    </w:p>
    <w:p w14:paraId="1A01978E" w14:textId="77777777" w:rsidR="007D5A79" w:rsidRPr="00583DB9" w:rsidRDefault="007D5A79" w:rsidP="007D5A79">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360"/>
        <w:jc w:val="both"/>
        <w:rPr>
          <w:rFonts w:ascii="Times New Roman" w:hAnsi="Times New Roman" w:cs="Times New Roman"/>
          <w:b/>
          <w:sz w:val="22"/>
          <w:szCs w:val="22"/>
        </w:rPr>
      </w:pPr>
    </w:p>
    <w:p w14:paraId="6F6A2A19" w14:textId="53E19B31" w:rsidR="007D5A79" w:rsidRPr="00583DB9" w:rsidRDefault="007D5A79" w:rsidP="00DA4760">
      <w:pPr>
        <w:pStyle w:val="Normal"/>
        <w:numPr>
          <w:ilvl w:val="0"/>
          <w:numId w:val="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b/>
          <w:sz w:val="22"/>
          <w:szCs w:val="22"/>
        </w:rPr>
      </w:pPr>
      <w:r w:rsidRPr="00583DB9">
        <w:rPr>
          <w:rFonts w:ascii="Times New Roman" w:hAnsi="Times New Roman" w:cs="Times New Roman"/>
          <w:b/>
          <w:sz w:val="22"/>
          <w:szCs w:val="22"/>
        </w:rPr>
        <w:t>Dotace pro pojízdné prodejny</w:t>
      </w:r>
    </w:p>
    <w:p w14:paraId="1BBA2282" w14:textId="5B58456E" w:rsidR="007D5A79" w:rsidRPr="00A44CAA" w:rsidRDefault="007D5A79" w:rsidP="00A44CAA">
      <w:pPr>
        <w:pStyle w:val="Odstavecseseznamem"/>
        <w:numPr>
          <w:ilvl w:val="0"/>
          <w:numId w:val="46"/>
        </w:numPr>
        <w:jc w:val="both"/>
        <w:rPr>
          <w:bCs/>
          <w:iCs/>
          <w:sz w:val="22"/>
          <w:szCs w:val="22"/>
        </w:rPr>
      </w:pPr>
      <w:r w:rsidRPr="00583DB9">
        <w:rPr>
          <w:bCs/>
          <w:iCs/>
          <w:sz w:val="22"/>
          <w:szCs w:val="22"/>
        </w:rPr>
        <w:t>poplatek provozovateli pojízdné prodejny za pravidelnou zajížďku do obce</w:t>
      </w:r>
    </w:p>
    <w:p w14:paraId="117A4BC9" w14:textId="77777777" w:rsidR="007D5A79" w:rsidRPr="00583DB9" w:rsidRDefault="007D5A79" w:rsidP="00A61690">
      <w:pPr>
        <w:ind w:left="360"/>
        <w:jc w:val="both"/>
        <w:rPr>
          <w:sz w:val="22"/>
          <w:szCs w:val="22"/>
        </w:rPr>
      </w:pPr>
    </w:p>
    <w:p w14:paraId="26A52C5B" w14:textId="6AC7D71A" w:rsidR="00CC10FD" w:rsidRPr="00583DB9" w:rsidRDefault="00CC10FD" w:rsidP="00A61690">
      <w:pPr>
        <w:pStyle w:val="Odstavecseseznamem"/>
        <w:ind w:left="360"/>
        <w:jc w:val="both"/>
        <w:rPr>
          <w:sz w:val="22"/>
          <w:szCs w:val="22"/>
        </w:rPr>
      </w:pPr>
      <w:r w:rsidRPr="00583DB9">
        <w:rPr>
          <w:sz w:val="22"/>
          <w:szCs w:val="22"/>
        </w:rPr>
        <w:t>DPH je uznatelným výdajem (odst. 2 tohoto článku), pokud příjemce dotace:</w:t>
      </w:r>
    </w:p>
    <w:p w14:paraId="29A36BB6" w14:textId="77777777" w:rsidR="00CC10FD" w:rsidRPr="00583DB9" w:rsidRDefault="00CC10FD" w:rsidP="00CC10FD">
      <w:pPr>
        <w:pStyle w:val="Odstavecseseznamem"/>
        <w:numPr>
          <w:ilvl w:val="0"/>
          <w:numId w:val="31"/>
        </w:numPr>
        <w:jc w:val="both"/>
        <w:rPr>
          <w:sz w:val="22"/>
          <w:szCs w:val="22"/>
        </w:rPr>
      </w:pPr>
      <w:r w:rsidRPr="00583DB9">
        <w:rPr>
          <w:sz w:val="22"/>
          <w:szCs w:val="22"/>
        </w:rPr>
        <w:t>není plátcem DPH, a z tohoto důvodu nemůže nárokovat a nenárokuje odpočet daně na vstupu dle zákona číslo 235/2004 Sb., o dani z přidané hodnoty, ve znění pozdějších předpisů,</w:t>
      </w:r>
    </w:p>
    <w:p w14:paraId="7D67F7FC" w14:textId="5EF35594" w:rsidR="00CC10FD" w:rsidRPr="00583DB9" w:rsidRDefault="00CC10FD" w:rsidP="00CC10FD">
      <w:pPr>
        <w:pStyle w:val="Odstavecseseznamem"/>
        <w:numPr>
          <w:ilvl w:val="0"/>
          <w:numId w:val="31"/>
        </w:numPr>
        <w:jc w:val="both"/>
        <w:rPr>
          <w:sz w:val="22"/>
          <w:szCs w:val="22"/>
        </w:rPr>
      </w:pPr>
      <w:r w:rsidRPr="00583DB9">
        <w:rPr>
          <w:sz w:val="22"/>
          <w:szCs w:val="22"/>
        </w:rPr>
        <w:t xml:space="preserve">je plátcem DPH, ale dle zákona číslo 235/2004 Sb., o dani z přidané hodnoty, ve znění pozdějších předpisů, nemá </w:t>
      </w:r>
      <w:r w:rsidR="005F363E" w:rsidRPr="00583DB9">
        <w:rPr>
          <w:sz w:val="22"/>
          <w:szCs w:val="22"/>
        </w:rPr>
        <w:t>nárok na</w:t>
      </w:r>
      <w:r w:rsidRPr="00583DB9">
        <w:rPr>
          <w:sz w:val="22"/>
          <w:szCs w:val="22"/>
        </w:rPr>
        <w:t xml:space="preserve"> odpočet daně na vstupu. </w:t>
      </w:r>
    </w:p>
    <w:p w14:paraId="0E7DEAAC" w14:textId="77777777" w:rsidR="00753383" w:rsidRPr="00583DB9" w:rsidRDefault="00753383" w:rsidP="00753383">
      <w:pPr>
        <w:jc w:val="both"/>
        <w:rPr>
          <w:rFonts w:eastAsia="Arial Unicode MS"/>
          <w:sz w:val="22"/>
          <w:szCs w:val="22"/>
        </w:rPr>
      </w:pPr>
    </w:p>
    <w:p w14:paraId="45290183" w14:textId="60E6160D" w:rsidR="00370E22" w:rsidRPr="00583DB9" w:rsidRDefault="00370E22" w:rsidP="00A20ED1">
      <w:pPr>
        <w:pStyle w:val="Odstavecseseznamem"/>
        <w:numPr>
          <w:ilvl w:val="0"/>
          <w:numId w:val="65"/>
        </w:numPr>
        <w:jc w:val="both"/>
        <w:rPr>
          <w:sz w:val="22"/>
          <w:szCs w:val="22"/>
        </w:rPr>
      </w:pPr>
      <w:r w:rsidRPr="00583DB9">
        <w:rPr>
          <w:sz w:val="22"/>
          <w:szCs w:val="22"/>
        </w:rPr>
        <w:t>Dotace se neposkytuje na:</w:t>
      </w:r>
    </w:p>
    <w:p w14:paraId="75E8CB15" w14:textId="1A0B9F32" w:rsidR="005E14CB" w:rsidRPr="00583DB9" w:rsidRDefault="005E14CB" w:rsidP="005E14CB">
      <w:pPr>
        <w:pStyle w:val="Odstavecseseznamem"/>
        <w:ind w:left="360"/>
        <w:jc w:val="both"/>
        <w:rPr>
          <w:b/>
          <w:sz w:val="22"/>
          <w:szCs w:val="22"/>
        </w:rPr>
      </w:pPr>
      <w:r w:rsidRPr="00583DB9">
        <w:rPr>
          <w:b/>
          <w:sz w:val="22"/>
          <w:szCs w:val="22"/>
        </w:rPr>
        <w:t>V rámci podprogramu 1</w:t>
      </w:r>
    </w:p>
    <w:p w14:paraId="512BC9F8" w14:textId="77777777" w:rsidR="00370E22" w:rsidRPr="00583DB9" w:rsidRDefault="00370E22" w:rsidP="00370E22">
      <w:pPr>
        <w:pStyle w:val="Default"/>
        <w:numPr>
          <w:ilvl w:val="0"/>
          <w:numId w:val="53"/>
        </w:numPr>
        <w:spacing w:after="9"/>
        <w:rPr>
          <w:sz w:val="22"/>
          <w:szCs w:val="22"/>
        </w:rPr>
      </w:pPr>
      <w:r w:rsidRPr="00583DB9">
        <w:rPr>
          <w:sz w:val="22"/>
          <w:szCs w:val="22"/>
        </w:rPr>
        <w:t xml:space="preserve">volně stojící vybavení (kancelářské vybavení, nábytek, výpočetní technika včetně příslušenství, trezor, elektrické spotřebiče, nádobí, atd.), </w:t>
      </w:r>
    </w:p>
    <w:p w14:paraId="17EFFE98" w14:textId="77777777" w:rsidR="00370E22" w:rsidRPr="00583DB9" w:rsidRDefault="00370E22" w:rsidP="00370E22">
      <w:pPr>
        <w:numPr>
          <w:ilvl w:val="0"/>
          <w:numId w:val="53"/>
        </w:numPr>
        <w:jc w:val="both"/>
        <w:rPr>
          <w:sz w:val="22"/>
          <w:szCs w:val="22"/>
        </w:rPr>
      </w:pPr>
      <w:r w:rsidRPr="00583DB9">
        <w:rPr>
          <w:sz w:val="22"/>
          <w:szCs w:val="22"/>
        </w:rPr>
        <w:t xml:space="preserve">výměnné cestovní a vzdělávací aktivity, </w:t>
      </w:r>
    </w:p>
    <w:p w14:paraId="6D06DC57" w14:textId="77777777" w:rsidR="00370E22" w:rsidRPr="00583DB9" w:rsidRDefault="00370E22" w:rsidP="00370E22">
      <w:pPr>
        <w:numPr>
          <w:ilvl w:val="0"/>
          <w:numId w:val="53"/>
        </w:numPr>
        <w:jc w:val="both"/>
        <w:rPr>
          <w:bCs/>
          <w:sz w:val="22"/>
          <w:szCs w:val="22"/>
        </w:rPr>
      </w:pPr>
      <w:r w:rsidRPr="00583DB9">
        <w:rPr>
          <w:sz w:val="22"/>
          <w:szCs w:val="22"/>
        </w:rPr>
        <w:t>technickou projektovou dokumentaci,</w:t>
      </w:r>
      <w:r w:rsidRPr="00583DB9">
        <w:rPr>
          <w:bCs/>
          <w:sz w:val="22"/>
          <w:szCs w:val="22"/>
        </w:rPr>
        <w:t xml:space="preserve"> </w:t>
      </w:r>
    </w:p>
    <w:p w14:paraId="3B3FEE9E" w14:textId="77777777" w:rsidR="00370E22" w:rsidRPr="00583DB9" w:rsidRDefault="00370E22" w:rsidP="00370E22">
      <w:pPr>
        <w:numPr>
          <w:ilvl w:val="0"/>
          <w:numId w:val="53"/>
        </w:numPr>
        <w:jc w:val="both"/>
        <w:rPr>
          <w:bCs/>
          <w:sz w:val="22"/>
          <w:szCs w:val="22"/>
        </w:rPr>
      </w:pPr>
      <w:r w:rsidRPr="00583DB9">
        <w:rPr>
          <w:bCs/>
          <w:sz w:val="22"/>
          <w:szCs w:val="22"/>
        </w:rPr>
        <w:t>činnost stavebního dozoru,</w:t>
      </w:r>
    </w:p>
    <w:p w14:paraId="1EB1E45D" w14:textId="77777777" w:rsidR="00370E22" w:rsidRPr="00583DB9" w:rsidRDefault="00370E22" w:rsidP="00370E22">
      <w:pPr>
        <w:numPr>
          <w:ilvl w:val="0"/>
          <w:numId w:val="53"/>
        </w:numPr>
        <w:jc w:val="both"/>
        <w:rPr>
          <w:bCs/>
          <w:sz w:val="22"/>
          <w:szCs w:val="22"/>
        </w:rPr>
      </w:pPr>
      <w:r w:rsidRPr="00583DB9">
        <w:rPr>
          <w:bCs/>
          <w:sz w:val="22"/>
          <w:szCs w:val="22"/>
        </w:rPr>
        <w:t>zprostředkovatelskou činnost,</w:t>
      </w:r>
    </w:p>
    <w:p w14:paraId="299289C5" w14:textId="77777777" w:rsidR="00370E22" w:rsidRPr="00583DB9" w:rsidRDefault="00370E22" w:rsidP="00370E22">
      <w:pPr>
        <w:numPr>
          <w:ilvl w:val="0"/>
          <w:numId w:val="53"/>
        </w:numPr>
        <w:jc w:val="both"/>
        <w:rPr>
          <w:sz w:val="22"/>
          <w:szCs w:val="22"/>
        </w:rPr>
      </w:pPr>
      <w:r w:rsidRPr="00583DB9">
        <w:rPr>
          <w:sz w:val="22"/>
          <w:szCs w:val="22"/>
        </w:rPr>
        <w:t xml:space="preserve">mzdy a odměny manažerů, </w:t>
      </w:r>
    </w:p>
    <w:p w14:paraId="75BC1711" w14:textId="77777777" w:rsidR="00370E22" w:rsidRPr="00583DB9" w:rsidRDefault="00370E22" w:rsidP="00370E22">
      <w:pPr>
        <w:numPr>
          <w:ilvl w:val="0"/>
          <w:numId w:val="53"/>
        </w:numPr>
        <w:jc w:val="both"/>
        <w:rPr>
          <w:sz w:val="22"/>
          <w:szCs w:val="22"/>
        </w:rPr>
      </w:pPr>
      <w:r w:rsidRPr="00583DB9">
        <w:rPr>
          <w:sz w:val="22"/>
          <w:szCs w:val="22"/>
        </w:rPr>
        <w:t xml:space="preserve">správní a místní poplatky, penále, úroky z úvěrů, </w:t>
      </w:r>
    </w:p>
    <w:p w14:paraId="4BCDD279" w14:textId="77777777" w:rsidR="00370E22" w:rsidRPr="00583DB9" w:rsidRDefault="00370E22" w:rsidP="00370E22">
      <w:pPr>
        <w:pStyle w:val="Normlnweb"/>
        <w:numPr>
          <w:ilvl w:val="0"/>
          <w:numId w:val="53"/>
        </w:numPr>
        <w:jc w:val="both"/>
        <w:rPr>
          <w:bCs/>
          <w:sz w:val="22"/>
          <w:szCs w:val="22"/>
        </w:rPr>
      </w:pPr>
      <w:r w:rsidRPr="00583DB9">
        <w:rPr>
          <w:sz w:val="22"/>
          <w:szCs w:val="22"/>
        </w:rPr>
        <w:t xml:space="preserve">dary, </w:t>
      </w:r>
    </w:p>
    <w:p w14:paraId="321049FE" w14:textId="77777777" w:rsidR="00370E22" w:rsidRPr="00583DB9" w:rsidRDefault="00370E22" w:rsidP="00370E22">
      <w:pPr>
        <w:pStyle w:val="Normlnweb"/>
        <w:numPr>
          <w:ilvl w:val="0"/>
          <w:numId w:val="53"/>
        </w:numPr>
        <w:jc w:val="both"/>
        <w:rPr>
          <w:bCs/>
          <w:sz w:val="22"/>
          <w:szCs w:val="22"/>
        </w:rPr>
      </w:pPr>
      <w:r w:rsidRPr="00583DB9">
        <w:rPr>
          <w:sz w:val="22"/>
          <w:szCs w:val="22"/>
        </w:rPr>
        <w:t>pohoštění,</w:t>
      </w:r>
    </w:p>
    <w:p w14:paraId="35F36D8A" w14:textId="77777777" w:rsidR="00370E22" w:rsidRPr="00583DB9" w:rsidRDefault="00370E22" w:rsidP="00370E22">
      <w:pPr>
        <w:pStyle w:val="Normlnweb"/>
        <w:numPr>
          <w:ilvl w:val="0"/>
          <w:numId w:val="53"/>
        </w:numPr>
        <w:jc w:val="both"/>
        <w:rPr>
          <w:b/>
          <w:i/>
          <w:sz w:val="22"/>
          <w:szCs w:val="22"/>
        </w:rPr>
      </w:pPr>
      <w:r w:rsidRPr="00583DB9">
        <w:rPr>
          <w:sz w:val="22"/>
          <w:szCs w:val="22"/>
        </w:rPr>
        <w:t xml:space="preserve">náhrady škod, pojistné, pokuty, poštovné a platby obdobného charakteru, </w:t>
      </w:r>
    </w:p>
    <w:p w14:paraId="56BE1FEC" w14:textId="0A8835FF" w:rsidR="00370E22" w:rsidRPr="00583DB9" w:rsidRDefault="00370E22" w:rsidP="00370E22">
      <w:pPr>
        <w:pStyle w:val="Normlnweb"/>
        <w:numPr>
          <w:ilvl w:val="0"/>
          <w:numId w:val="53"/>
        </w:numPr>
        <w:jc w:val="both"/>
        <w:rPr>
          <w:b/>
          <w:i/>
          <w:sz w:val="22"/>
          <w:szCs w:val="22"/>
        </w:rPr>
      </w:pPr>
      <w:r w:rsidRPr="00583DB9">
        <w:rPr>
          <w:sz w:val="22"/>
          <w:szCs w:val="22"/>
        </w:rPr>
        <w:t>d</w:t>
      </w:r>
      <w:r w:rsidRPr="00583DB9">
        <w:rPr>
          <w:bCs/>
          <w:sz w:val="22"/>
          <w:szCs w:val="22"/>
        </w:rPr>
        <w:t>alší neuvedené výdaje, které přímo nesouvisí s realizací uvažované akce.</w:t>
      </w:r>
    </w:p>
    <w:p w14:paraId="268C2D10" w14:textId="6AA985D8" w:rsidR="005E14CB" w:rsidRPr="00583DB9" w:rsidRDefault="005E14CB" w:rsidP="005E14CB">
      <w:pPr>
        <w:pStyle w:val="Normlnweb"/>
        <w:ind w:left="360"/>
        <w:jc w:val="both"/>
        <w:rPr>
          <w:bCs/>
          <w:sz w:val="22"/>
          <w:szCs w:val="22"/>
        </w:rPr>
      </w:pPr>
    </w:p>
    <w:p w14:paraId="048090CE" w14:textId="611A3B7B" w:rsidR="005E14CB" w:rsidRPr="00583DB9" w:rsidRDefault="005E14CB" w:rsidP="005E14CB">
      <w:pPr>
        <w:pStyle w:val="Normlnweb"/>
        <w:ind w:left="360"/>
        <w:jc w:val="both"/>
        <w:rPr>
          <w:i/>
          <w:sz w:val="22"/>
          <w:szCs w:val="22"/>
        </w:rPr>
      </w:pPr>
      <w:r w:rsidRPr="00583DB9">
        <w:rPr>
          <w:b/>
          <w:bCs/>
          <w:sz w:val="22"/>
          <w:szCs w:val="22"/>
        </w:rPr>
        <w:t xml:space="preserve">V rámci podprogramů 2 a 3 </w:t>
      </w:r>
      <w:r w:rsidRPr="00583DB9">
        <w:rPr>
          <w:bCs/>
          <w:sz w:val="22"/>
          <w:szCs w:val="22"/>
        </w:rPr>
        <w:t>na jiné než uznatelné výdaje výše uvedené</w:t>
      </w:r>
      <w:r w:rsidR="00DA4760" w:rsidRPr="00583DB9">
        <w:rPr>
          <w:bCs/>
          <w:sz w:val="22"/>
          <w:szCs w:val="22"/>
        </w:rPr>
        <w:t>.</w:t>
      </w:r>
    </w:p>
    <w:p w14:paraId="16C43A8D" w14:textId="77777777" w:rsidR="00753383" w:rsidRPr="00583DB9" w:rsidRDefault="00753383" w:rsidP="00753383">
      <w:pPr>
        <w:jc w:val="both"/>
        <w:rPr>
          <w:rFonts w:eastAsia="Arial Unicode MS"/>
          <w:sz w:val="22"/>
          <w:szCs w:val="22"/>
        </w:rPr>
      </w:pPr>
    </w:p>
    <w:p w14:paraId="7C64C416" w14:textId="33D1FA57" w:rsidR="00866957" w:rsidRPr="00583DB9" w:rsidRDefault="00753383" w:rsidP="00A20ED1">
      <w:pPr>
        <w:pStyle w:val="Odstavecseseznamem"/>
        <w:numPr>
          <w:ilvl w:val="0"/>
          <w:numId w:val="65"/>
        </w:numPr>
        <w:jc w:val="both"/>
        <w:rPr>
          <w:rFonts w:eastAsia="Arial Unicode MS"/>
          <w:sz w:val="22"/>
          <w:szCs w:val="22"/>
        </w:rPr>
      </w:pPr>
      <w:r w:rsidRPr="00583DB9">
        <w:rPr>
          <w:rFonts w:eastAsia="Arial Unicode MS"/>
          <w:sz w:val="22"/>
          <w:szCs w:val="22"/>
        </w:rPr>
        <w:t>Dotace se poskytuje na realizaci akce v příslušném kalendářním roce.</w:t>
      </w:r>
    </w:p>
    <w:p w14:paraId="1789EF4C" w14:textId="77777777" w:rsidR="00B17A2B" w:rsidRPr="00583DB9" w:rsidRDefault="00B17A2B" w:rsidP="00337963">
      <w:pPr>
        <w:jc w:val="both"/>
        <w:rPr>
          <w:sz w:val="22"/>
          <w:szCs w:val="22"/>
        </w:rPr>
      </w:pPr>
    </w:p>
    <w:p w14:paraId="21ADF51A" w14:textId="20E5EEB6" w:rsidR="00C23045" w:rsidRPr="00583DB9" w:rsidRDefault="00C23045" w:rsidP="00A20ED1">
      <w:pPr>
        <w:pStyle w:val="Odstavecseseznamem"/>
        <w:numPr>
          <w:ilvl w:val="0"/>
          <w:numId w:val="65"/>
        </w:numPr>
        <w:jc w:val="both"/>
        <w:rPr>
          <w:sz w:val="22"/>
          <w:szCs w:val="22"/>
        </w:rPr>
      </w:pPr>
      <w:r w:rsidRPr="00583DB9">
        <w:rPr>
          <w:sz w:val="22"/>
          <w:szCs w:val="22"/>
        </w:rPr>
        <w:t>P</w:t>
      </w:r>
      <w:r w:rsidR="00B17A2B" w:rsidRPr="00583DB9">
        <w:rPr>
          <w:sz w:val="22"/>
          <w:szCs w:val="22"/>
        </w:rPr>
        <w:t xml:space="preserve">odmínkou </w:t>
      </w:r>
      <w:r w:rsidRPr="00583DB9">
        <w:rPr>
          <w:sz w:val="22"/>
          <w:szCs w:val="22"/>
        </w:rPr>
        <w:t>pro poskytnutí dotace</w:t>
      </w:r>
      <w:r w:rsidR="00B17A2B" w:rsidRPr="00583DB9">
        <w:rPr>
          <w:sz w:val="22"/>
          <w:szCs w:val="22"/>
        </w:rPr>
        <w:t xml:space="preserve"> </w:t>
      </w:r>
      <w:r w:rsidRPr="00583DB9">
        <w:rPr>
          <w:sz w:val="22"/>
          <w:szCs w:val="22"/>
        </w:rPr>
        <w:t>(převedení prostředků na účet žadatele) je</w:t>
      </w:r>
      <w:r w:rsidR="00532834" w:rsidRPr="00583DB9">
        <w:rPr>
          <w:sz w:val="22"/>
          <w:szCs w:val="22"/>
        </w:rPr>
        <w:t> </w:t>
      </w:r>
      <w:r w:rsidRPr="00583DB9">
        <w:rPr>
          <w:sz w:val="22"/>
          <w:szCs w:val="22"/>
        </w:rPr>
        <w:t xml:space="preserve">vyrovnání veškerých splatných dluhů a závazků žadatele vůči </w:t>
      </w:r>
      <w:r w:rsidR="00753383" w:rsidRPr="00583DB9">
        <w:rPr>
          <w:sz w:val="22"/>
          <w:szCs w:val="22"/>
        </w:rPr>
        <w:t>poskytovateli dotace</w:t>
      </w:r>
      <w:r w:rsidRPr="00583DB9">
        <w:rPr>
          <w:sz w:val="22"/>
          <w:szCs w:val="22"/>
        </w:rPr>
        <w:t>.</w:t>
      </w:r>
    </w:p>
    <w:p w14:paraId="06F23E9F" w14:textId="1B0F151F" w:rsidR="00C23045" w:rsidRPr="00583DB9" w:rsidRDefault="00C23045" w:rsidP="00E209F7">
      <w:pPr>
        <w:jc w:val="both"/>
        <w:rPr>
          <w:sz w:val="22"/>
          <w:szCs w:val="22"/>
        </w:rPr>
      </w:pPr>
    </w:p>
    <w:p w14:paraId="16591B1A" w14:textId="77777777" w:rsidR="004B3C27" w:rsidRPr="00583DB9" w:rsidRDefault="004B3C27" w:rsidP="00105804">
      <w:pPr>
        <w:jc w:val="center"/>
        <w:rPr>
          <w:b/>
          <w:sz w:val="22"/>
          <w:szCs w:val="22"/>
        </w:rPr>
      </w:pPr>
      <w:r w:rsidRPr="00583DB9">
        <w:rPr>
          <w:b/>
          <w:sz w:val="22"/>
          <w:szCs w:val="22"/>
        </w:rPr>
        <w:t xml:space="preserve">Čl. </w:t>
      </w:r>
      <w:r w:rsidR="00105804" w:rsidRPr="00583DB9">
        <w:rPr>
          <w:b/>
          <w:sz w:val="22"/>
          <w:szCs w:val="22"/>
        </w:rPr>
        <w:t>I</w:t>
      </w:r>
      <w:r w:rsidR="00AA60FD" w:rsidRPr="00583DB9">
        <w:rPr>
          <w:b/>
          <w:sz w:val="22"/>
          <w:szCs w:val="22"/>
        </w:rPr>
        <w:t>V</w:t>
      </w:r>
      <w:r w:rsidR="00105804" w:rsidRPr="00583DB9">
        <w:rPr>
          <w:b/>
          <w:sz w:val="22"/>
          <w:szCs w:val="22"/>
        </w:rPr>
        <w:t>.</w:t>
      </w:r>
    </w:p>
    <w:p w14:paraId="737176E7" w14:textId="77777777" w:rsidR="004B3C27" w:rsidRPr="00583DB9" w:rsidRDefault="004B3C27" w:rsidP="00105804">
      <w:pPr>
        <w:jc w:val="center"/>
        <w:rPr>
          <w:b/>
          <w:sz w:val="22"/>
          <w:szCs w:val="22"/>
        </w:rPr>
      </w:pPr>
      <w:r w:rsidRPr="00583DB9">
        <w:rPr>
          <w:b/>
          <w:sz w:val="22"/>
          <w:szCs w:val="22"/>
        </w:rPr>
        <w:t>Poskytnutí dotace</w:t>
      </w:r>
    </w:p>
    <w:p w14:paraId="62EB808A" w14:textId="77777777" w:rsidR="004B3C27" w:rsidRPr="00583DB9" w:rsidRDefault="004B3C27" w:rsidP="00105804">
      <w:pPr>
        <w:jc w:val="center"/>
        <w:rPr>
          <w:b/>
          <w:sz w:val="22"/>
          <w:szCs w:val="22"/>
        </w:rPr>
      </w:pPr>
    </w:p>
    <w:p w14:paraId="7FAF1B73" w14:textId="2FD02E21" w:rsidR="004B3C27" w:rsidRPr="00583DB9" w:rsidRDefault="004B3C27" w:rsidP="004B3C27">
      <w:pPr>
        <w:pStyle w:val="Zkladntext"/>
        <w:numPr>
          <w:ilvl w:val="0"/>
          <w:numId w:val="13"/>
        </w:numPr>
        <w:ind w:left="426" w:hanging="426"/>
        <w:jc w:val="both"/>
        <w:rPr>
          <w:rFonts w:ascii="Times New Roman" w:hAnsi="Times New Roman" w:cs="Times New Roman"/>
          <w:b w:val="0"/>
          <w:bCs w:val="0"/>
          <w:i w:val="0"/>
          <w:iCs w:val="0"/>
          <w:sz w:val="22"/>
          <w:szCs w:val="22"/>
        </w:rPr>
      </w:pPr>
      <w:r w:rsidRPr="00583DB9">
        <w:rPr>
          <w:rFonts w:ascii="Times New Roman" w:hAnsi="Times New Roman" w:cs="Times New Roman"/>
          <w:b w:val="0"/>
          <w:bCs w:val="0"/>
          <w:i w:val="0"/>
          <w:iCs w:val="0"/>
          <w:sz w:val="22"/>
          <w:szCs w:val="22"/>
        </w:rPr>
        <w:t>Poskytovatel dotace poskytne dotaci jen a výhradně v případě souhlasného rozhodnutí orgánu kraje, j</w:t>
      </w:r>
      <w:r w:rsidR="006226E2" w:rsidRPr="00583DB9">
        <w:rPr>
          <w:rFonts w:ascii="Times New Roman" w:hAnsi="Times New Roman" w:cs="Times New Roman"/>
          <w:b w:val="0"/>
          <w:bCs w:val="0"/>
          <w:i w:val="0"/>
          <w:iCs w:val="0"/>
          <w:sz w:val="22"/>
          <w:szCs w:val="22"/>
        </w:rPr>
        <w:t xml:space="preserve">ímž je </w:t>
      </w:r>
      <w:r w:rsidR="00A44CD7" w:rsidRPr="00583DB9">
        <w:rPr>
          <w:rFonts w:ascii="Times New Roman" w:hAnsi="Times New Roman" w:cs="Times New Roman"/>
          <w:b w:val="0"/>
          <w:bCs w:val="0"/>
          <w:i w:val="0"/>
          <w:iCs w:val="0"/>
          <w:sz w:val="22"/>
          <w:szCs w:val="22"/>
        </w:rPr>
        <w:t xml:space="preserve">Rada nebo </w:t>
      </w:r>
      <w:r w:rsidR="002A6822" w:rsidRPr="00583DB9">
        <w:rPr>
          <w:rFonts w:ascii="Times New Roman" w:hAnsi="Times New Roman" w:cs="Times New Roman"/>
          <w:b w:val="0"/>
          <w:bCs w:val="0"/>
          <w:i w:val="0"/>
          <w:iCs w:val="0"/>
          <w:sz w:val="22"/>
          <w:szCs w:val="22"/>
        </w:rPr>
        <w:t xml:space="preserve">Zastupitelstvo </w:t>
      </w:r>
      <w:r w:rsidR="006226E2" w:rsidRPr="00583DB9">
        <w:rPr>
          <w:rFonts w:ascii="Times New Roman" w:hAnsi="Times New Roman" w:cs="Times New Roman"/>
          <w:b w:val="0"/>
          <w:bCs w:val="0"/>
          <w:i w:val="0"/>
          <w:iCs w:val="0"/>
          <w:sz w:val="22"/>
          <w:szCs w:val="22"/>
        </w:rPr>
        <w:t>Karlovarského kraje,</w:t>
      </w:r>
      <w:r w:rsidR="00532834" w:rsidRPr="00583DB9">
        <w:rPr>
          <w:rFonts w:ascii="Times New Roman" w:hAnsi="Times New Roman" w:cs="Times New Roman"/>
          <w:b w:val="0"/>
          <w:bCs w:val="0"/>
          <w:i w:val="0"/>
          <w:iCs w:val="0"/>
          <w:sz w:val="22"/>
          <w:szCs w:val="22"/>
        </w:rPr>
        <w:t xml:space="preserve"> a to na základě veřejnoprávní smlouvy o</w:t>
      </w:r>
      <w:r w:rsidR="000540FD" w:rsidRPr="00583DB9">
        <w:rPr>
          <w:rFonts w:ascii="Times New Roman" w:hAnsi="Times New Roman" w:cs="Times New Roman"/>
          <w:b w:val="0"/>
          <w:bCs w:val="0"/>
          <w:i w:val="0"/>
          <w:iCs w:val="0"/>
          <w:sz w:val="22"/>
          <w:szCs w:val="22"/>
        </w:rPr>
        <w:t> </w:t>
      </w:r>
      <w:r w:rsidR="00532834" w:rsidRPr="00583DB9">
        <w:rPr>
          <w:rFonts w:ascii="Times New Roman" w:hAnsi="Times New Roman" w:cs="Times New Roman"/>
          <w:b w:val="0"/>
          <w:bCs w:val="0"/>
          <w:i w:val="0"/>
          <w:iCs w:val="0"/>
          <w:sz w:val="22"/>
          <w:szCs w:val="22"/>
        </w:rPr>
        <w:t>poskytnutí dotace z rozpočtu Karlovarského kraje.</w:t>
      </w:r>
    </w:p>
    <w:p w14:paraId="43E400B2" w14:textId="7EBF13E4" w:rsidR="001A05DE" w:rsidRPr="00583DB9" w:rsidRDefault="001A05DE" w:rsidP="001A05DE">
      <w:pPr>
        <w:pStyle w:val="Zkladntext"/>
        <w:ind w:left="426"/>
        <w:jc w:val="both"/>
        <w:rPr>
          <w:rFonts w:ascii="Times New Roman" w:hAnsi="Times New Roman" w:cs="Times New Roman"/>
          <w:b w:val="0"/>
          <w:bCs w:val="0"/>
          <w:i w:val="0"/>
          <w:iCs w:val="0"/>
          <w:sz w:val="22"/>
          <w:szCs w:val="22"/>
        </w:rPr>
      </w:pPr>
    </w:p>
    <w:p w14:paraId="07F1AD94" w14:textId="1ACB4B42" w:rsidR="001A05DE" w:rsidRPr="00583DB9" w:rsidRDefault="001A05DE" w:rsidP="004B3C27">
      <w:pPr>
        <w:pStyle w:val="Zkladntext"/>
        <w:numPr>
          <w:ilvl w:val="0"/>
          <w:numId w:val="13"/>
        </w:numPr>
        <w:ind w:left="426" w:hanging="426"/>
        <w:jc w:val="both"/>
        <w:rPr>
          <w:rFonts w:ascii="Times New Roman" w:hAnsi="Times New Roman" w:cs="Times New Roman"/>
          <w:b w:val="0"/>
          <w:bCs w:val="0"/>
          <w:i w:val="0"/>
          <w:iCs w:val="0"/>
          <w:sz w:val="22"/>
          <w:szCs w:val="22"/>
        </w:rPr>
      </w:pPr>
      <w:r w:rsidRPr="00583DB9">
        <w:rPr>
          <w:rFonts w:ascii="Times New Roman" w:hAnsi="Times New Roman" w:cs="Times New Roman"/>
          <w:b w:val="0"/>
          <w:bCs w:val="0"/>
          <w:i w:val="0"/>
          <w:iCs w:val="0"/>
          <w:sz w:val="22"/>
          <w:szCs w:val="22"/>
        </w:rPr>
        <w:t>O rozhodnutí příslušného orgánu Karlovarského kraje bude žadatel vyrozuměn nejpozději do 15 kalendářních dnů ode dne zveřejnění ověřeného usnesení.</w:t>
      </w:r>
    </w:p>
    <w:p w14:paraId="6C79F9BB" w14:textId="77777777" w:rsidR="001A05DE" w:rsidRPr="00583DB9" w:rsidRDefault="001A05DE" w:rsidP="001A05DE">
      <w:pPr>
        <w:pStyle w:val="Odstavecseseznamem"/>
        <w:rPr>
          <w:b/>
          <w:bCs/>
          <w:i/>
          <w:iCs/>
          <w:sz w:val="22"/>
          <w:szCs w:val="22"/>
        </w:rPr>
      </w:pPr>
    </w:p>
    <w:p w14:paraId="6F49B482" w14:textId="00813B64" w:rsidR="001A05DE" w:rsidRPr="00583DB9" w:rsidRDefault="001A05DE" w:rsidP="004B3C27">
      <w:pPr>
        <w:pStyle w:val="Zkladntext"/>
        <w:numPr>
          <w:ilvl w:val="0"/>
          <w:numId w:val="13"/>
        </w:numPr>
        <w:ind w:left="426" w:hanging="426"/>
        <w:jc w:val="both"/>
        <w:rPr>
          <w:rFonts w:ascii="Times New Roman" w:hAnsi="Times New Roman" w:cs="Times New Roman"/>
          <w:b w:val="0"/>
          <w:bCs w:val="0"/>
          <w:i w:val="0"/>
          <w:iCs w:val="0"/>
          <w:sz w:val="22"/>
          <w:szCs w:val="22"/>
        </w:rPr>
      </w:pPr>
      <w:r w:rsidRPr="00583DB9">
        <w:rPr>
          <w:rFonts w:ascii="Times New Roman" w:hAnsi="Times New Roman" w:cs="Times New Roman"/>
          <w:b w:val="0"/>
          <w:bCs w:val="0"/>
          <w:i w:val="0"/>
          <w:iCs w:val="0"/>
          <w:sz w:val="22"/>
          <w:szCs w:val="22"/>
        </w:rPr>
        <w:t>Na poskytnutí dotace není právní nárok.</w:t>
      </w:r>
    </w:p>
    <w:p w14:paraId="771303E2" w14:textId="77777777" w:rsidR="00583DB9" w:rsidRDefault="00583DB9" w:rsidP="00CC10FD">
      <w:pPr>
        <w:jc w:val="center"/>
        <w:rPr>
          <w:b/>
          <w:sz w:val="22"/>
          <w:szCs w:val="22"/>
        </w:rPr>
      </w:pPr>
    </w:p>
    <w:p w14:paraId="15C2BD37" w14:textId="0A36E59A" w:rsidR="00CC10FD" w:rsidRPr="00583DB9" w:rsidRDefault="00CC10FD" w:rsidP="00CC10FD">
      <w:pPr>
        <w:jc w:val="center"/>
        <w:rPr>
          <w:b/>
          <w:sz w:val="22"/>
          <w:szCs w:val="22"/>
        </w:rPr>
      </w:pPr>
      <w:r w:rsidRPr="00583DB9">
        <w:rPr>
          <w:b/>
          <w:sz w:val="22"/>
          <w:szCs w:val="22"/>
        </w:rPr>
        <w:t>Čl. V.</w:t>
      </w:r>
    </w:p>
    <w:p w14:paraId="54DE38BA" w14:textId="3CA66433" w:rsidR="004B1512" w:rsidRPr="00583DB9" w:rsidRDefault="00CC10FD" w:rsidP="004B1512">
      <w:pPr>
        <w:jc w:val="center"/>
        <w:rPr>
          <w:b/>
          <w:sz w:val="22"/>
          <w:szCs w:val="22"/>
        </w:rPr>
      </w:pPr>
      <w:r w:rsidRPr="00583DB9">
        <w:rPr>
          <w:b/>
          <w:sz w:val="22"/>
          <w:szCs w:val="22"/>
        </w:rPr>
        <w:t>Použití</w:t>
      </w:r>
      <w:r w:rsidR="004B1512" w:rsidRPr="00583DB9">
        <w:rPr>
          <w:b/>
          <w:sz w:val="22"/>
          <w:szCs w:val="22"/>
        </w:rPr>
        <w:t>,</w:t>
      </w:r>
      <w:r w:rsidRPr="00583DB9">
        <w:rPr>
          <w:b/>
          <w:sz w:val="22"/>
          <w:szCs w:val="22"/>
        </w:rPr>
        <w:t xml:space="preserve"> </w:t>
      </w:r>
      <w:r w:rsidR="004B1512" w:rsidRPr="00583DB9">
        <w:rPr>
          <w:b/>
          <w:sz w:val="22"/>
          <w:szCs w:val="22"/>
        </w:rPr>
        <w:t>kontrola a finanční vypořádání poskytnuté dotace</w:t>
      </w:r>
    </w:p>
    <w:p w14:paraId="6DF63C5E" w14:textId="08306520" w:rsidR="00CC10FD" w:rsidRPr="00583DB9" w:rsidRDefault="00CC10FD" w:rsidP="00CC10FD">
      <w:pPr>
        <w:jc w:val="center"/>
        <w:rPr>
          <w:b/>
          <w:sz w:val="22"/>
          <w:szCs w:val="22"/>
        </w:rPr>
      </w:pPr>
    </w:p>
    <w:p w14:paraId="4F305AF3" w14:textId="4EFB3C3B" w:rsidR="00CC10FD" w:rsidRPr="00583DB9" w:rsidRDefault="00CC10FD" w:rsidP="00CC10FD">
      <w:pPr>
        <w:pStyle w:val="Zkladntext"/>
        <w:numPr>
          <w:ilvl w:val="0"/>
          <w:numId w:val="22"/>
        </w:numPr>
        <w:jc w:val="both"/>
        <w:rPr>
          <w:rFonts w:ascii="Times New Roman" w:hAnsi="Times New Roman" w:cs="Times New Roman"/>
          <w:b w:val="0"/>
          <w:bCs w:val="0"/>
          <w:i w:val="0"/>
          <w:iCs w:val="0"/>
          <w:sz w:val="22"/>
          <w:szCs w:val="22"/>
        </w:rPr>
      </w:pPr>
      <w:r w:rsidRPr="00583DB9">
        <w:rPr>
          <w:rFonts w:ascii="Times New Roman" w:hAnsi="Times New Roman" w:cs="Times New Roman"/>
          <w:b w:val="0"/>
          <w:bCs w:val="0"/>
          <w:i w:val="0"/>
          <w:iCs w:val="0"/>
          <w:sz w:val="22"/>
          <w:szCs w:val="22"/>
        </w:rPr>
        <w:t xml:space="preserve">Finanční prostředky poskytnuté formou dotace musí být použity v souladu s uzavřenou veřejnoprávní smlouvou o poskytnutí dotace. Příjemce </w:t>
      </w:r>
      <w:r w:rsidR="005F363E" w:rsidRPr="00583DB9">
        <w:rPr>
          <w:rFonts w:ascii="Times New Roman" w:hAnsi="Times New Roman" w:cs="Times New Roman"/>
          <w:b w:val="0"/>
          <w:bCs w:val="0"/>
          <w:i w:val="0"/>
          <w:iCs w:val="0"/>
          <w:sz w:val="22"/>
          <w:szCs w:val="22"/>
        </w:rPr>
        <w:t>dotace</w:t>
      </w:r>
      <w:r w:rsidRPr="00583DB9">
        <w:rPr>
          <w:rFonts w:ascii="Times New Roman" w:hAnsi="Times New Roman" w:cs="Times New Roman"/>
          <w:b w:val="0"/>
          <w:bCs w:val="0"/>
          <w:i w:val="0"/>
          <w:iCs w:val="0"/>
          <w:sz w:val="22"/>
          <w:szCs w:val="22"/>
        </w:rPr>
        <w:t xml:space="preserve"> (dále jen „příjemce“) odpovídá za</w:t>
      </w:r>
      <w:r w:rsidR="000748D8" w:rsidRPr="00583DB9">
        <w:rPr>
          <w:rFonts w:ascii="Times New Roman" w:hAnsi="Times New Roman" w:cs="Times New Roman"/>
          <w:b w:val="0"/>
          <w:bCs w:val="0"/>
          <w:i w:val="0"/>
          <w:iCs w:val="0"/>
          <w:sz w:val="22"/>
          <w:szCs w:val="22"/>
        </w:rPr>
        <w:t> </w:t>
      </w:r>
      <w:r w:rsidRPr="00583DB9">
        <w:rPr>
          <w:rFonts w:ascii="Times New Roman" w:hAnsi="Times New Roman" w:cs="Times New Roman"/>
          <w:b w:val="0"/>
          <w:bCs w:val="0"/>
          <w:i w:val="0"/>
          <w:iCs w:val="0"/>
          <w:sz w:val="22"/>
          <w:szCs w:val="22"/>
        </w:rPr>
        <w:t>jejich řádné a oddělené sledování v účetnictví.</w:t>
      </w:r>
    </w:p>
    <w:p w14:paraId="43A4284F" w14:textId="77777777" w:rsidR="00CC10FD" w:rsidRPr="00583DB9" w:rsidRDefault="00CC10FD" w:rsidP="00CC10FD">
      <w:pPr>
        <w:jc w:val="center"/>
        <w:rPr>
          <w:b/>
          <w:sz w:val="22"/>
          <w:szCs w:val="22"/>
        </w:rPr>
      </w:pPr>
    </w:p>
    <w:p w14:paraId="535306BF" w14:textId="1FA9B058" w:rsidR="00750F23" w:rsidRPr="00583DB9" w:rsidRDefault="00750F23" w:rsidP="004B1512">
      <w:pPr>
        <w:pStyle w:val="Zkladntext"/>
        <w:numPr>
          <w:ilvl w:val="0"/>
          <w:numId w:val="22"/>
        </w:numPr>
        <w:jc w:val="both"/>
        <w:rPr>
          <w:rFonts w:ascii="Times New Roman" w:hAnsi="Times New Roman" w:cs="Times New Roman"/>
          <w:b w:val="0"/>
          <w:bCs w:val="0"/>
          <w:i w:val="0"/>
          <w:iCs w:val="0"/>
          <w:sz w:val="22"/>
          <w:szCs w:val="22"/>
        </w:rPr>
      </w:pPr>
      <w:r w:rsidRPr="00583DB9">
        <w:rPr>
          <w:rFonts w:ascii="Times New Roman" w:hAnsi="Times New Roman" w:cs="Times New Roman"/>
          <w:b w:val="0"/>
          <w:bCs w:val="0"/>
          <w:i w:val="0"/>
          <w:iCs w:val="0"/>
          <w:sz w:val="22"/>
          <w:szCs w:val="22"/>
        </w:rPr>
        <w:t>Dle zákona č</w:t>
      </w:r>
      <w:r w:rsidR="00642491" w:rsidRPr="00583DB9">
        <w:rPr>
          <w:rFonts w:ascii="Times New Roman" w:hAnsi="Times New Roman" w:cs="Times New Roman"/>
          <w:b w:val="0"/>
          <w:bCs w:val="0"/>
          <w:i w:val="0"/>
          <w:iCs w:val="0"/>
          <w:sz w:val="22"/>
          <w:szCs w:val="22"/>
        </w:rPr>
        <w:t>íslo</w:t>
      </w:r>
      <w:r w:rsidRPr="00583DB9">
        <w:rPr>
          <w:rFonts w:ascii="Times New Roman" w:hAnsi="Times New Roman" w:cs="Times New Roman"/>
          <w:b w:val="0"/>
          <w:bCs w:val="0"/>
          <w:i w:val="0"/>
          <w:iCs w:val="0"/>
          <w:sz w:val="22"/>
          <w:szCs w:val="22"/>
        </w:rPr>
        <w:t xml:space="preserve"> 320/2001 Sb., o finanční kontrole</w:t>
      </w:r>
      <w:r w:rsidR="00CC10FD" w:rsidRPr="00583DB9">
        <w:rPr>
          <w:rFonts w:ascii="Times New Roman" w:hAnsi="Times New Roman" w:cs="Times New Roman"/>
          <w:b w:val="0"/>
          <w:bCs w:val="0"/>
          <w:i w:val="0"/>
          <w:iCs w:val="0"/>
          <w:sz w:val="22"/>
          <w:szCs w:val="22"/>
        </w:rPr>
        <w:t xml:space="preserve"> ve veřejné správě</w:t>
      </w:r>
      <w:r w:rsidRPr="00583DB9">
        <w:rPr>
          <w:rFonts w:ascii="Times New Roman" w:hAnsi="Times New Roman" w:cs="Times New Roman"/>
          <w:b w:val="0"/>
          <w:bCs w:val="0"/>
          <w:i w:val="0"/>
          <w:iCs w:val="0"/>
          <w:sz w:val="22"/>
          <w:szCs w:val="22"/>
        </w:rPr>
        <w:t xml:space="preserve"> a o změně některých zákonů (zákon o</w:t>
      </w:r>
      <w:r w:rsidR="00FF6E59" w:rsidRPr="00583DB9">
        <w:rPr>
          <w:rFonts w:ascii="Times New Roman" w:hAnsi="Times New Roman" w:cs="Times New Roman"/>
          <w:b w:val="0"/>
          <w:bCs w:val="0"/>
          <w:i w:val="0"/>
          <w:iCs w:val="0"/>
          <w:sz w:val="22"/>
          <w:szCs w:val="22"/>
        </w:rPr>
        <w:t> </w:t>
      </w:r>
      <w:r w:rsidRPr="00583DB9">
        <w:rPr>
          <w:rFonts w:ascii="Times New Roman" w:hAnsi="Times New Roman" w:cs="Times New Roman"/>
          <w:b w:val="0"/>
          <w:bCs w:val="0"/>
          <w:i w:val="0"/>
          <w:iCs w:val="0"/>
          <w:sz w:val="22"/>
          <w:szCs w:val="22"/>
        </w:rPr>
        <w:t>finanční kontrole), ve znění pozdějších předpisů a zákona č</w:t>
      </w:r>
      <w:r w:rsidR="00642491" w:rsidRPr="00583DB9">
        <w:rPr>
          <w:rFonts w:ascii="Times New Roman" w:hAnsi="Times New Roman" w:cs="Times New Roman"/>
          <w:b w:val="0"/>
          <w:bCs w:val="0"/>
          <w:i w:val="0"/>
          <w:iCs w:val="0"/>
          <w:sz w:val="22"/>
          <w:szCs w:val="22"/>
        </w:rPr>
        <w:t>íslo</w:t>
      </w:r>
      <w:r w:rsidRPr="00583DB9">
        <w:rPr>
          <w:rFonts w:ascii="Times New Roman" w:hAnsi="Times New Roman" w:cs="Times New Roman"/>
          <w:b w:val="0"/>
          <w:bCs w:val="0"/>
          <w:i w:val="0"/>
          <w:iCs w:val="0"/>
          <w:sz w:val="22"/>
          <w:szCs w:val="22"/>
        </w:rPr>
        <w:t xml:space="preserve"> 255/2012 Sb., o kontrole (kontrolní řád), </w:t>
      </w:r>
      <w:r w:rsidR="00014B3A" w:rsidRPr="00583DB9">
        <w:rPr>
          <w:rFonts w:ascii="Times New Roman" w:hAnsi="Times New Roman" w:cs="Times New Roman"/>
          <w:b w:val="0"/>
          <w:bCs w:val="0"/>
          <w:i w:val="0"/>
          <w:iCs w:val="0"/>
          <w:sz w:val="22"/>
          <w:szCs w:val="22"/>
        </w:rPr>
        <w:t>ve</w:t>
      </w:r>
      <w:r w:rsidR="000B26EC" w:rsidRPr="00583DB9">
        <w:rPr>
          <w:rFonts w:ascii="Times New Roman" w:hAnsi="Times New Roman" w:cs="Times New Roman"/>
          <w:b w:val="0"/>
          <w:bCs w:val="0"/>
          <w:i w:val="0"/>
          <w:iCs w:val="0"/>
          <w:sz w:val="22"/>
          <w:szCs w:val="22"/>
        </w:rPr>
        <w:t> </w:t>
      </w:r>
      <w:r w:rsidR="00014B3A" w:rsidRPr="00583DB9">
        <w:rPr>
          <w:rFonts w:ascii="Times New Roman" w:hAnsi="Times New Roman" w:cs="Times New Roman"/>
          <w:b w:val="0"/>
          <w:bCs w:val="0"/>
          <w:i w:val="0"/>
          <w:iCs w:val="0"/>
          <w:sz w:val="22"/>
          <w:szCs w:val="22"/>
        </w:rPr>
        <w:t>znění pozdějších předpisů</w:t>
      </w:r>
      <w:r w:rsidR="00CC10FD" w:rsidRPr="00583DB9">
        <w:rPr>
          <w:rFonts w:ascii="Times New Roman" w:hAnsi="Times New Roman" w:cs="Times New Roman"/>
          <w:b w:val="0"/>
          <w:bCs w:val="0"/>
          <w:i w:val="0"/>
          <w:iCs w:val="0"/>
          <w:sz w:val="22"/>
          <w:szCs w:val="22"/>
        </w:rPr>
        <w:t>,</w:t>
      </w:r>
      <w:r w:rsidR="00014B3A" w:rsidRPr="00583DB9">
        <w:rPr>
          <w:rFonts w:ascii="Times New Roman" w:hAnsi="Times New Roman" w:cs="Times New Roman"/>
          <w:b w:val="0"/>
          <w:bCs w:val="0"/>
          <w:i w:val="0"/>
          <w:iCs w:val="0"/>
          <w:sz w:val="22"/>
          <w:szCs w:val="22"/>
        </w:rPr>
        <w:t xml:space="preserve"> </w:t>
      </w:r>
      <w:r w:rsidRPr="00583DB9">
        <w:rPr>
          <w:rFonts w:ascii="Times New Roman" w:hAnsi="Times New Roman" w:cs="Times New Roman"/>
          <w:b w:val="0"/>
          <w:bCs w:val="0"/>
          <w:i w:val="0"/>
          <w:iCs w:val="0"/>
          <w:sz w:val="22"/>
          <w:szCs w:val="22"/>
        </w:rPr>
        <w:t>je kraj jako poskytovatel dotace oprávněn kontrolovat dodržení podmínek</w:t>
      </w:r>
      <w:r w:rsidR="00FF6E59" w:rsidRPr="00583DB9">
        <w:rPr>
          <w:rFonts w:ascii="Times New Roman" w:hAnsi="Times New Roman" w:cs="Times New Roman"/>
          <w:b w:val="0"/>
          <w:bCs w:val="0"/>
          <w:i w:val="0"/>
          <w:iCs w:val="0"/>
          <w:sz w:val="22"/>
          <w:szCs w:val="22"/>
        </w:rPr>
        <w:t xml:space="preserve"> pro poskytnutí dotace stanovených ve veřejnoprávní smlouvě o poskytnutí </w:t>
      </w:r>
      <w:r w:rsidR="00FF6E59" w:rsidRPr="00583DB9">
        <w:rPr>
          <w:rFonts w:ascii="Times New Roman" w:hAnsi="Times New Roman" w:cs="Times New Roman"/>
          <w:b w:val="0"/>
          <w:bCs w:val="0"/>
          <w:i w:val="0"/>
          <w:iCs w:val="0"/>
          <w:sz w:val="22"/>
          <w:szCs w:val="22"/>
        </w:rPr>
        <w:lastRenderedPageBreak/>
        <w:t>dotace</w:t>
      </w:r>
      <w:r w:rsidRPr="00583DB9">
        <w:rPr>
          <w:rFonts w:ascii="Times New Roman" w:hAnsi="Times New Roman" w:cs="Times New Roman"/>
          <w:b w:val="0"/>
          <w:bCs w:val="0"/>
          <w:i w:val="0"/>
          <w:iCs w:val="0"/>
          <w:sz w:val="22"/>
          <w:szCs w:val="22"/>
        </w:rPr>
        <w:t>. Tuto</w:t>
      </w:r>
      <w:r w:rsidR="00FF6E59" w:rsidRPr="00583DB9">
        <w:rPr>
          <w:rFonts w:ascii="Times New Roman" w:hAnsi="Times New Roman" w:cs="Times New Roman"/>
          <w:b w:val="0"/>
          <w:bCs w:val="0"/>
          <w:i w:val="0"/>
          <w:iCs w:val="0"/>
          <w:sz w:val="22"/>
          <w:szCs w:val="22"/>
        </w:rPr>
        <w:t> </w:t>
      </w:r>
      <w:r w:rsidRPr="00583DB9">
        <w:rPr>
          <w:rFonts w:ascii="Times New Roman" w:hAnsi="Times New Roman" w:cs="Times New Roman"/>
          <w:b w:val="0"/>
          <w:bCs w:val="0"/>
          <w:i w:val="0"/>
          <w:iCs w:val="0"/>
          <w:sz w:val="22"/>
          <w:szCs w:val="22"/>
        </w:rPr>
        <w:t>kontrolu vykonávají pověření zaměstnanci a členové příslušných kontrolních orgánů kraje.</w:t>
      </w:r>
    </w:p>
    <w:p w14:paraId="3336B6BD" w14:textId="77777777" w:rsidR="00750F23" w:rsidRPr="00583DB9" w:rsidRDefault="00750F23" w:rsidP="00750F23">
      <w:pPr>
        <w:pStyle w:val="Zkladntext"/>
        <w:ind w:left="284"/>
        <w:jc w:val="both"/>
        <w:rPr>
          <w:rFonts w:ascii="Times New Roman" w:hAnsi="Times New Roman" w:cs="Times New Roman"/>
          <w:b w:val="0"/>
          <w:bCs w:val="0"/>
          <w:i w:val="0"/>
          <w:iCs w:val="0"/>
          <w:sz w:val="22"/>
          <w:szCs w:val="22"/>
        </w:rPr>
      </w:pPr>
    </w:p>
    <w:p w14:paraId="550D32F9" w14:textId="37C02F46" w:rsidR="00750F23" w:rsidRPr="00583DB9" w:rsidRDefault="00FF6E59" w:rsidP="004B1512">
      <w:pPr>
        <w:pStyle w:val="Zkladntext"/>
        <w:numPr>
          <w:ilvl w:val="0"/>
          <w:numId w:val="22"/>
        </w:numPr>
        <w:jc w:val="both"/>
        <w:rPr>
          <w:rFonts w:ascii="Times New Roman" w:hAnsi="Times New Roman" w:cs="Times New Roman"/>
          <w:b w:val="0"/>
          <w:bCs w:val="0"/>
          <w:i w:val="0"/>
          <w:iCs w:val="0"/>
          <w:sz w:val="22"/>
          <w:szCs w:val="22"/>
        </w:rPr>
      </w:pPr>
      <w:r w:rsidRPr="00583DB9">
        <w:rPr>
          <w:rFonts w:ascii="Times New Roman" w:hAnsi="Times New Roman" w:cs="Times New Roman"/>
          <w:b w:val="0"/>
          <w:bCs w:val="0"/>
          <w:i w:val="0"/>
          <w:iCs w:val="0"/>
          <w:sz w:val="22"/>
          <w:szCs w:val="22"/>
        </w:rPr>
        <w:t xml:space="preserve">Příjemce </w:t>
      </w:r>
      <w:r w:rsidR="00750F23" w:rsidRPr="00583DB9">
        <w:rPr>
          <w:rFonts w:ascii="Times New Roman" w:hAnsi="Times New Roman" w:cs="Times New Roman"/>
          <w:b w:val="0"/>
          <w:bCs w:val="0"/>
          <w:i w:val="0"/>
          <w:iCs w:val="0"/>
          <w:sz w:val="22"/>
          <w:szCs w:val="22"/>
        </w:rPr>
        <w:t xml:space="preserve">je povinen v rámci výkonu kontrolní činnosti dle </w:t>
      </w:r>
      <w:r w:rsidR="00B57D47" w:rsidRPr="00583DB9">
        <w:rPr>
          <w:rFonts w:ascii="Times New Roman" w:hAnsi="Times New Roman" w:cs="Times New Roman"/>
          <w:b w:val="0"/>
          <w:bCs w:val="0"/>
          <w:i w:val="0"/>
          <w:iCs w:val="0"/>
          <w:sz w:val="22"/>
          <w:szCs w:val="22"/>
        </w:rPr>
        <w:t>předchozího odstavce</w:t>
      </w:r>
      <w:r w:rsidR="00750F23" w:rsidRPr="00583DB9">
        <w:rPr>
          <w:rFonts w:ascii="Times New Roman" w:hAnsi="Times New Roman" w:cs="Times New Roman"/>
          <w:b w:val="0"/>
          <w:bCs w:val="0"/>
          <w:i w:val="0"/>
          <w:iCs w:val="0"/>
          <w:sz w:val="22"/>
          <w:szCs w:val="22"/>
        </w:rPr>
        <w:t xml:space="preserve"> tohoto článku předložit </w:t>
      </w:r>
      <w:r w:rsidR="00B57D47" w:rsidRPr="00583DB9">
        <w:rPr>
          <w:rFonts w:ascii="Times New Roman" w:hAnsi="Times New Roman" w:cs="Times New Roman"/>
          <w:b w:val="0"/>
          <w:bCs w:val="0"/>
          <w:i w:val="0"/>
          <w:iCs w:val="0"/>
          <w:sz w:val="22"/>
          <w:szCs w:val="22"/>
        </w:rPr>
        <w:t xml:space="preserve">pověřeným zaměstnancům a členům příslušných kontrolních orgánů kraje </w:t>
      </w:r>
      <w:r w:rsidR="00750F23" w:rsidRPr="00583DB9">
        <w:rPr>
          <w:rFonts w:ascii="Times New Roman" w:hAnsi="Times New Roman" w:cs="Times New Roman"/>
          <w:b w:val="0"/>
          <w:bCs w:val="0"/>
          <w:i w:val="0"/>
          <w:iCs w:val="0"/>
          <w:sz w:val="22"/>
          <w:szCs w:val="22"/>
        </w:rPr>
        <w:t xml:space="preserve">k nahlédnutí veškeré účetní záznamy týkající se poskytnuté dotace. Na vyžádání předloží i ostatní </w:t>
      </w:r>
      <w:r w:rsidR="003E7DB8" w:rsidRPr="00583DB9">
        <w:rPr>
          <w:rFonts w:ascii="Times New Roman" w:hAnsi="Times New Roman" w:cs="Times New Roman"/>
          <w:b w:val="0"/>
          <w:bCs w:val="0"/>
          <w:i w:val="0"/>
          <w:iCs w:val="0"/>
          <w:sz w:val="22"/>
          <w:szCs w:val="22"/>
        </w:rPr>
        <w:t xml:space="preserve">originální </w:t>
      </w:r>
      <w:r w:rsidR="00750F23" w:rsidRPr="00583DB9">
        <w:rPr>
          <w:rFonts w:ascii="Times New Roman" w:hAnsi="Times New Roman" w:cs="Times New Roman"/>
          <w:b w:val="0"/>
          <w:bCs w:val="0"/>
          <w:i w:val="0"/>
          <w:iCs w:val="0"/>
          <w:sz w:val="22"/>
          <w:szCs w:val="22"/>
        </w:rPr>
        <w:t xml:space="preserve">účetní doklady. </w:t>
      </w:r>
    </w:p>
    <w:p w14:paraId="76694AC7" w14:textId="77777777" w:rsidR="00750F23" w:rsidRPr="00583DB9" w:rsidRDefault="00750F23" w:rsidP="00532834">
      <w:pPr>
        <w:pStyle w:val="Zkladntext"/>
        <w:jc w:val="both"/>
        <w:rPr>
          <w:rFonts w:ascii="Times New Roman" w:hAnsi="Times New Roman" w:cs="Times New Roman"/>
          <w:b w:val="0"/>
          <w:bCs w:val="0"/>
          <w:i w:val="0"/>
          <w:iCs w:val="0"/>
          <w:sz w:val="22"/>
          <w:szCs w:val="22"/>
        </w:rPr>
      </w:pPr>
    </w:p>
    <w:p w14:paraId="3F851DA1" w14:textId="29C8DEA1" w:rsidR="004B1512" w:rsidRPr="00583DB9" w:rsidRDefault="004B1512" w:rsidP="00B131C6">
      <w:pPr>
        <w:pStyle w:val="Zkladntext"/>
        <w:numPr>
          <w:ilvl w:val="0"/>
          <w:numId w:val="22"/>
        </w:numPr>
        <w:jc w:val="both"/>
        <w:rPr>
          <w:rFonts w:ascii="Times New Roman" w:hAnsi="Times New Roman" w:cs="Times New Roman"/>
          <w:b w:val="0"/>
          <w:bCs w:val="0"/>
          <w:i w:val="0"/>
          <w:iCs w:val="0"/>
          <w:sz w:val="22"/>
          <w:szCs w:val="22"/>
        </w:rPr>
      </w:pPr>
      <w:r w:rsidRPr="00583DB9">
        <w:rPr>
          <w:rFonts w:ascii="Times New Roman" w:hAnsi="Times New Roman" w:cs="Times New Roman"/>
          <w:b w:val="0"/>
          <w:bCs w:val="0"/>
          <w:i w:val="0"/>
          <w:iCs w:val="0"/>
          <w:sz w:val="22"/>
          <w:szCs w:val="22"/>
        </w:rPr>
        <w:t xml:space="preserve">Dotace je účelově určena a podléhá finančnímu vypořádání na předepsaném formuláři, který je přílohou vyhlášení dotačního programu. Příjemce je povinen provést a předložit odboru </w:t>
      </w:r>
      <w:r w:rsidR="005F3F3D" w:rsidRPr="00583DB9">
        <w:rPr>
          <w:rFonts w:ascii="Times New Roman" w:hAnsi="Times New Roman" w:cs="Times New Roman"/>
          <w:b w:val="0"/>
          <w:bCs w:val="0"/>
          <w:i w:val="0"/>
          <w:iCs w:val="0"/>
          <w:sz w:val="22"/>
          <w:szCs w:val="22"/>
        </w:rPr>
        <w:t>regionálního rozvoje</w:t>
      </w:r>
      <w:r w:rsidRPr="00583DB9">
        <w:rPr>
          <w:rFonts w:ascii="Times New Roman" w:hAnsi="Times New Roman" w:cs="Times New Roman"/>
          <w:b w:val="0"/>
          <w:bCs w:val="0"/>
          <w:i w:val="0"/>
          <w:iCs w:val="0"/>
          <w:sz w:val="22"/>
          <w:szCs w:val="22"/>
        </w:rPr>
        <w:t xml:space="preserve"> (dále jen „</w:t>
      </w:r>
      <w:r w:rsidR="005F3F3D" w:rsidRPr="00583DB9">
        <w:rPr>
          <w:rFonts w:ascii="Times New Roman" w:hAnsi="Times New Roman" w:cs="Times New Roman"/>
          <w:b w:val="0"/>
          <w:bCs w:val="0"/>
          <w:i w:val="0"/>
          <w:iCs w:val="0"/>
          <w:sz w:val="22"/>
          <w:szCs w:val="22"/>
        </w:rPr>
        <w:t>ORR</w:t>
      </w:r>
      <w:r w:rsidRPr="00583DB9">
        <w:rPr>
          <w:rFonts w:ascii="Times New Roman" w:hAnsi="Times New Roman" w:cs="Times New Roman"/>
          <w:b w:val="0"/>
          <w:bCs w:val="0"/>
          <w:i w:val="0"/>
          <w:iCs w:val="0"/>
          <w:sz w:val="22"/>
          <w:szCs w:val="22"/>
        </w:rPr>
        <w:t>“) finanční vypořádání dotace nejpozději do termínu stanoveného ve veřejnoprávní smlouvě o poskytnutí dotace</w:t>
      </w:r>
      <w:r w:rsidRPr="00583DB9">
        <w:rPr>
          <w:rFonts w:ascii="Times New Roman" w:hAnsi="Times New Roman" w:cs="Times New Roman"/>
          <w:b w:val="0"/>
          <w:i w:val="0"/>
          <w:sz w:val="22"/>
          <w:szCs w:val="22"/>
        </w:rPr>
        <w:t xml:space="preserve">. </w:t>
      </w:r>
      <w:r w:rsidR="005F3F3D" w:rsidRPr="00583DB9">
        <w:rPr>
          <w:rFonts w:ascii="Times New Roman" w:hAnsi="Times New Roman" w:cs="Times New Roman"/>
          <w:b w:val="0"/>
          <w:i w:val="0"/>
          <w:sz w:val="22"/>
          <w:szCs w:val="22"/>
        </w:rPr>
        <w:t xml:space="preserve">ORR </w:t>
      </w:r>
      <w:r w:rsidRPr="00583DB9">
        <w:rPr>
          <w:rFonts w:ascii="Times New Roman" w:hAnsi="Times New Roman" w:cs="Times New Roman"/>
          <w:b w:val="0"/>
          <w:i w:val="0"/>
          <w:sz w:val="22"/>
          <w:szCs w:val="22"/>
        </w:rPr>
        <w:t xml:space="preserve">po obdržení finančního vypořádání provede kontrolu správnosti předložených účetních dokladů a dodržení stanoveného účelu použití </w:t>
      </w:r>
      <w:r w:rsidR="005F363E" w:rsidRPr="00583DB9">
        <w:rPr>
          <w:rFonts w:ascii="Times New Roman" w:hAnsi="Times New Roman" w:cs="Times New Roman"/>
          <w:b w:val="0"/>
          <w:i w:val="0"/>
          <w:sz w:val="22"/>
          <w:szCs w:val="22"/>
        </w:rPr>
        <w:t>poskytnuté dotace</w:t>
      </w:r>
      <w:r w:rsidRPr="00583DB9">
        <w:rPr>
          <w:rFonts w:ascii="Times New Roman" w:hAnsi="Times New Roman" w:cs="Times New Roman"/>
          <w:b w:val="0"/>
          <w:i w:val="0"/>
          <w:sz w:val="22"/>
          <w:szCs w:val="22"/>
        </w:rPr>
        <w:t xml:space="preserve">. Příjemce k finančnímu vypořádání musí předložit kopie veškerých účetních dokladů prokazujících skutečné náklady realizace projektu v příslušném kalendářním roce ve výši </w:t>
      </w:r>
      <w:r w:rsidR="005F363E" w:rsidRPr="00583DB9">
        <w:rPr>
          <w:rFonts w:ascii="Times New Roman" w:hAnsi="Times New Roman" w:cs="Times New Roman"/>
          <w:b w:val="0"/>
          <w:i w:val="0"/>
          <w:sz w:val="22"/>
          <w:szCs w:val="22"/>
        </w:rPr>
        <w:t>poskytnuté dotace</w:t>
      </w:r>
      <w:r w:rsidRPr="00583DB9">
        <w:rPr>
          <w:rFonts w:ascii="Times New Roman" w:hAnsi="Times New Roman" w:cs="Times New Roman"/>
          <w:b w:val="0"/>
          <w:i w:val="0"/>
          <w:sz w:val="22"/>
          <w:szCs w:val="22"/>
        </w:rPr>
        <w:t>. Ke každému účetnímu dokladu musí být doložen doklad o jeho úhradě (bankovní výpis či pokladní doklad). Zálohová platba se nepovažuje za podklad k finančnímu vypořádá</w:t>
      </w:r>
      <w:r w:rsidR="008627EF" w:rsidRPr="00583DB9">
        <w:rPr>
          <w:rFonts w:ascii="Times New Roman" w:hAnsi="Times New Roman" w:cs="Times New Roman"/>
          <w:b w:val="0"/>
          <w:i w:val="0"/>
          <w:sz w:val="22"/>
          <w:szCs w:val="22"/>
        </w:rPr>
        <w:t>ní dotace jako uznatelný výdaj.</w:t>
      </w:r>
    </w:p>
    <w:p w14:paraId="33071A2E" w14:textId="77777777" w:rsidR="008627EF" w:rsidRPr="00583DB9" w:rsidRDefault="008627EF" w:rsidP="005408AA">
      <w:pPr>
        <w:pStyle w:val="Zkladntext"/>
        <w:ind w:left="708"/>
        <w:jc w:val="both"/>
        <w:rPr>
          <w:rFonts w:ascii="Times New Roman" w:hAnsi="Times New Roman" w:cs="Times New Roman"/>
          <w:b w:val="0"/>
          <w:i w:val="0"/>
          <w:color w:val="FF0000"/>
          <w:sz w:val="22"/>
          <w:szCs w:val="22"/>
        </w:rPr>
      </w:pPr>
    </w:p>
    <w:p w14:paraId="57E25734" w14:textId="26ACCE97" w:rsidR="00750F23" w:rsidRPr="00583DB9" w:rsidRDefault="00750F23" w:rsidP="00A20ED1">
      <w:pPr>
        <w:pStyle w:val="Zkladntext"/>
        <w:numPr>
          <w:ilvl w:val="0"/>
          <w:numId w:val="22"/>
        </w:numPr>
        <w:jc w:val="both"/>
        <w:rPr>
          <w:rFonts w:ascii="Times New Roman" w:hAnsi="Times New Roman" w:cs="Times New Roman"/>
          <w:b w:val="0"/>
          <w:bCs w:val="0"/>
          <w:i w:val="0"/>
          <w:iCs w:val="0"/>
          <w:sz w:val="22"/>
          <w:szCs w:val="22"/>
        </w:rPr>
      </w:pPr>
      <w:r w:rsidRPr="00583DB9">
        <w:rPr>
          <w:rFonts w:ascii="Times New Roman" w:hAnsi="Times New Roman" w:cs="Times New Roman"/>
          <w:b w:val="0"/>
          <w:bCs w:val="0"/>
          <w:i w:val="0"/>
          <w:iCs w:val="0"/>
          <w:sz w:val="22"/>
          <w:szCs w:val="22"/>
        </w:rPr>
        <w:t xml:space="preserve">V případě nevyčerpání dotace musí </w:t>
      </w:r>
      <w:r w:rsidR="00DD6DF7" w:rsidRPr="00583DB9">
        <w:rPr>
          <w:rFonts w:ascii="Times New Roman" w:hAnsi="Times New Roman" w:cs="Times New Roman"/>
          <w:b w:val="0"/>
          <w:bCs w:val="0"/>
          <w:i w:val="0"/>
          <w:iCs w:val="0"/>
          <w:sz w:val="22"/>
          <w:szCs w:val="22"/>
        </w:rPr>
        <w:t>příjemce</w:t>
      </w:r>
      <w:r w:rsidRPr="00583DB9">
        <w:rPr>
          <w:rFonts w:ascii="Times New Roman" w:hAnsi="Times New Roman" w:cs="Times New Roman"/>
          <w:b w:val="0"/>
          <w:bCs w:val="0"/>
          <w:i w:val="0"/>
          <w:iCs w:val="0"/>
          <w:sz w:val="22"/>
          <w:szCs w:val="22"/>
        </w:rPr>
        <w:t xml:space="preserve"> nevyužité finanční prostředky </w:t>
      </w:r>
      <w:r w:rsidR="00DD6DF7" w:rsidRPr="00583DB9">
        <w:rPr>
          <w:rFonts w:ascii="Times New Roman" w:hAnsi="Times New Roman" w:cs="Times New Roman"/>
          <w:b w:val="0"/>
          <w:bCs w:val="0"/>
          <w:i w:val="0"/>
          <w:iCs w:val="0"/>
          <w:sz w:val="22"/>
          <w:szCs w:val="22"/>
        </w:rPr>
        <w:t>vrátit</w:t>
      </w:r>
      <w:r w:rsidRPr="00583DB9">
        <w:rPr>
          <w:rFonts w:ascii="Times New Roman" w:hAnsi="Times New Roman" w:cs="Times New Roman"/>
          <w:b w:val="0"/>
          <w:bCs w:val="0"/>
          <w:i w:val="0"/>
          <w:iCs w:val="0"/>
          <w:sz w:val="22"/>
          <w:szCs w:val="22"/>
        </w:rPr>
        <w:t xml:space="preserve"> zpět na</w:t>
      </w:r>
      <w:r w:rsidR="00532834" w:rsidRPr="00583DB9">
        <w:rPr>
          <w:rFonts w:ascii="Times New Roman" w:hAnsi="Times New Roman" w:cs="Times New Roman"/>
          <w:b w:val="0"/>
          <w:bCs w:val="0"/>
          <w:i w:val="0"/>
          <w:iCs w:val="0"/>
          <w:sz w:val="22"/>
          <w:szCs w:val="22"/>
        </w:rPr>
        <w:t> </w:t>
      </w:r>
      <w:r w:rsidRPr="00583DB9">
        <w:rPr>
          <w:rFonts w:ascii="Times New Roman" w:hAnsi="Times New Roman" w:cs="Times New Roman"/>
          <w:b w:val="0"/>
          <w:bCs w:val="0"/>
          <w:i w:val="0"/>
          <w:iCs w:val="0"/>
          <w:sz w:val="22"/>
          <w:szCs w:val="22"/>
        </w:rPr>
        <w:t xml:space="preserve">účet </w:t>
      </w:r>
      <w:r w:rsidR="004B3C27" w:rsidRPr="00583DB9">
        <w:rPr>
          <w:rFonts w:ascii="Times New Roman" w:hAnsi="Times New Roman" w:cs="Times New Roman"/>
          <w:b w:val="0"/>
          <w:bCs w:val="0"/>
          <w:i w:val="0"/>
          <w:iCs w:val="0"/>
          <w:sz w:val="22"/>
          <w:szCs w:val="22"/>
        </w:rPr>
        <w:t>poskytovatele</w:t>
      </w:r>
      <w:r w:rsidRPr="00583DB9">
        <w:rPr>
          <w:rFonts w:ascii="Times New Roman" w:hAnsi="Times New Roman" w:cs="Times New Roman"/>
          <w:b w:val="0"/>
          <w:bCs w:val="0"/>
          <w:i w:val="0"/>
          <w:iCs w:val="0"/>
          <w:sz w:val="22"/>
          <w:szCs w:val="22"/>
        </w:rPr>
        <w:t xml:space="preserve"> </w:t>
      </w:r>
      <w:r w:rsidR="004B3C27" w:rsidRPr="00583DB9">
        <w:rPr>
          <w:rFonts w:ascii="Times New Roman" w:hAnsi="Times New Roman" w:cs="Times New Roman"/>
          <w:b w:val="0"/>
          <w:bCs w:val="0"/>
          <w:i w:val="0"/>
          <w:iCs w:val="0"/>
          <w:sz w:val="22"/>
          <w:szCs w:val="22"/>
        </w:rPr>
        <w:t xml:space="preserve">nejpozději do termínu stanoveného ve veřejnoprávní smlouvě </w:t>
      </w:r>
      <w:r w:rsidR="00B57D47" w:rsidRPr="00583DB9">
        <w:rPr>
          <w:rFonts w:ascii="Times New Roman" w:hAnsi="Times New Roman" w:cs="Times New Roman"/>
          <w:b w:val="0"/>
          <w:bCs w:val="0"/>
          <w:i w:val="0"/>
          <w:iCs w:val="0"/>
          <w:sz w:val="22"/>
          <w:szCs w:val="22"/>
        </w:rPr>
        <w:t>o</w:t>
      </w:r>
      <w:r w:rsidR="00532834" w:rsidRPr="00583DB9">
        <w:rPr>
          <w:rFonts w:ascii="Times New Roman" w:hAnsi="Times New Roman" w:cs="Times New Roman"/>
          <w:b w:val="0"/>
          <w:bCs w:val="0"/>
          <w:i w:val="0"/>
          <w:iCs w:val="0"/>
          <w:sz w:val="22"/>
          <w:szCs w:val="22"/>
        </w:rPr>
        <w:t> </w:t>
      </w:r>
      <w:r w:rsidR="004B3C27" w:rsidRPr="00583DB9">
        <w:rPr>
          <w:rFonts w:ascii="Times New Roman" w:hAnsi="Times New Roman" w:cs="Times New Roman"/>
          <w:b w:val="0"/>
          <w:bCs w:val="0"/>
          <w:i w:val="0"/>
          <w:iCs w:val="0"/>
          <w:sz w:val="22"/>
          <w:szCs w:val="22"/>
        </w:rPr>
        <w:t>poskytnutí dotace</w:t>
      </w:r>
      <w:r w:rsidRPr="00583DB9">
        <w:rPr>
          <w:rFonts w:ascii="Times New Roman" w:hAnsi="Times New Roman" w:cs="Times New Roman"/>
          <w:b w:val="0"/>
          <w:bCs w:val="0"/>
          <w:i w:val="0"/>
          <w:iCs w:val="0"/>
          <w:sz w:val="22"/>
          <w:szCs w:val="22"/>
        </w:rPr>
        <w:t xml:space="preserve">. </w:t>
      </w:r>
      <w:r w:rsidR="00DD6DF7" w:rsidRPr="00583DB9">
        <w:rPr>
          <w:rFonts w:ascii="Times New Roman" w:hAnsi="Times New Roman" w:cs="Times New Roman"/>
          <w:b w:val="0"/>
          <w:bCs w:val="0"/>
          <w:i w:val="0"/>
          <w:iCs w:val="0"/>
          <w:sz w:val="22"/>
          <w:szCs w:val="22"/>
        </w:rPr>
        <w:t>O vrácení</w:t>
      </w:r>
      <w:r w:rsidRPr="00583DB9">
        <w:rPr>
          <w:rFonts w:ascii="Times New Roman" w:hAnsi="Times New Roman" w:cs="Times New Roman"/>
          <w:b w:val="0"/>
          <w:bCs w:val="0"/>
          <w:i w:val="0"/>
          <w:iCs w:val="0"/>
          <w:sz w:val="22"/>
          <w:szCs w:val="22"/>
        </w:rPr>
        <w:t xml:space="preserve"> nevyčerpaných finančních prostředků zpět na účet kraje je příjemce </w:t>
      </w:r>
      <w:r w:rsidR="00EF324F" w:rsidRPr="00583DB9">
        <w:rPr>
          <w:rFonts w:ascii="Times New Roman" w:hAnsi="Times New Roman" w:cs="Times New Roman"/>
          <w:b w:val="0"/>
          <w:bCs w:val="0"/>
          <w:i w:val="0"/>
          <w:iCs w:val="0"/>
          <w:sz w:val="22"/>
          <w:szCs w:val="22"/>
        </w:rPr>
        <w:t xml:space="preserve">povinen informovat </w:t>
      </w:r>
      <w:r w:rsidR="005F3F3D" w:rsidRPr="00583DB9">
        <w:rPr>
          <w:rFonts w:ascii="Times New Roman" w:hAnsi="Times New Roman" w:cs="Times New Roman"/>
          <w:b w:val="0"/>
          <w:bCs w:val="0"/>
          <w:i w:val="0"/>
          <w:iCs w:val="0"/>
          <w:sz w:val="22"/>
          <w:szCs w:val="22"/>
        </w:rPr>
        <w:t>ORR</w:t>
      </w:r>
      <w:r w:rsidRPr="00583DB9">
        <w:rPr>
          <w:rFonts w:ascii="Times New Roman" w:hAnsi="Times New Roman" w:cs="Times New Roman"/>
          <w:b w:val="0"/>
          <w:bCs w:val="0"/>
          <w:i w:val="0"/>
          <w:iCs w:val="0"/>
          <w:sz w:val="22"/>
          <w:szCs w:val="22"/>
        </w:rPr>
        <w:t>.</w:t>
      </w:r>
      <w:r w:rsidR="00642491" w:rsidRPr="00583DB9">
        <w:rPr>
          <w:rFonts w:ascii="Times New Roman" w:hAnsi="Times New Roman" w:cs="Times New Roman"/>
          <w:b w:val="0"/>
          <w:bCs w:val="0"/>
          <w:i w:val="0"/>
          <w:iCs w:val="0"/>
          <w:sz w:val="22"/>
          <w:szCs w:val="22"/>
        </w:rPr>
        <w:t xml:space="preserve"> Pro</w:t>
      </w:r>
      <w:r w:rsidR="00B57D47" w:rsidRPr="00583DB9">
        <w:rPr>
          <w:rFonts w:ascii="Times New Roman" w:hAnsi="Times New Roman" w:cs="Times New Roman"/>
          <w:b w:val="0"/>
          <w:bCs w:val="0"/>
          <w:i w:val="0"/>
          <w:iCs w:val="0"/>
          <w:sz w:val="22"/>
          <w:szCs w:val="22"/>
        </w:rPr>
        <w:t> </w:t>
      </w:r>
      <w:r w:rsidR="00642491" w:rsidRPr="00583DB9">
        <w:rPr>
          <w:rFonts w:ascii="Times New Roman" w:hAnsi="Times New Roman" w:cs="Times New Roman"/>
          <w:b w:val="0"/>
          <w:bCs w:val="0"/>
          <w:i w:val="0"/>
          <w:iCs w:val="0"/>
          <w:sz w:val="22"/>
          <w:szCs w:val="22"/>
        </w:rPr>
        <w:t>tento účel příjemce použije formulář Avízo, který je součástí formuláře Finanční vypořádání</w:t>
      </w:r>
      <w:r w:rsidR="00B57D47" w:rsidRPr="00583DB9">
        <w:rPr>
          <w:rFonts w:ascii="Times New Roman" w:hAnsi="Times New Roman" w:cs="Times New Roman"/>
          <w:b w:val="0"/>
          <w:bCs w:val="0"/>
          <w:i w:val="0"/>
          <w:iCs w:val="0"/>
          <w:sz w:val="22"/>
          <w:szCs w:val="22"/>
        </w:rPr>
        <w:t>.</w:t>
      </w:r>
    </w:p>
    <w:p w14:paraId="213846C6" w14:textId="77777777" w:rsidR="00750F23" w:rsidRPr="00583DB9" w:rsidRDefault="00750F23" w:rsidP="00532834">
      <w:pPr>
        <w:pStyle w:val="Zkladntext"/>
        <w:jc w:val="both"/>
        <w:rPr>
          <w:rFonts w:ascii="Times New Roman" w:hAnsi="Times New Roman" w:cs="Times New Roman"/>
          <w:b w:val="0"/>
          <w:bCs w:val="0"/>
          <w:i w:val="0"/>
          <w:iCs w:val="0"/>
          <w:sz w:val="22"/>
          <w:szCs w:val="22"/>
        </w:rPr>
      </w:pPr>
    </w:p>
    <w:p w14:paraId="6F37054F" w14:textId="6DCAFBB2" w:rsidR="00532834" w:rsidRPr="00583DB9" w:rsidRDefault="00532834" w:rsidP="00532834">
      <w:pPr>
        <w:pStyle w:val="Odstavecseseznamem"/>
        <w:ind w:left="0"/>
        <w:jc w:val="both"/>
        <w:rPr>
          <w:sz w:val="22"/>
          <w:szCs w:val="22"/>
        </w:rPr>
      </w:pPr>
      <w:r w:rsidRPr="00583DB9">
        <w:rPr>
          <w:sz w:val="22"/>
          <w:szCs w:val="22"/>
        </w:rPr>
        <w:t xml:space="preserve">Karlovy Vary dne </w:t>
      </w:r>
      <w:r w:rsidR="00DB4E34" w:rsidRPr="005F4EC4">
        <w:rPr>
          <w:sz w:val="22"/>
          <w:szCs w:val="22"/>
        </w:rPr>
        <w:t>17</w:t>
      </w:r>
      <w:r w:rsidR="000F1D49" w:rsidRPr="005F4EC4">
        <w:rPr>
          <w:sz w:val="22"/>
          <w:szCs w:val="22"/>
        </w:rPr>
        <w:t xml:space="preserve">. </w:t>
      </w:r>
      <w:r w:rsidR="00DB4E34" w:rsidRPr="005F4EC4">
        <w:rPr>
          <w:sz w:val="22"/>
          <w:szCs w:val="22"/>
        </w:rPr>
        <w:t>12</w:t>
      </w:r>
      <w:r w:rsidR="000F1D49" w:rsidRPr="005F4EC4">
        <w:rPr>
          <w:sz w:val="22"/>
          <w:szCs w:val="22"/>
        </w:rPr>
        <w:t>.</w:t>
      </w:r>
      <w:r w:rsidRPr="005F4EC4">
        <w:rPr>
          <w:sz w:val="22"/>
          <w:szCs w:val="22"/>
        </w:rPr>
        <w:t xml:space="preserve"> </w:t>
      </w:r>
      <w:r w:rsidR="00DB4E34" w:rsidRPr="005F4EC4">
        <w:rPr>
          <w:sz w:val="22"/>
          <w:szCs w:val="22"/>
        </w:rPr>
        <w:t>2018</w:t>
      </w:r>
    </w:p>
    <w:p w14:paraId="2CD3A80E" w14:textId="77777777" w:rsidR="00E209F7" w:rsidRPr="00583DB9" w:rsidRDefault="00E209F7" w:rsidP="00532834">
      <w:pPr>
        <w:rPr>
          <w:b/>
          <w:sz w:val="22"/>
          <w:szCs w:val="22"/>
        </w:rPr>
      </w:pPr>
    </w:p>
    <w:sectPr w:rsidR="00E209F7" w:rsidRPr="00583DB9" w:rsidSect="00F05631">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46DF8" w14:textId="77777777" w:rsidR="00B337BE" w:rsidRDefault="00B337BE" w:rsidP="00A2793F">
      <w:r>
        <w:separator/>
      </w:r>
    </w:p>
  </w:endnote>
  <w:endnote w:type="continuationSeparator" w:id="0">
    <w:p w14:paraId="7D4757DC" w14:textId="77777777" w:rsidR="00B337BE" w:rsidRDefault="00B337BE" w:rsidP="00A2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0264C" w14:textId="77777777" w:rsidR="00B337BE" w:rsidRDefault="00B337BE" w:rsidP="00A2793F">
      <w:r>
        <w:separator/>
      </w:r>
    </w:p>
  </w:footnote>
  <w:footnote w:type="continuationSeparator" w:id="0">
    <w:p w14:paraId="7B77DEC1" w14:textId="77777777" w:rsidR="00B337BE" w:rsidRDefault="00B337BE" w:rsidP="00A27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B074" w14:textId="77777777" w:rsidR="00F05631" w:rsidRPr="0057304C" w:rsidRDefault="00F05631" w:rsidP="00F05631">
    <w:pPr>
      <w:pStyle w:val="Nadpis2"/>
      <w:ind w:left="1134"/>
      <w:jc w:val="left"/>
      <w:rPr>
        <w:caps/>
      </w:rPr>
    </w:pPr>
    <w:r>
      <w:rPr>
        <w:caps/>
        <w:noProof/>
        <w:sz w:val="20"/>
      </w:rPr>
      <mc:AlternateContent>
        <mc:Choice Requires="wps">
          <w:drawing>
            <wp:anchor distT="0" distB="0" distL="114300" distR="114300" simplePos="0" relativeHeight="251659264" behindDoc="1" locked="0" layoutInCell="0" allowOverlap="1" wp14:anchorId="25EEAFAC" wp14:editId="50D6198C">
              <wp:simplePos x="0" y="0"/>
              <wp:positionH relativeFrom="column">
                <wp:posOffset>-66675</wp:posOffset>
              </wp:positionH>
              <wp:positionV relativeFrom="paragraph">
                <wp:posOffset>13335</wp:posOffset>
              </wp:positionV>
              <wp:extent cx="627380" cy="639445"/>
              <wp:effectExtent l="0" t="0" r="20320" b="2730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362D34CD" w14:textId="77777777" w:rsidR="00F05631" w:rsidRDefault="00F05631" w:rsidP="00F05631">
                          <w:r>
                            <w:rPr>
                              <w:noProof/>
                            </w:rPr>
                            <w:drawing>
                              <wp:inline distT="0" distB="0" distL="0" distR="0" wp14:anchorId="7F4F6154" wp14:editId="2355D0F3">
                                <wp:extent cx="431800" cy="532765"/>
                                <wp:effectExtent l="0" t="0" r="6350" b="635"/>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5327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EAFAC"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362D34CD" w14:textId="77777777" w:rsidR="00F05631" w:rsidRDefault="00F05631" w:rsidP="00F05631">
                    <w:r>
                      <w:rPr>
                        <w:noProof/>
                      </w:rPr>
                      <w:drawing>
                        <wp:inline distT="0" distB="0" distL="0" distR="0" wp14:anchorId="7F4F6154" wp14:editId="2355D0F3">
                          <wp:extent cx="431800" cy="532765"/>
                          <wp:effectExtent l="0" t="0" r="6350" b="635"/>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800" cy="532765"/>
                                  </a:xfrm>
                                  <a:prstGeom prst="rect">
                                    <a:avLst/>
                                  </a:prstGeom>
                                  <a:noFill/>
                                  <a:ln>
                                    <a:noFill/>
                                  </a:ln>
                                </pic:spPr>
                              </pic:pic>
                            </a:graphicData>
                          </a:graphic>
                        </wp:inline>
                      </w:drawing>
                    </w:r>
                  </w:p>
                </w:txbxContent>
              </v:textbox>
            </v:shape>
          </w:pict>
        </mc:Fallback>
      </mc:AlternateContent>
    </w:r>
    <w:r w:rsidRPr="0057304C">
      <w:rPr>
        <w:caps/>
      </w:rPr>
      <w:t>KARLOVARSKÝ KRAJ</w:t>
    </w:r>
  </w:p>
  <w:p w14:paraId="0FA71222" w14:textId="77777777" w:rsidR="00F05631" w:rsidRPr="0057304C" w:rsidRDefault="00F05631" w:rsidP="00F05631">
    <w:pPr>
      <w:tabs>
        <w:tab w:val="left" w:pos="7545"/>
      </w:tabs>
      <w:ind w:left="1134"/>
      <w:rPr>
        <w:rFonts w:ascii="Arial Black" w:hAnsi="Arial Black"/>
        <w:caps/>
        <w:spacing w:val="-20"/>
        <w:position w:val="-6"/>
        <w:sz w:val="16"/>
      </w:rPr>
    </w:pPr>
    <w:r>
      <w:rPr>
        <w:rFonts w:ascii="Arial Black" w:hAnsi="Arial Black"/>
        <w:caps/>
        <w:spacing w:val="-20"/>
        <w:position w:val="-6"/>
      </w:rPr>
      <w:t>rada kraje</w:t>
    </w:r>
  </w:p>
  <w:p w14:paraId="176F5A7A" w14:textId="77777777" w:rsidR="00F05631" w:rsidRPr="00552944" w:rsidRDefault="00F05631" w:rsidP="00F05631">
    <w:pPr>
      <w:pStyle w:val="Zhlav"/>
      <w:ind w:left="1134"/>
      <w:rPr>
        <w:caps/>
      </w:rPr>
    </w:pPr>
    <w:r>
      <w:rPr>
        <w:caps/>
        <w:noProof/>
        <w:sz w:val="20"/>
        <w:lang w:val="cs-CZ" w:eastAsia="cs-CZ"/>
      </w:rPr>
      <mc:AlternateContent>
        <mc:Choice Requires="wps">
          <w:drawing>
            <wp:anchor distT="4294967295" distB="4294967295" distL="114300" distR="114300" simplePos="0" relativeHeight="251660288" behindDoc="0" locked="0" layoutInCell="0" allowOverlap="1" wp14:anchorId="409EF550" wp14:editId="2D35D5A8">
              <wp:simplePos x="0" y="0"/>
              <wp:positionH relativeFrom="column">
                <wp:posOffset>698500</wp:posOffset>
              </wp:positionH>
              <wp:positionV relativeFrom="paragraph">
                <wp:posOffset>19049</wp:posOffset>
              </wp:positionV>
              <wp:extent cx="5165090" cy="0"/>
              <wp:effectExtent l="0" t="0" r="1651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5BD3F" id="Přímá spojnic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1F1"/>
    <w:multiLevelType w:val="hybridMultilevel"/>
    <w:tmpl w:val="59602D84"/>
    <w:lvl w:ilvl="0" w:tplc="04050017">
      <w:start w:val="1"/>
      <w:numFmt w:val="lowerLetter"/>
      <w:lvlText w:val="%1)"/>
      <w:lvlJc w:val="left"/>
      <w:pPr>
        <w:ind w:left="720" w:hanging="360"/>
      </w:pPr>
      <w:rPr>
        <w:rFonts w:hint="default"/>
      </w:r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1584C50"/>
    <w:multiLevelType w:val="hybridMultilevel"/>
    <w:tmpl w:val="FEE42EE2"/>
    <w:lvl w:ilvl="0" w:tplc="636A407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624AFC"/>
    <w:multiLevelType w:val="hybridMultilevel"/>
    <w:tmpl w:val="E104FEDC"/>
    <w:lvl w:ilvl="0" w:tplc="A11073C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365AC5"/>
    <w:multiLevelType w:val="hybridMultilevel"/>
    <w:tmpl w:val="22160190"/>
    <w:lvl w:ilvl="0" w:tplc="54607468">
      <w:start w:val="1"/>
      <w:numFmt w:val="lowerLetter"/>
      <w:lvlText w:val="%1)"/>
      <w:lvlJc w:val="left"/>
      <w:pPr>
        <w:ind w:left="785" w:hanging="360"/>
      </w:pPr>
      <w:rPr>
        <w:rFonts w:ascii="Times New Roman" w:hAnsi="Times New Roman" w:cs="Times New Roman" w:hint="default"/>
        <w:b w:val="0"/>
        <w:color w:val="auto"/>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07B0222A"/>
    <w:multiLevelType w:val="hybridMultilevel"/>
    <w:tmpl w:val="6A0254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6B6D81"/>
    <w:multiLevelType w:val="hybridMultilevel"/>
    <w:tmpl w:val="975898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357219"/>
    <w:multiLevelType w:val="hybridMultilevel"/>
    <w:tmpl w:val="DD90600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EDD6F03"/>
    <w:multiLevelType w:val="hybridMultilevel"/>
    <w:tmpl w:val="1E5C1AE0"/>
    <w:lvl w:ilvl="0" w:tplc="A11073CE">
      <w:numFmt w:val="bullet"/>
      <w:lvlText w:val="─"/>
      <w:lvlJc w:val="left"/>
      <w:pPr>
        <w:ind w:left="720" w:hanging="360"/>
      </w:pPr>
      <w:rPr>
        <w:rFonts w:ascii="Times New Roman" w:eastAsiaTheme="minorHAnsi" w:hAnsi="Times New Roman" w:cs="Times New Roman" w:hint="default"/>
        <w:b w:val="0"/>
        <w:i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B247F6C">
      <w:numFmt w:val="bullet"/>
      <w:lvlText w:val="-"/>
      <w:lvlJc w:val="left"/>
      <w:pPr>
        <w:ind w:left="2880" w:hanging="360"/>
      </w:pPr>
      <w:rPr>
        <w:rFonts w:ascii="Times New Roman" w:eastAsia="Times New Roman" w:hAnsi="Times New Roman" w:cs="Times New Roman" w:hint="default"/>
        <w:b w:val="0"/>
        <w:i w:val="0"/>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F92ADB"/>
    <w:multiLevelType w:val="hybridMultilevel"/>
    <w:tmpl w:val="A5BA3C16"/>
    <w:lvl w:ilvl="0" w:tplc="04050017">
      <w:start w:val="1"/>
      <w:numFmt w:val="lowerLetter"/>
      <w:lvlText w:val="%1)"/>
      <w:lvlJc w:val="left"/>
      <w:pPr>
        <w:ind w:left="720" w:hanging="360"/>
      </w:pPr>
      <w:rPr>
        <w:rFonts w:hint="default"/>
        <w:b w:val="0"/>
        <w:i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B247F6C">
      <w:numFmt w:val="bullet"/>
      <w:lvlText w:val="-"/>
      <w:lvlJc w:val="left"/>
      <w:pPr>
        <w:ind w:left="2880" w:hanging="360"/>
      </w:pPr>
      <w:rPr>
        <w:rFonts w:ascii="Times New Roman" w:eastAsia="Times New Roman" w:hAnsi="Times New Roman" w:cs="Times New Roman" w:hint="default"/>
        <w:b w:val="0"/>
        <w:i w:val="0"/>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851C0B"/>
    <w:multiLevelType w:val="hybridMultilevel"/>
    <w:tmpl w:val="50EAAAD6"/>
    <w:lvl w:ilvl="0" w:tplc="5DDE75AC">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13625AD9"/>
    <w:multiLevelType w:val="hybridMultilevel"/>
    <w:tmpl w:val="11786F88"/>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71475"/>
    <w:multiLevelType w:val="hybridMultilevel"/>
    <w:tmpl w:val="AA948458"/>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179B4FC2"/>
    <w:multiLevelType w:val="hybridMultilevel"/>
    <w:tmpl w:val="235A8F9C"/>
    <w:lvl w:ilvl="0" w:tplc="DA685C5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9E1290"/>
    <w:multiLevelType w:val="hybridMultilevel"/>
    <w:tmpl w:val="19703F0C"/>
    <w:lvl w:ilvl="0" w:tplc="0405000F">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92422FB"/>
    <w:multiLevelType w:val="hybridMultilevel"/>
    <w:tmpl w:val="2B18A566"/>
    <w:lvl w:ilvl="0" w:tplc="011E3EE8">
      <w:numFmt w:val="bullet"/>
      <w:lvlText w:val="─"/>
      <w:lvlJc w:val="left"/>
      <w:pPr>
        <w:ind w:left="1068" w:hanging="360"/>
      </w:pPr>
      <w:rPr>
        <w:rFonts w:ascii="Times New Roman" w:eastAsiaTheme="minorHAnsi" w:hAnsi="Times New Roman" w:cs="Times New Roman"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A5C7F5D"/>
    <w:multiLevelType w:val="hybridMultilevel"/>
    <w:tmpl w:val="84B0ECDA"/>
    <w:lvl w:ilvl="0" w:tplc="2C82F7C8">
      <w:start w:val="3"/>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DB5E6E"/>
    <w:multiLevelType w:val="hybridMultilevel"/>
    <w:tmpl w:val="D472C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140633"/>
    <w:multiLevelType w:val="hybridMultilevel"/>
    <w:tmpl w:val="00D2DBA6"/>
    <w:lvl w:ilvl="0" w:tplc="5576065A">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27425BF8"/>
    <w:multiLevelType w:val="hybridMultilevel"/>
    <w:tmpl w:val="C0FAA868"/>
    <w:lvl w:ilvl="0" w:tplc="04050017">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7DA0598"/>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29473DD6"/>
    <w:multiLevelType w:val="hybridMultilevel"/>
    <w:tmpl w:val="DBFCEC6A"/>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29B42A31"/>
    <w:multiLevelType w:val="hybridMultilevel"/>
    <w:tmpl w:val="06ECFB2C"/>
    <w:lvl w:ilvl="0" w:tplc="411AF07E">
      <w:start w:val="1"/>
      <w:numFmt w:val="decimal"/>
      <w:lvlText w:val="%1."/>
      <w:lvlJc w:val="left"/>
      <w:pPr>
        <w:ind w:left="360" w:hanging="360"/>
      </w:pPr>
      <w:rPr>
        <w:rFonts w:hint="default"/>
        <w:b w:val="0"/>
        <w:i w:val="0"/>
      </w:rPr>
    </w:lvl>
    <w:lvl w:ilvl="1" w:tplc="011E3EE8">
      <w:numFmt w:val="bullet"/>
      <w:lvlText w:val="─"/>
      <w:lvlJc w:val="left"/>
      <w:pPr>
        <w:ind w:left="785" w:hanging="360"/>
      </w:pPr>
      <w:rPr>
        <w:rFonts w:ascii="Times New Roman" w:eastAsiaTheme="minorHAnsi" w:hAnsi="Times New Roman" w:cs="Times New Roman" w:hint="default"/>
        <w:color w:val="auto"/>
      </w:r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2E0B2134"/>
    <w:multiLevelType w:val="hybridMultilevel"/>
    <w:tmpl w:val="C7D0FB86"/>
    <w:lvl w:ilvl="0" w:tplc="0405000F">
      <w:start w:val="1"/>
      <w:numFmt w:val="decimal"/>
      <w:lvlText w:val="%1."/>
      <w:lvlJc w:val="left"/>
      <w:pPr>
        <w:ind w:left="786"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2E2A4476"/>
    <w:multiLevelType w:val="hybridMultilevel"/>
    <w:tmpl w:val="7912232C"/>
    <w:lvl w:ilvl="0" w:tplc="A11073C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2EAB1517"/>
    <w:multiLevelType w:val="hybridMultilevel"/>
    <w:tmpl w:val="7CE8523E"/>
    <w:lvl w:ilvl="0" w:tplc="F7C627E8">
      <w:start w:val="3"/>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ED03FF"/>
    <w:multiLevelType w:val="hybridMultilevel"/>
    <w:tmpl w:val="0B143D10"/>
    <w:lvl w:ilvl="0" w:tplc="98CAE4DC">
      <w:start w:val="4"/>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26B7292"/>
    <w:multiLevelType w:val="hybridMultilevel"/>
    <w:tmpl w:val="D554B71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348143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49B686E"/>
    <w:multiLevelType w:val="hybridMultilevel"/>
    <w:tmpl w:val="393400A8"/>
    <w:lvl w:ilvl="0" w:tplc="0405000F">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4BB3972"/>
    <w:multiLevelType w:val="hybridMultilevel"/>
    <w:tmpl w:val="116A9504"/>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2" w15:restartNumberingAfterBreak="0">
    <w:nsid w:val="35C345C5"/>
    <w:multiLevelType w:val="hybridMultilevel"/>
    <w:tmpl w:val="CE8AF9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3A5173F0"/>
    <w:multiLevelType w:val="hybridMultilevel"/>
    <w:tmpl w:val="C0E6D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EC262E7"/>
    <w:multiLevelType w:val="hybridMultilevel"/>
    <w:tmpl w:val="0A5233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0E60344"/>
    <w:multiLevelType w:val="hybridMultilevel"/>
    <w:tmpl w:val="211EFD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56D2810"/>
    <w:multiLevelType w:val="hybridMultilevel"/>
    <w:tmpl w:val="975898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5BE5C00"/>
    <w:multiLevelType w:val="hybridMultilevel"/>
    <w:tmpl w:val="2D2C6862"/>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487A2B07"/>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C5D5533"/>
    <w:multiLevelType w:val="hybridMultilevel"/>
    <w:tmpl w:val="26E0CA8C"/>
    <w:lvl w:ilvl="0" w:tplc="F1029AC0">
      <w:start w:val="1"/>
      <w:numFmt w:val="decimal"/>
      <w:lvlText w:val="%1."/>
      <w:lvlJc w:val="left"/>
      <w:pPr>
        <w:ind w:left="360" w:hanging="360"/>
      </w:pPr>
      <w:rPr>
        <w:rFonts w:hint="default"/>
        <w:b w:val="0"/>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4DF15D44"/>
    <w:multiLevelType w:val="hybridMultilevel"/>
    <w:tmpl w:val="BD1A1CE2"/>
    <w:lvl w:ilvl="0" w:tplc="011E3EE8">
      <w:numFmt w:val="bullet"/>
      <w:lvlText w:val="─"/>
      <w:lvlJc w:val="left"/>
      <w:pPr>
        <w:ind w:left="2508" w:hanging="360"/>
      </w:pPr>
      <w:rPr>
        <w:rFonts w:ascii="Times New Roman" w:eastAsiaTheme="minorHAnsi" w:hAnsi="Times New Roman" w:cs="Times New Roman" w:hint="default"/>
        <w:color w:val="auto"/>
      </w:rPr>
    </w:lvl>
    <w:lvl w:ilvl="1" w:tplc="04050003" w:tentative="1">
      <w:start w:val="1"/>
      <w:numFmt w:val="bullet"/>
      <w:lvlText w:val="o"/>
      <w:lvlJc w:val="left"/>
      <w:pPr>
        <w:ind w:left="3228" w:hanging="360"/>
      </w:pPr>
      <w:rPr>
        <w:rFonts w:ascii="Courier New" w:hAnsi="Courier New" w:cs="Courier New" w:hint="default"/>
      </w:rPr>
    </w:lvl>
    <w:lvl w:ilvl="2" w:tplc="04050005" w:tentative="1">
      <w:start w:val="1"/>
      <w:numFmt w:val="bullet"/>
      <w:lvlText w:val=""/>
      <w:lvlJc w:val="left"/>
      <w:pPr>
        <w:ind w:left="3948" w:hanging="360"/>
      </w:pPr>
      <w:rPr>
        <w:rFonts w:ascii="Wingdings" w:hAnsi="Wingdings" w:hint="default"/>
      </w:rPr>
    </w:lvl>
    <w:lvl w:ilvl="3" w:tplc="04050001" w:tentative="1">
      <w:start w:val="1"/>
      <w:numFmt w:val="bullet"/>
      <w:lvlText w:val=""/>
      <w:lvlJc w:val="left"/>
      <w:pPr>
        <w:ind w:left="4668" w:hanging="360"/>
      </w:pPr>
      <w:rPr>
        <w:rFonts w:ascii="Symbol" w:hAnsi="Symbol" w:hint="default"/>
      </w:rPr>
    </w:lvl>
    <w:lvl w:ilvl="4" w:tplc="04050003" w:tentative="1">
      <w:start w:val="1"/>
      <w:numFmt w:val="bullet"/>
      <w:lvlText w:val="o"/>
      <w:lvlJc w:val="left"/>
      <w:pPr>
        <w:ind w:left="5388" w:hanging="360"/>
      </w:pPr>
      <w:rPr>
        <w:rFonts w:ascii="Courier New" w:hAnsi="Courier New" w:cs="Courier New" w:hint="default"/>
      </w:rPr>
    </w:lvl>
    <w:lvl w:ilvl="5" w:tplc="04050005" w:tentative="1">
      <w:start w:val="1"/>
      <w:numFmt w:val="bullet"/>
      <w:lvlText w:val=""/>
      <w:lvlJc w:val="left"/>
      <w:pPr>
        <w:ind w:left="6108" w:hanging="360"/>
      </w:pPr>
      <w:rPr>
        <w:rFonts w:ascii="Wingdings" w:hAnsi="Wingdings" w:hint="default"/>
      </w:rPr>
    </w:lvl>
    <w:lvl w:ilvl="6" w:tplc="04050001" w:tentative="1">
      <w:start w:val="1"/>
      <w:numFmt w:val="bullet"/>
      <w:lvlText w:val=""/>
      <w:lvlJc w:val="left"/>
      <w:pPr>
        <w:ind w:left="6828" w:hanging="360"/>
      </w:pPr>
      <w:rPr>
        <w:rFonts w:ascii="Symbol" w:hAnsi="Symbol" w:hint="default"/>
      </w:rPr>
    </w:lvl>
    <w:lvl w:ilvl="7" w:tplc="04050003" w:tentative="1">
      <w:start w:val="1"/>
      <w:numFmt w:val="bullet"/>
      <w:lvlText w:val="o"/>
      <w:lvlJc w:val="left"/>
      <w:pPr>
        <w:ind w:left="7548" w:hanging="360"/>
      </w:pPr>
      <w:rPr>
        <w:rFonts w:ascii="Courier New" w:hAnsi="Courier New" w:cs="Courier New" w:hint="default"/>
      </w:rPr>
    </w:lvl>
    <w:lvl w:ilvl="8" w:tplc="04050005" w:tentative="1">
      <w:start w:val="1"/>
      <w:numFmt w:val="bullet"/>
      <w:lvlText w:val=""/>
      <w:lvlJc w:val="left"/>
      <w:pPr>
        <w:ind w:left="8268" w:hanging="360"/>
      </w:pPr>
      <w:rPr>
        <w:rFonts w:ascii="Wingdings" w:hAnsi="Wingdings" w:hint="default"/>
      </w:rPr>
    </w:lvl>
  </w:abstractNum>
  <w:abstractNum w:abstractNumId="42" w15:restartNumberingAfterBreak="0">
    <w:nsid w:val="504F3EB5"/>
    <w:multiLevelType w:val="hybridMultilevel"/>
    <w:tmpl w:val="6C9E57B6"/>
    <w:lvl w:ilvl="0" w:tplc="500E9C6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0F63009"/>
    <w:multiLevelType w:val="hybridMultilevel"/>
    <w:tmpl w:val="13089E3E"/>
    <w:lvl w:ilvl="0" w:tplc="7C72A21C">
      <w:start w:val="1"/>
      <w:numFmt w:val="lowerLetter"/>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10F75BF"/>
    <w:multiLevelType w:val="hybridMultilevel"/>
    <w:tmpl w:val="4ECC777E"/>
    <w:lvl w:ilvl="0" w:tplc="A11073CE">
      <w:numFmt w:val="bullet"/>
      <w:lvlText w:val="─"/>
      <w:lvlJc w:val="left"/>
      <w:pPr>
        <w:ind w:left="1068" w:hanging="360"/>
      </w:pPr>
      <w:rPr>
        <w:rFonts w:ascii="Times New Roman" w:eastAsiaTheme="minorHAns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5" w15:restartNumberingAfterBreak="0">
    <w:nsid w:val="577A2EBE"/>
    <w:multiLevelType w:val="hybridMultilevel"/>
    <w:tmpl w:val="98708040"/>
    <w:lvl w:ilvl="0" w:tplc="011E3EE8">
      <w:numFmt w:val="bullet"/>
      <w:lvlText w:val="─"/>
      <w:lvlJc w:val="left"/>
      <w:pPr>
        <w:ind w:left="1068" w:hanging="360"/>
      </w:pPr>
      <w:rPr>
        <w:rFonts w:ascii="Times New Roman" w:eastAsiaTheme="minorHAnsi" w:hAnsi="Times New Roman" w:cs="Times New Roman"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6" w15:restartNumberingAfterBreak="0">
    <w:nsid w:val="5B0F119C"/>
    <w:multiLevelType w:val="hybridMultilevel"/>
    <w:tmpl w:val="902681CA"/>
    <w:lvl w:ilvl="0" w:tplc="AB02032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5B591E4C"/>
    <w:multiLevelType w:val="hybridMultilevel"/>
    <w:tmpl w:val="0798B1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D4A234D"/>
    <w:multiLevelType w:val="hybridMultilevel"/>
    <w:tmpl w:val="F06021F8"/>
    <w:lvl w:ilvl="0" w:tplc="0405000F">
      <w:start w:val="1"/>
      <w:numFmt w:val="decimal"/>
      <w:lvlText w:val="%1."/>
      <w:lvlJc w:val="left"/>
      <w:pPr>
        <w:ind w:left="360" w:hanging="360"/>
      </w:pPr>
      <w:rPr>
        <w:rFonts w:hint="default"/>
      </w:r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15:restartNumberingAfterBreak="0">
    <w:nsid w:val="625B7875"/>
    <w:multiLevelType w:val="hybridMultilevel"/>
    <w:tmpl w:val="FB9EA562"/>
    <w:lvl w:ilvl="0" w:tplc="0405000F">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2A9477D"/>
    <w:multiLevelType w:val="hybridMultilevel"/>
    <w:tmpl w:val="9C889A78"/>
    <w:lvl w:ilvl="0" w:tplc="A11073CE">
      <w:numFmt w:val="bullet"/>
      <w:lvlText w:val="─"/>
      <w:lvlJc w:val="left"/>
      <w:pPr>
        <w:ind w:left="720" w:hanging="360"/>
      </w:pPr>
      <w:rPr>
        <w:rFonts w:ascii="Times New Roman" w:eastAsiaTheme="minorHAnsi"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30F01B0"/>
    <w:multiLevelType w:val="hybridMultilevel"/>
    <w:tmpl w:val="DF08CFD0"/>
    <w:lvl w:ilvl="0" w:tplc="A11073CE">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3B4316F"/>
    <w:multiLevelType w:val="hybridMultilevel"/>
    <w:tmpl w:val="5A94504A"/>
    <w:lvl w:ilvl="0" w:tplc="B226F66A">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3C24B9D"/>
    <w:multiLevelType w:val="hybridMultilevel"/>
    <w:tmpl w:val="A3FCACBE"/>
    <w:lvl w:ilvl="0" w:tplc="636A407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5AC3145"/>
    <w:multiLevelType w:val="hybridMultilevel"/>
    <w:tmpl w:val="DC925842"/>
    <w:lvl w:ilvl="0" w:tplc="A11073CE">
      <w:numFmt w:val="bullet"/>
      <w:lvlText w:val="─"/>
      <w:lvlJc w:val="left"/>
      <w:pPr>
        <w:ind w:left="720" w:hanging="360"/>
      </w:pPr>
      <w:rPr>
        <w:rFonts w:ascii="Times New Roman" w:eastAsiaTheme="minorHAnsi" w:hAnsi="Times New Roman" w:cs="Times New Roman" w:hint="default"/>
        <w:b w:val="0"/>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5" w15:restartNumberingAfterBreak="0">
    <w:nsid w:val="66CE26DB"/>
    <w:multiLevelType w:val="hybridMultilevel"/>
    <w:tmpl w:val="A470FB18"/>
    <w:lvl w:ilvl="0" w:tplc="011E3EE8">
      <w:numFmt w:val="bullet"/>
      <w:lvlText w:val="─"/>
      <w:lvlJc w:val="left"/>
      <w:pPr>
        <w:ind w:left="1068" w:hanging="360"/>
      </w:pPr>
      <w:rPr>
        <w:rFonts w:ascii="Times New Roman" w:eastAsiaTheme="minorHAnsi" w:hAnsi="Times New Roman" w:cs="Times New Roman" w:hint="default"/>
        <w:color w:val="auto"/>
      </w:rPr>
    </w:lvl>
    <w:lvl w:ilvl="1" w:tplc="A11073CE">
      <w:numFmt w:val="bullet"/>
      <w:lvlText w:val="─"/>
      <w:lvlJc w:val="left"/>
      <w:pPr>
        <w:ind w:left="1788" w:hanging="360"/>
      </w:pPr>
      <w:rPr>
        <w:rFonts w:ascii="Times New Roman" w:eastAsiaTheme="minorHAnsi" w:hAnsi="Times New Roman" w:cs="Times New Roman"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6" w15:restartNumberingAfterBreak="0">
    <w:nsid w:val="67B67481"/>
    <w:multiLevelType w:val="hybridMultilevel"/>
    <w:tmpl w:val="5CE637DE"/>
    <w:lvl w:ilvl="0" w:tplc="EEF84E78">
      <w:start w:val="3"/>
      <w:numFmt w:val="decimal"/>
      <w:lvlText w:val="%1."/>
      <w:lvlJc w:val="left"/>
      <w:pPr>
        <w:ind w:left="360" w:hanging="360"/>
      </w:pPr>
      <w:rPr>
        <w:rFonts w:hint="default"/>
        <w:b w:val="0"/>
        <w:color w:val="auto"/>
      </w:rPr>
    </w:lvl>
    <w:lvl w:ilvl="1" w:tplc="04050019" w:tentative="1">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57" w15:restartNumberingAfterBreak="0">
    <w:nsid w:val="693603BE"/>
    <w:multiLevelType w:val="hybridMultilevel"/>
    <w:tmpl w:val="74D6A1C8"/>
    <w:lvl w:ilvl="0" w:tplc="A11073CE">
      <w:numFmt w:val="bullet"/>
      <w:lvlText w:val="─"/>
      <w:lvlJc w:val="left"/>
      <w:pPr>
        <w:ind w:left="1068" w:hanging="360"/>
      </w:pPr>
      <w:rPr>
        <w:rFonts w:ascii="Times New Roman" w:eastAsiaTheme="minorHAnsi" w:hAnsi="Times New Roman" w:cs="Times New Roman" w:hint="default"/>
      </w:rPr>
    </w:lvl>
    <w:lvl w:ilvl="1" w:tplc="A11073CE">
      <w:numFmt w:val="bullet"/>
      <w:lvlText w:val="─"/>
      <w:lvlJc w:val="left"/>
      <w:pPr>
        <w:ind w:left="1788" w:hanging="360"/>
      </w:pPr>
      <w:rPr>
        <w:rFonts w:ascii="Times New Roman" w:eastAsiaTheme="minorHAnsi" w:hAnsi="Times New Roman" w:cs="Times New Roman"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8" w15:restartNumberingAfterBreak="0">
    <w:nsid w:val="6B253D30"/>
    <w:multiLevelType w:val="hybridMultilevel"/>
    <w:tmpl w:val="7026C514"/>
    <w:lvl w:ilvl="0" w:tplc="04050017">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C385C35"/>
    <w:multiLevelType w:val="hybridMultilevel"/>
    <w:tmpl w:val="4E4AD4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0" w15:restartNumberingAfterBreak="0">
    <w:nsid w:val="71452B94"/>
    <w:multiLevelType w:val="hybridMultilevel"/>
    <w:tmpl w:val="9524F3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15:restartNumberingAfterBreak="0">
    <w:nsid w:val="724F01BE"/>
    <w:multiLevelType w:val="hybridMultilevel"/>
    <w:tmpl w:val="2D349274"/>
    <w:lvl w:ilvl="0" w:tplc="011E3EE8">
      <w:numFmt w:val="bullet"/>
      <w:lvlText w:val="─"/>
      <w:lvlJc w:val="left"/>
      <w:pPr>
        <w:ind w:left="720" w:hanging="360"/>
      </w:pPr>
      <w:rPr>
        <w:rFonts w:ascii="Times New Roman" w:eastAsiaTheme="minorHAns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2BD0C56"/>
    <w:multiLevelType w:val="hybridMultilevel"/>
    <w:tmpl w:val="C684408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7026747"/>
    <w:multiLevelType w:val="hybridMultilevel"/>
    <w:tmpl w:val="9524F3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4" w15:restartNumberingAfterBreak="0">
    <w:nsid w:val="77EB5520"/>
    <w:multiLevelType w:val="hybridMultilevel"/>
    <w:tmpl w:val="4FD4E25C"/>
    <w:lvl w:ilvl="0" w:tplc="91644D90">
      <w:start w:val="1"/>
      <w:numFmt w:val="lowerLetter"/>
      <w:lvlText w:val="%1)"/>
      <w:lvlJc w:val="left"/>
      <w:pPr>
        <w:ind w:left="720" w:hanging="360"/>
      </w:pPr>
      <w:rPr>
        <w:rFonts w:ascii="Times New Roman" w:hAnsi="Times New Roman" w:cs="Times New Roman"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D8350D9"/>
    <w:multiLevelType w:val="hybridMultilevel"/>
    <w:tmpl w:val="9E6412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EF25E64"/>
    <w:multiLevelType w:val="hybridMultilevel"/>
    <w:tmpl w:val="CB809BA6"/>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7" w15:restartNumberingAfterBreak="0">
    <w:nsid w:val="7F3449BE"/>
    <w:multiLevelType w:val="hybridMultilevel"/>
    <w:tmpl w:val="552CDA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F8A1A91"/>
    <w:multiLevelType w:val="hybridMultilevel"/>
    <w:tmpl w:val="C014638E"/>
    <w:lvl w:ilvl="0" w:tplc="011E3EE8">
      <w:numFmt w:val="bullet"/>
      <w:lvlText w:val="─"/>
      <w:lvlJc w:val="left"/>
      <w:pPr>
        <w:ind w:left="720" w:hanging="360"/>
      </w:pPr>
      <w:rPr>
        <w:rFonts w:ascii="Times New Roman" w:eastAsiaTheme="minorHAnsi"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0"/>
  </w:num>
  <w:num w:numId="2">
    <w:abstractNumId w:val="33"/>
  </w:num>
  <w:num w:numId="3">
    <w:abstractNumId w:val="37"/>
  </w:num>
  <w:num w:numId="4">
    <w:abstractNumId w:val="66"/>
  </w:num>
  <w:num w:numId="5">
    <w:abstractNumId w:val="66"/>
  </w:num>
  <w:num w:numId="6">
    <w:abstractNumId w:val="31"/>
  </w:num>
  <w:num w:numId="7">
    <w:abstractNumId w:val="66"/>
  </w:num>
  <w:num w:numId="8">
    <w:abstractNumId w:val="24"/>
  </w:num>
  <w:num w:numId="9">
    <w:abstractNumId w:val="6"/>
  </w:num>
  <w:num w:numId="10">
    <w:abstractNumId w:val="18"/>
  </w:num>
  <w:num w:numId="11">
    <w:abstractNumId w:val="59"/>
  </w:num>
  <w:num w:numId="12">
    <w:abstractNumId w:val="28"/>
  </w:num>
  <w:num w:numId="13">
    <w:abstractNumId w:val="60"/>
  </w:num>
  <w:num w:numId="14">
    <w:abstractNumId w:val="19"/>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4"/>
  </w:num>
  <w:num w:numId="18">
    <w:abstractNumId w:val="22"/>
  </w:num>
  <w:num w:numId="19">
    <w:abstractNumId w:val="21"/>
  </w:num>
  <w:num w:numId="20">
    <w:abstractNumId w:val="10"/>
  </w:num>
  <w:num w:numId="21">
    <w:abstractNumId w:val="13"/>
  </w:num>
  <w:num w:numId="22">
    <w:abstractNumId w:val="38"/>
  </w:num>
  <w:num w:numId="23">
    <w:abstractNumId w:val="23"/>
  </w:num>
  <w:num w:numId="24">
    <w:abstractNumId w:val="12"/>
  </w:num>
  <w:num w:numId="25">
    <w:abstractNumId w:val="65"/>
  </w:num>
  <w:num w:numId="26">
    <w:abstractNumId w:val="42"/>
  </w:num>
  <w:num w:numId="27">
    <w:abstractNumId w:val="48"/>
  </w:num>
  <w:num w:numId="28">
    <w:abstractNumId w:val="36"/>
  </w:num>
  <w:num w:numId="29">
    <w:abstractNumId w:val="39"/>
  </w:num>
  <w:num w:numId="30">
    <w:abstractNumId w:val="29"/>
  </w:num>
  <w:num w:numId="31">
    <w:abstractNumId w:val="16"/>
  </w:num>
  <w:num w:numId="32">
    <w:abstractNumId w:val="63"/>
  </w:num>
  <w:num w:numId="33">
    <w:abstractNumId w:val="46"/>
  </w:num>
  <w:num w:numId="34">
    <w:abstractNumId w:val="2"/>
  </w:num>
  <w:num w:numId="35">
    <w:abstractNumId w:val="61"/>
  </w:num>
  <w:num w:numId="36">
    <w:abstractNumId w:val="3"/>
  </w:num>
  <w:num w:numId="37">
    <w:abstractNumId w:val="27"/>
  </w:num>
  <w:num w:numId="38">
    <w:abstractNumId w:val="0"/>
  </w:num>
  <w:num w:numId="39">
    <w:abstractNumId w:val="20"/>
  </w:num>
  <w:num w:numId="40">
    <w:abstractNumId w:val="1"/>
  </w:num>
  <w:num w:numId="41">
    <w:abstractNumId w:val="53"/>
  </w:num>
  <w:num w:numId="42">
    <w:abstractNumId w:val="14"/>
  </w:num>
  <w:num w:numId="43">
    <w:abstractNumId w:val="51"/>
  </w:num>
  <w:num w:numId="44">
    <w:abstractNumId w:val="8"/>
  </w:num>
  <w:num w:numId="45">
    <w:abstractNumId w:val="44"/>
  </w:num>
  <w:num w:numId="46">
    <w:abstractNumId w:val="57"/>
  </w:num>
  <w:num w:numId="47">
    <w:abstractNumId w:val="11"/>
  </w:num>
  <w:num w:numId="48">
    <w:abstractNumId w:val="50"/>
  </w:num>
  <w:num w:numId="49">
    <w:abstractNumId w:val="25"/>
  </w:num>
  <w:num w:numId="50">
    <w:abstractNumId w:val="58"/>
  </w:num>
  <w:num w:numId="51">
    <w:abstractNumId w:val="43"/>
  </w:num>
  <w:num w:numId="52">
    <w:abstractNumId w:val="47"/>
  </w:num>
  <w:num w:numId="53">
    <w:abstractNumId w:val="54"/>
  </w:num>
  <w:num w:numId="54">
    <w:abstractNumId w:val="52"/>
  </w:num>
  <w:num w:numId="55">
    <w:abstractNumId w:val="68"/>
  </w:num>
  <w:num w:numId="56">
    <w:abstractNumId w:val="64"/>
  </w:num>
  <w:num w:numId="57">
    <w:abstractNumId w:val="45"/>
  </w:num>
  <w:num w:numId="58">
    <w:abstractNumId w:val="41"/>
  </w:num>
  <w:num w:numId="59">
    <w:abstractNumId w:val="15"/>
  </w:num>
  <w:num w:numId="60">
    <w:abstractNumId w:val="49"/>
  </w:num>
  <w:num w:numId="61">
    <w:abstractNumId w:val="30"/>
  </w:num>
  <w:num w:numId="62">
    <w:abstractNumId w:val="35"/>
  </w:num>
  <w:num w:numId="63">
    <w:abstractNumId w:val="32"/>
  </w:num>
  <w:num w:numId="64">
    <w:abstractNumId w:val="4"/>
  </w:num>
  <w:num w:numId="65">
    <w:abstractNumId w:val="56"/>
  </w:num>
  <w:num w:numId="66">
    <w:abstractNumId w:val="26"/>
  </w:num>
  <w:num w:numId="67">
    <w:abstractNumId w:val="17"/>
  </w:num>
  <w:num w:numId="68">
    <w:abstractNumId w:val="55"/>
  </w:num>
  <w:num w:numId="69">
    <w:abstractNumId w:val="67"/>
  </w:num>
  <w:num w:numId="70">
    <w:abstractNumId w:val="5"/>
  </w:num>
  <w:num w:numId="71">
    <w:abstractNumId w:val="62"/>
  </w:num>
  <w:num w:numId="72">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45"/>
    <w:rsid w:val="00013EE3"/>
    <w:rsid w:val="00014B3A"/>
    <w:rsid w:val="00020168"/>
    <w:rsid w:val="00031B88"/>
    <w:rsid w:val="00045017"/>
    <w:rsid w:val="000540FD"/>
    <w:rsid w:val="0005452A"/>
    <w:rsid w:val="000748D8"/>
    <w:rsid w:val="00080E26"/>
    <w:rsid w:val="00083465"/>
    <w:rsid w:val="000B26EC"/>
    <w:rsid w:val="000B53D2"/>
    <w:rsid w:val="000C2537"/>
    <w:rsid w:val="000C31D8"/>
    <w:rsid w:val="000C608A"/>
    <w:rsid w:val="000F1D49"/>
    <w:rsid w:val="000F4909"/>
    <w:rsid w:val="00105804"/>
    <w:rsid w:val="00126BA0"/>
    <w:rsid w:val="00136F21"/>
    <w:rsid w:val="0017539C"/>
    <w:rsid w:val="001774DD"/>
    <w:rsid w:val="0018447B"/>
    <w:rsid w:val="001A05DE"/>
    <w:rsid w:val="001B3DD7"/>
    <w:rsid w:val="00201982"/>
    <w:rsid w:val="00211CA4"/>
    <w:rsid w:val="002554E5"/>
    <w:rsid w:val="00264E1F"/>
    <w:rsid w:val="00271991"/>
    <w:rsid w:val="00281C81"/>
    <w:rsid w:val="002873B3"/>
    <w:rsid w:val="00292BA7"/>
    <w:rsid w:val="002A176B"/>
    <w:rsid w:val="002A6822"/>
    <w:rsid w:val="002D0D8C"/>
    <w:rsid w:val="002D34E1"/>
    <w:rsid w:val="002E259A"/>
    <w:rsid w:val="002F31B1"/>
    <w:rsid w:val="00307BDB"/>
    <w:rsid w:val="00337963"/>
    <w:rsid w:val="003536F6"/>
    <w:rsid w:val="003615C6"/>
    <w:rsid w:val="00370E22"/>
    <w:rsid w:val="003B7C6A"/>
    <w:rsid w:val="003C4C3A"/>
    <w:rsid w:val="003C7B66"/>
    <w:rsid w:val="003D1E9F"/>
    <w:rsid w:val="003E7DB8"/>
    <w:rsid w:val="003F2B5E"/>
    <w:rsid w:val="00424513"/>
    <w:rsid w:val="00486B19"/>
    <w:rsid w:val="004B1512"/>
    <w:rsid w:val="004B3C27"/>
    <w:rsid w:val="004F5EEC"/>
    <w:rsid w:val="00505FF3"/>
    <w:rsid w:val="00522688"/>
    <w:rsid w:val="00532834"/>
    <w:rsid w:val="00534436"/>
    <w:rsid w:val="005408AA"/>
    <w:rsid w:val="00546D6D"/>
    <w:rsid w:val="00547A09"/>
    <w:rsid w:val="00581114"/>
    <w:rsid w:val="00583DB9"/>
    <w:rsid w:val="0058573D"/>
    <w:rsid w:val="00597C2C"/>
    <w:rsid w:val="005A1BF3"/>
    <w:rsid w:val="005B00F2"/>
    <w:rsid w:val="005E12EE"/>
    <w:rsid w:val="005E14CB"/>
    <w:rsid w:val="005E5A13"/>
    <w:rsid w:val="005F363E"/>
    <w:rsid w:val="005F3F3D"/>
    <w:rsid w:val="005F4EC4"/>
    <w:rsid w:val="00611B77"/>
    <w:rsid w:val="006226E2"/>
    <w:rsid w:val="00627BC6"/>
    <w:rsid w:val="00642491"/>
    <w:rsid w:val="00644348"/>
    <w:rsid w:val="006B0C60"/>
    <w:rsid w:val="006D5D42"/>
    <w:rsid w:val="00703C4B"/>
    <w:rsid w:val="00713511"/>
    <w:rsid w:val="0072560F"/>
    <w:rsid w:val="00730212"/>
    <w:rsid w:val="00750F23"/>
    <w:rsid w:val="00753383"/>
    <w:rsid w:val="007A0BBB"/>
    <w:rsid w:val="007A6160"/>
    <w:rsid w:val="007A78E9"/>
    <w:rsid w:val="007D578B"/>
    <w:rsid w:val="007D5A79"/>
    <w:rsid w:val="007F68A4"/>
    <w:rsid w:val="00825650"/>
    <w:rsid w:val="00825926"/>
    <w:rsid w:val="008627EF"/>
    <w:rsid w:val="00866957"/>
    <w:rsid w:val="00882C3A"/>
    <w:rsid w:val="008A571F"/>
    <w:rsid w:val="008C0C33"/>
    <w:rsid w:val="008C34E4"/>
    <w:rsid w:val="008E7E1D"/>
    <w:rsid w:val="0092187F"/>
    <w:rsid w:val="00936D34"/>
    <w:rsid w:val="00944DD5"/>
    <w:rsid w:val="00946B66"/>
    <w:rsid w:val="00955C63"/>
    <w:rsid w:val="00964205"/>
    <w:rsid w:val="00981CFF"/>
    <w:rsid w:val="00987E21"/>
    <w:rsid w:val="009A1E47"/>
    <w:rsid w:val="009C333B"/>
    <w:rsid w:val="009C57E2"/>
    <w:rsid w:val="009E19EC"/>
    <w:rsid w:val="009F3443"/>
    <w:rsid w:val="00A11718"/>
    <w:rsid w:val="00A20ED1"/>
    <w:rsid w:val="00A2793F"/>
    <w:rsid w:val="00A44CAA"/>
    <w:rsid w:val="00A44CD7"/>
    <w:rsid w:val="00A509B9"/>
    <w:rsid w:val="00A608F1"/>
    <w:rsid w:val="00A61690"/>
    <w:rsid w:val="00A669A4"/>
    <w:rsid w:val="00A71270"/>
    <w:rsid w:val="00A72082"/>
    <w:rsid w:val="00A942A5"/>
    <w:rsid w:val="00AA60FD"/>
    <w:rsid w:val="00AA6CB1"/>
    <w:rsid w:val="00AC5436"/>
    <w:rsid w:val="00AC6CA0"/>
    <w:rsid w:val="00AE75D9"/>
    <w:rsid w:val="00AE7D56"/>
    <w:rsid w:val="00B0783F"/>
    <w:rsid w:val="00B10DAD"/>
    <w:rsid w:val="00B17A2B"/>
    <w:rsid w:val="00B337BE"/>
    <w:rsid w:val="00B51510"/>
    <w:rsid w:val="00B51BA4"/>
    <w:rsid w:val="00B523E8"/>
    <w:rsid w:val="00B57130"/>
    <w:rsid w:val="00B57D47"/>
    <w:rsid w:val="00B8174F"/>
    <w:rsid w:val="00B829FA"/>
    <w:rsid w:val="00BA5A87"/>
    <w:rsid w:val="00C04DEB"/>
    <w:rsid w:val="00C23045"/>
    <w:rsid w:val="00C65979"/>
    <w:rsid w:val="00C71E32"/>
    <w:rsid w:val="00C76DFD"/>
    <w:rsid w:val="00CA0A96"/>
    <w:rsid w:val="00CA689D"/>
    <w:rsid w:val="00CC10FD"/>
    <w:rsid w:val="00CD7534"/>
    <w:rsid w:val="00D530AE"/>
    <w:rsid w:val="00D95E17"/>
    <w:rsid w:val="00D9769A"/>
    <w:rsid w:val="00DA0E86"/>
    <w:rsid w:val="00DA4760"/>
    <w:rsid w:val="00DA526D"/>
    <w:rsid w:val="00DB4E34"/>
    <w:rsid w:val="00DD2C16"/>
    <w:rsid w:val="00DD6DF7"/>
    <w:rsid w:val="00DE0DDE"/>
    <w:rsid w:val="00DE3451"/>
    <w:rsid w:val="00E209F7"/>
    <w:rsid w:val="00E22B55"/>
    <w:rsid w:val="00E51980"/>
    <w:rsid w:val="00E543F3"/>
    <w:rsid w:val="00E73C58"/>
    <w:rsid w:val="00E757BC"/>
    <w:rsid w:val="00E926CD"/>
    <w:rsid w:val="00EB04F8"/>
    <w:rsid w:val="00EE362C"/>
    <w:rsid w:val="00EF324F"/>
    <w:rsid w:val="00EF4C9D"/>
    <w:rsid w:val="00F003B1"/>
    <w:rsid w:val="00F05631"/>
    <w:rsid w:val="00F06FD9"/>
    <w:rsid w:val="00F47442"/>
    <w:rsid w:val="00F57E5B"/>
    <w:rsid w:val="00F62CCD"/>
    <w:rsid w:val="00FC0221"/>
    <w:rsid w:val="00FC048C"/>
    <w:rsid w:val="00FD4320"/>
    <w:rsid w:val="00FE255C"/>
    <w:rsid w:val="00FF1742"/>
    <w:rsid w:val="00FF6E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8717E6"/>
  <w15:docId w15:val="{A4DDAE6D-9724-4327-BB7B-9D74F389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304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F05631"/>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23045"/>
    <w:pPr>
      <w:jc w:val="center"/>
    </w:pPr>
    <w:rPr>
      <w:rFonts w:ascii="Tahoma" w:hAnsi="Tahoma" w:cs="Tahoma"/>
      <w:b/>
      <w:bCs/>
      <w:i/>
      <w:iCs/>
      <w:sz w:val="32"/>
    </w:rPr>
  </w:style>
  <w:style w:type="character" w:customStyle="1" w:styleId="ZkladntextChar">
    <w:name w:val="Základní text Char"/>
    <w:basedOn w:val="Standardnpsmoodstavce"/>
    <w:link w:val="Zkladntext"/>
    <w:rsid w:val="00C23045"/>
    <w:rPr>
      <w:rFonts w:ascii="Tahoma" w:eastAsia="Times New Roman" w:hAnsi="Tahoma" w:cs="Tahoma"/>
      <w:b/>
      <w:bCs/>
      <w:i/>
      <w:iCs/>
      <w:sz w:val="32"/>
      <w:szCs w:val="24"/>
      <w:lang w:eastAsia="cs-CZ"/>
    </w:rPr>
  </w:style>
  <w:style w:type="paragraph" w:styleId="Odstavecseseznamem">
    <w:name w:val="List Paragraph"/>
    <w:basedOn w:val="Normln"/>
    <w:uiPriority w:val="34"/>
    <w:qFormat/>
    <w:rsid w:val="00C23045"/>
    <w:pPr>
      <w:ind w:left="708"/>
    </w:pPr>
  </w:style>
  <w:style w:type="paragraph" w:styleId="Bezmezer">
    <w:name w:val="No Spacing"/>
    <w:uiPriority w:val="1"/>
    <w:qFormat/>
    <w:rsid w:val="00C23045"/>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0C608A"/>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rsid w:val="00FC048C"/>
    <w:pPr>
      <w:tabs>
        <w:tab w:val="center" w:pos="4536"/>
        <w:tab w:val="right" w:pos="9072"/>
      </w:tabs>
    </w:pPr>
    <w:rPr>
      <w:lang w:val="x-none" w:eastAsia="x-none"/>
    </w:rPr>
  </w:style>
  <w:style w:type="character" w:customStyle="1" w:styleId="ZhlavChar">
    <w:name w:val="Záhlaví Char"/>
    <w:basedOn w:val="Standardnpsmoodstavce"/>
    <w:link w:val="Zhlav"/>
    <w:rsid w:val="00FC048C"/>
    <w:rPr>
      <w:rFonts w:ascii="Times New Roman" w:eastAsia="Times New Roman" w:hAnsi="Times New Roman" w:cs="Times New Roman"/>
      <w:sz w:val="24"/>
      <w:szCs w:val="24"/>
      <w:lang w:val="x-none" w:eastAsia="x-none"/>
    </w:rPr>
  </w:style>
  <w:style w:type="paragraph" w:styleId="Textbubliny">
    <w:name w:val="Balloon Text"/>
    <w:basedOn w:val="Normln"/>
    <w:link w:val="TextbublinyChar"/>
    <w:uiPriority w:val="99"/>
    <w:semiHidden/>
    <w:unhideWhenUsed/>
    <w:rsid w:val="00882C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C3A"/>
    <w:rPr>
      <w:rFonts w:ascii="Segoe UI" w:eastAsia="Times New Roman" w:hAnsi="Segoe UI" w:cs="Segoe UI"/>
      <w:sz w:val="18"/>
      <w:szCs w:val="18"/>
      <w:lang w:eastAsia="cs-CZ"/>
    </w:rPr>
  </w:style>
  <w:style w:type="paragraph" w:styleId="Zpat">
    <w:name w:val="footer"/>
    <w:basedOn w:val="Normln"/>
    <w:link w:val="ZpatChar"/>
    <w:uiPriority w:val="99"/>
    <w:unhideWhenUsed/>
    <w:rsid w:val="00A2793F"/>
    <w:pPr>
      <w:tabs>
        <w:tab w:val="center" w:pos="4536"/>
        <w:tab w:val="right" w:pos="9072"/>
      </w:tabs>
    </w:pPr>
  </w:style>
  <w:style w:type="character" w:customStyle="1" w:styleId="ZpatChar">
    <w:name w:val="Zápatí Char"/>
    <w:basedOn w:val="Standardnpsmoodstavce"/>
    <w:link w:val="Zpat"/>
    <w:uiPriority w:val="99"/>
    <w:rsid w:val="00A2793F"/>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F1D49"/>
    <w:rPr>
      <w:sz w:val="16"/>
      <w:szCs w:val="16"/>
    </w:rPr>
  </w:style>
  <w:style w:type="paragraph" w:styleId="Textkomente">
    <w:name w:val="annotation text"/>
    <w:basedOn w:val="Normln"/>
    <w:link w:val="TextkomenteChar"/>
    <w:uiPriority w:val="99"/>
    <w:semiHidden/>
    <w:unhideWhenUsed/>
    <w:rsid w:val="000F1D49"/>
    <w:rPr>
      <w:sz w:val="20"/>
      <w:szCs w:val="20"/>
    </w:rPr>
  </w:style>
  <w:style w:type="character" w:customStyle="1" w:styleId="TextkomenteChar">
    <w:name w:val="Text komentáře Char"/>
    <w:basedOn w:val="Standardnpsmoodstavce"/>
    <w:link w:val="Textkomente"/>
    <w:uiPriority w:val="99"/>
    <w:semiHidden/>
    <w:rsid w:val="000F1D4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F1D49"/>
    <w:rPr>
      <w:b/>
      <w:bCs/>
    </w:rPr>
  </w:style>
  <w:style w:type="character" w:customStyle="1" w:styleId="PedmtkomenteChar">
    <w:name w:val="Předmět komentáře Char"/>
    <w:basedOn w:val="TextkomenteChar"/>
    <w:link w:val="Pedmtkomente"/>
    <w:uiPriority w:val="99"/>
    <w:semiHidden/>
    <w:rsid w:val="000F1D49"/>
    <w:rPr>
      <w:rFonts w:ascii="Times New Roman" w:eastAsia="Times New Roman" w:hAnsi="Times New Roman" w:cs="Times New Roman"/>
      <w:b/>
      <w:bCs/>
      <w:sz w:val="20"/>
      <w:szCs w:val="20"/>
      <w:lang w:eastAsia="cs-CZ"/>
    </w:rPr>
  </w:style>
  <w:style w:type="paragraph" w:styleId="Revize">
    <w:name w:val="Revision"/>
    <w:hidden/>
    <w:uiPriority w:val="99"/>
    <w:semiHidden/>
    <w:rsid w:val="000F1D4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B26EC"/>
    <w:rPr>
      <w:color w:val="0000FF" w:themeColor="hyperlink"/>
      <w:u w:val="single"/>
    </w:rPr>
  </w:style>
  <w:style w:type="character" w:customStyle="1" w:styleId="Nadpis2Char">
    <w:name w:val="Nadpis 2 Char"/>
    <w:basedOn w:val="Standardnpsmoodstavce"/>
    <w:link w:val="Nadpis2"/>
    <w:rsid w:val="00F05631"/>
    <w:rPr>
      <w:rFonts w:ascii="Arial Black" w:eastAsia="Times New Roman" w:hAnsi="Arial Black" w:cs="Times New Roman"/>
      <w:sz w:val="36"/>
      <w:szCs w:val="24"/>
      <w:lang w:eastAsia="cs-CZ"/>
    </w:rPr>
  </w:style>
  <w:style w:type="character" w:customStyle="1" w:styleId="Internetovodkaz">
    <w:name w:val="Internetový odkaz"/>
    <w:basedOn w:val="Standardnpsmoodstavce"/>
    <w:uiPriority w:val="99"/>
    <w:unhideWhenUsed/>
    <w:rsid w:val="00F05631"/>
    <w:rPr>
      <w:color w:val="0000FF" w:themeColor="hyperlink"/>
      <w:u w:val="single"/>
    </w:rPr>
  </w:style>
  <w:style w:type="character" w:customStyle="1" w:styleId="FontStyle49">
    <w:name w:val="Font Style49"/>
    <w:basedOn w:val="Standardnpsmoodstavce"/>
    <w:uiPriority w:val="99"/>
    <w:qFormat/>
    <w:rsid w:val="00F05631"/>
    <w:rPr>
      <w:rFonts w:ascii="Cambria" w:hAnsi="Cambria"/>
      <w:b/>
      <w:bCs/>
    </w:rPr>
  </w:style>
  <w:style w:type="paragraph" w:customStyle="1" w:styleId="Normal">
    <w:name w:val="[Normal]"/>
    <w:rsid w:val="00713511"/>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Normlnweb">
    <w:name w:val="Normal (Web)"/>
    <w:basedOn w:val="Normln"/>
    <w:rsid w:val="00370E22"/>
  </w:style>
  <w:style w:type="paragraph" w:styleId="Textpoznpodarou">
    <w:name w:val="footnote text"/>
    <w:basedOn w:val="Normln"/>
    <w:link w:val="TextpoznpodarouChar"/>
    <w:semiHidden/>
    <w:unhideWhenUsed/>
    <w:rsid w:val="003615C6"/>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semiHidden/>
    <w:rsid w:val="003615C6"/>
    <w:rPr>
      <w:sz w:val="20"/>
      <w:szCs w:val="20"/>
    </w:rPr>
  </w:style>
  <w:style w:type="character" w:styleId="Znakapoznpodarou">
    <w:name w:val="footnote reference"/>
    <w:basedOn w:val="Standardnpsmoodstavce"/>
    <w:uiPriority w:val="99"/>
    <w:semiHidden/>
    <w:unhideWhenUsed/>
    <w:rsid w:val="003615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71732">
      <w:bodyDiv w:val="1"/>
      <w:marLeft w:val="0"/>
      <w:marRight w:val="0"/>
      <w:marTop w:val="0"/>
      <w:marBottom w:val="0"/>
      <w:divBdr>
        <w:top w:val="none" w:sz="0" w:space="0" w:color="auto"/>
        <w:left w:val="none" w:sz="0" w:space="0" w:color="auto"/>
        <w:bottom w:val="none" w:sz="0" w:space="0" w:color="auto"/>
        <w:right w:val="none" w:sz="0" w:space="0" w:color="auto"/>
      </w:divBdr>
    </w:div>
    <w:div w:id="1460149117">
      <w:bodyDiv w:val="1"/>
      <w:marLeft w:val="0"/>
      <w:marRight w:val="0"/>
      <w:marTop w:val="0"/>
      <w:marBottom w:val="0"/>
      <w:divBdr>
        <w:top w:val="none" w:sz="0" w:space="0" w:color="auto"/>
        <w:left w:val="none" w:sz="0" w:space="0" w:color="auto"/>
        <w:bottom w:val="none" w:sz="0" w:space="0" w:color="auto"/>
        <w:right w:val="none" w:sz="0" w:space="0" w:color="auto"/>
      </w:divBdr>
    </w:div>
    <w:div w:id="1533225859">
      <w:bodyDiv w:val="1"/>
      <w:marLeft w:val="0"/>
      <w:marRight w:val="0"/>
      <w:marTop w:val="0"/>
      <w:marBottom w:val="0"/>
      <w:divBdr>
        <w:top w:val="none" w:sz="0" w:space="0" w:color="auto"/>
        <w:left w:val="none" w:sz="0" w:space="0" w:color="auto"/>
        <w:bottom w:val="none" w:sz="0" w:space="0" w:color="auto"/>
        <w:right w:val="none" w:sz="0" w:space="0" w:color="auto"/>
      </w:divBdr>
    </w:div>
    <w:div w:id="1580823374">
      <w:bodyDiv w:val="1"/>
      <w:marLeft w:val="0"/>
      <w:marRight w:val="0"/>
      <w:marTop w:val="0"/>
      <w:marBottom w:val="0"/>
      <w:divBdr>
        <w:top w:val="none" w:sz="0" w:space="0" w:color="auto"/>
        <w:left w:val="none" w:sz="0" w:space="0" w:color="auto"/>
        <w:bottom w:val="none" w:sz="0" w:space="0" w:color="auto"/>
        <w:right w:val="none" w:sz="0" w:space="0" w:color="auto"/>
      </w:divBdr>
    </w:div>
    <w:div w:id="1707440145">
      <w:bodyDiv w:val="1"/>
      <w:marLeft w:val="0"/>
      <w:marRight w:val="0"/>
      <w:marTop w:val="0"/>
      <w:marBottom w:val="0"/>
      <w:divBdr>
        <w:top w:val="none" w:sz="0" w:space="0" w:color="auto"/>
        <w:left w:val="none" w:sz="0" w:space="0" w:color="auto"/>
        <w:bottom w:val="none" w:sz="0" w:space="0" w:color="auto"/>
        <w:right w:val="none" w:sz="0" w:space="0" w:color="auto"/>
      </w:divBdr>
    </w:div>
    <w:div w:id="174452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A01FC4-BBFB-4C14-853C-80A5DF8131B0}"/>
</file>

<file path=customXml/itemProps2.xml><?xml version="1.0" encoding="utf-8"?>
<ds:datastoreItem xmlns:ds="http://schemas.openxmlformats.org/officeDocument/2006/customXml" ds:itemID="{27811361-47DA-46AA-84BC-F66E1EDF580F}"/>
</file>

<file path=customXml/itemProps3.xml><?xml version="1.0" encoding="utf-8"?>
<ds:datastoreItem xmlns:ds="http://schemas.openxmlformats.org/officeDocument/2006/customXml" ds:itemID="{DBA27529-EBA5-4B59-A65E-178D35A9A295}"/>
</file>

<file path=customXml/itemProps4.xml><?xml version="1.0" encoding="utf-8"?>
<ds:datastoreItem xmlns:ds="http://schemas.openxmlformats.org/officeDocument/2006/customXml" ds:itemID="{7B629A3F-F546-4FE0-8F89-5D1511CDF8F1}"/>
</file>

<file path=docProps/app.xml><?xml version="1.0" encoding="utf-8"?>
<Properties xmlns="http://schemas.openxmlformats.org/officeDocument/2006/extended-properties" xmlns:vt="http://schemas.openxmlformats.org/officeDocument/2006/docPropsVTypes">
  <Template>Normal</Template>
  <TotalTime>20</TotalTime>
  <Pages>5</Pages>
  <Words>1894</Words>
  <Characters>11180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Koča Marek</dc:creator>
  <cp:lastModifiedBy>Langová Irena</cp:lastModifiedBy>
  <cp:revision>8</cp:revision>
  <cp:lastPrinted>2018-12-13T10:20:00Z</cp:lastPrinted>
  <dcterms:created xsi:type="dcterms:W3CDTF">2018-11-28T07:11:00Z</dcterms:created>
  <dcterms:modified xsi:type="dcterms:W3CDTF">2018-12-19T13:30:00Z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