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E4A58" w14:textId="77777777" w:rsidR="000901A5" w:rsidRPr="002821F8" w:rsidRDefault="000901A5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6"/>
        <w:gridCol w:w="7331"/>
      </w:tblGrid>
      <w:tr w:rsidR="0085407C" w:rsidRPr="002821F8" w14:paraId="643FA5C7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56E298" w14:textId="7777777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13930206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C7A4D9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1E0C05B5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43A162" w14:textId="77777777" w:rsidR="0085407C" w:rsidRPr="002821F8" w:rsidRDefault="00B72714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 w:rsidRPr="00B72714">
              <w:rPr>
                <w:rFonts w:ascii="Arial" w:hAnsi="Arial" w:cs="Arial"/>
                <w:b w:val="0"/>
                <w:sz w:val="24"/>
                <w:szCs w:val="28"/>
              </w:rPr>
              <w:t>Program na podporu obnovy venkova</w:t>
            </w:r>
          </w:p>
        </w:tc>
      </w:tr>
      <w:tr w:rsidR="0085407C" w:rsidRPr="002821F8" w14:paraId="5A82652E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C1565B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591AA10C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A127D7" w14:textId="77777777" w:rsidR="0085407C" w:rsidRPr="002821F8" w:rsidRDefault="00B72714" w:rsidP="0034307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  <w:r w:rsidRPr="00B72714">
              <w:rPr>
                <w:rFonts w:ascii="Arial" w:hAnsi="Arial" w:cs="Arial"/>
                <w:b w:val="0"/>
                <w:sz w:val="24"/>
                <w:szCs w:val="28"/>
              </w:rPr>
              <w:t>RP02-1</w:t>
            </w:r>
            <w:r w:rsidR="00697A7F">
              <w:rPr>
                <w:rFonts w:ascii="Arial" w:hAnsi="Arial" w:cs="Arial"/>
                <w:b w:val="0"/>
                <w:sz w:val="24"/>
                <w:szCs w:val="28"/>
              </w:rPr>
              <w:t>9</w:t>
            </w:r>
          </w:p>
        </w:tc>
      </w:tr>
      <w:tr w:rsidR="0004192A" w:rsidRPr="002821F8" w14:paraId="19D1336C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707C23" w14:textId="77777777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57302C" w14:textId="77777777" w:rsidR="0004192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14:paraId="58DFB936" w14:textId="77777777" w:rsidR="0004192A" w:rsidRPr="002821F8" w:rsidRDefault="00B72714" w:rsidP="00697A7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2714">
              <w:rPr>
                <w:rFonts w:ascii="Arial" w:hAnsi="Arial" w:cs="Arial"/>
                <w:b w:val="0"/>
                <w:sz w:val="24"/>
                <w:szCs w:val="28"/>
              </w:rPr>
              <w:t>201</w:t>
            </w:r>
            <w:r w:rsidR="00697A7F">
              <w:rPr>
                <w:rFonts w:ascii="Arial" w:hAnsi="Arial" w:cs="Arial"/>
                <w:b w:val="0"/>
                <w:sz w:val="24"/>
                <w:szCs w:val="28"/>
              </w:rPr>
              <w:t>9</w:t>
            </w:r>
          </w:p>
        </w:tc>
      </w:tr>
    </w:tbl>
    <w:p w14:paraId="09AE71CE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0450AED3" w14:textId="77777777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264F96F7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565F520D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87124A" w:rsidRPr="002821F8" w14:paraId="044DB465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1DBB223" w14:textId="77777777" w:rsidR="0087124A" w:rsidRPr="002821F8" w:rsidRDefault="0087124A" w:rsidP="004E463A">
            <w:pPr>
              <w:pStyle w:val="Nzev"/>
              <w:numPr>
                <w:ilvl w:val="0"/>
                <w:numId w:val="13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340E4BB4" w14:textId="77777777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237AF708" w14:textId="77777777" w:rsidR="00B72714" w:rsidRPr="00D84C74" w:rsidRDefault="000901A5" w:rsidP="00B72714">
      <w:pPr>
        <w:pStyle w:val="Nadpis2"/>
        <w:ind w:left="792"/>
        <w:jc w:val="both"/>
        <w:rPr>
          <w:b w:val="0"/>
          <w:i w:val="0"/>
          <w:sz w:val="20"/>
        </w:rPr>
      </w:pPr>
      <w:r w:rsidRPr="00B72714">
        <w:rPr>
          <w:b w:val="0"/>
          <w:i w:val="0"/>
          <w:sz w:val="20"/>
        </w:rPr>
        <w:t>Cílem Programu je</w:t>
      </w:r>
      <w:r w:rsidRPr="002821F8">
        <w:rPr>
          <w:sz w:val="20"/>
          <w:szCs w:val="20"/>
        </w:rPr>
        <w:t xml:space="preserve"> </w:t>
      </w:r>
      <w:r w:rsidR="00B72714" w:rsidRPr="00D84C74">
        <w:rPr>
          <w:b w:val="0"/>
          <w:i w:val="0"/>
          <w:sz w:val="20"/>
        </w:rPr>
        <w:t xml:space="preserve">obnova a zachování specifických hodnot venkovského prostoru </w:t>
      </w:r>
      <w:r w:rsidR="00B72714" w:rsidRPr="00AD2FB9">
        <w:rPr>
          <w:b w:val="0"/>
          <w:i w:val="0"/>
          <w:sz w:val="20"/>
        </w:rPr>
        <w:t xml:space="preserve">podporou </w:t>
      </w:r>
      <w:r w:rsidR="00B72714" w:rsidRPr="00E36FCD">
        <w:rPr>
          <w:b w:val="0"/>
          <w:i w:val="0"/>
          <w:sz w:val="20"/>
        </w:rPr>
        <w:t>projektů směřujících k obnově a údržbě obecního majetku</w:t>
      </w:r>
      <w:r w:rsidR="00AD2628">
        <w:rPr>
          <w:b w:val="0"/>
          <w:i w:val="0"/>
          <w:sz w:val="20"/>
        </w:rPr>
        <w:t>;</w:t>
      </w:r>
      <w:r w:rsidR="00AD2628" w:rsidRPr="00E36FCD">
        <w:rPr>
          <w:b w:val="0"/>
          <w:i w:val="0"/>
          <w:sz w:val="20"/>
        </w:rPr>
        <w:t xml:space="preserve"> </w:t>
      </w:r>
      <w:r w:rsidR="00B72714" w:rsidRPr="00E36FCD">
        <w:rPr>
          <w:b w:val="0"/>
          <w:i w:val="0"/>
          <w:sz w:val="20"/>
        </w:rPr>
        <w:t>zpracování územních plánů</w:t>
      </w:r>
      <w:r w:rsidR="00AD2628">
        <w:rPr>
          <w:b w:val="0"/>
          <w:i w:val="0"/>
          <w:sz w:val="20"/>
        </w:rPr>
        <w:t>;</w:t>
      </w:r>
      <w:r w:rsidR="00AD2628" w:rsidRPr="00E36FCD">
        <w:rPr>
          <w:b w:val="0"/>
          <w:i w:val="0"/>
          <w:sz w:val="20"/>
        </w:rPr>
        <w:t xml:space="preserve"> </w:t>
      </w:r>
      <w:r w:rsidR="00E97B0F" w:rsidRPr="00E36FCD">
        <w:rPr>
          <w:b w:val="0"/>
          <w:i w:val="0"/>
          <w:sz w:val="20"/>
        </w:rPr>
        <w:t>ochraně životního prostředí</w:t>
      </w:r>
      <w:r w:rsidR="00AD2628">
        <w:rPr>
          <w:b w:val="0"/>
          <w:i w:val="0"/>
          <w:sz w:val="20"/>
        </w:rPr>
        <w:t>;</w:t>
      </w:r>
      <w:r w:rsidR="00E97B0F" w:rsidRPr="00E36FCD">
        <w:rPr>
          <w:b w:val="0"/>
          <w:i w:val="0"/>
          <w:sz w:val="20"/>
        </w:rPr>
        <w:t xml:space="preserve"> </w:t>
      </w:r>
      <w:r w:rsidR="00326810" w:rsidRPr="00E36FCD">
        <w:rPr>
          <w:b w:val="0"/>
          <w:i w:val="0"/>
          <w:sz w:val="20"/>
        </w:rPr>
        <w:t>odstraňování disparit</w:t>
      </w:r>
      <w:r w:rsidR="00E97B0F" w:rsidRPr="00E36FCD">
        <w:rPr>
          <w:b w:val="0"/>
          <w:i w:val="0"/>
          <w:sz w:val="20"/>
        </w:rPr>
        <w:t xml:space="preserve"> znevýhodněného regionu</w:t>
      </w:r>
      <w:r w:rsidR="00E36FCD" w:rsidRPr="00E36FCD">
        <w:rPr>
          <w:b w:val="0"/>
          <w:i w:val="0"/>
          <w:sz w:val="20"/>
        </w:rPr>
        <w:t>,</w:t>
      </w:r>
      <w:r w:rsidR="00E97B0F" w:rsidRPr="00E36FCD">
        <w:rPr>
          <w:b w:val="0"/>
          <w:i w:val="0"/>
          <w:sz w:val="20"/>
        </w:rPr>
        <w:t xml:space="preserve"> </w:t>
      </w:r>
      <w:r w:rsidR="00326810" w:rsidRPr="00E36FCD">
        <w:rPr>
          <w:b w:val="0"/>
          <w:i w:val="0"/>
          <w:sz w:val="20"/>
        </w:rPr>
        <w:t xml:space="preserve">pilotně území </w:t>
      </w:r>
      <w:proofErr w:type="spellStart"/>
      <w:r w:rsidR="00E97B0F" w:rsidRPr="00E36FCD">
        <w:rPr>
          <w:b w:val="0"/>
          <w:i w:val="0"/>
          <w:sz w:val="20"/>
        </w:rPr>
        <w:t>Morkovska</w:t>
      </w:r>
      <w:proofErr w:type="spellEnd"/>
      <w:r w:rsidR="00E36FCD" w:rsidRPr="00E36FCD">
        <w:rPr>
          <w:b w:val="0"/>
          <w:i w:val="0"/>
          <w:sz w:val="20"/>
        </w:rPr>
        <w:t xml:space="preserve"> </w:t>
      </w:r>
      <w:r w:rsidR="00326810" w:rsidRPr="00E36FCD">
        <w:rPr>
          <w:b w:val="0"/>
          <w:i w:val="0"/>
          <w:sz w:val="20"/>
        </w:rPr>
        <w:t>(území místní akční skupiny s největším počtem obcí do 500 obyvatel, s nadprůměrným podílem nezaměstnaných obyvatel oproti průměru</w:t>
      </w:r>
      <w:r w:rsidR="00326810">
        <w:rPr>
          <w:b w:val="0"/>
          <w:i w:val="0"/>
          <w:sz w:val="20"/>
        </w:rPr>
        <w:t xml:space="preserve"> Zlínského kraje /</w:t>
      </w:r>
      <w:r w:rsidR="00326810" w:rsidRPr="00326810">
        <w:rPr>
          <w:b w:val="0"/>
          <w:i w:val="0"/>
          <w:sz w:val="20"/>
        </w:rPr>
        <w:t>podíl nezaměstnaných vyš</w:t>
      </w:r>
      <w:r w:rsidR="00326810">
        <w:rPr>
          <w:b w:val="0"/>
          <w:i w:val="0"/>
          <w:sz w:val="20"/>
        </w:rPr>
        <w:t>ší než 6 % ve čtyřletém průměru/</w:t>
      </w:r>
      <w:r w:rsidR="00326810" w:rsidRPr="00326810">
        <w:rPr>
          <w:b w:val="0"/>
          <w:i w:val="0"/>
          <w:sz w:val="20"/>
        </w:rPr>
        <w:t xml:space="preserve"> a </w:t>
      </w:r>
      <w:r w:rsidR="00326810">
        <w:rPr>
          <w:b w:val="0"/>
          <w:i w:val="0"/>
          <w:sz w:val="20"/>
        </w:rPr>
        <w:t>s indexem stáří vyšším než 100 /</w:t>
      </w:r>
      <w:r w:rsidR="00326810" w:rsidRPr="00326810">
        <w:rPr>
          <w:b w:val="0"/>
          <w:i w:val="0"/>
          <w:sz w:val="20"/>
        </w:rPr>
        <w:t>počet obyvatel ve věku 65 let a více na 100 dětí ve věku 0-14 l</w:t>
      </w:r>
      <w:r w:rsidR="00326810">
        <w:rPr>
          <w:b w:val="0"/>
          <w:i w:val="0"/>
          <w:sz w:val="20"/>
        </w:rPr>
        <w:t>et/</w:t>
      </w:r>
      <w:r w:rsidR="00326810" w:rsidRPr="00326810">
        <w:rPr>
          <w:b w:val="0"/>
          <w:i w:val="0"/>
          <w:sz w:val="20"/>
        </w:rPr>
        <w:t xml:space="preserve"> je území MAS Hříběcí hory</w:t>
      </w:r>
      <w:r w:rsidR="00326810">
        <w:rPr>
          <w:b w:val="0"/>
          <w:i w:val="0"/>
          <w:sz w:val="20"/>
        </w:rPr>
        <w:t>;</w:t>
      </w:r>
      <w:r w:rsidR="00326810" w:rsidRPr="00326810">
        <w:rPr>
          <w:b w:val="0"/>
          <w:i w:val="0"/>
          <w:sz w:val="20"/>
        </w:rPr>
        <w:t xml:space="preserve"> uvedené charakteristiky naplňuje 12 obcí MAS</w:t>
      </w:r>
      <w:r w:rsidR="00902B1A">
        <w:rPr>
          <w:b w:val="0"/>
          <w:i w:val="0"/>
          <w:sz w:val="20"/>
        </w:rPr>
        <w:t>)</w:t>
      </w:r>
      <w:r w:rsidR="00326810" w:rsidRPr="00326810">
        <w:rPr>
          <w:b w:val="0"/>
          <w:i w:val="0"/>
          <w:sz w:val="20"/>
        </w:rPr>
        <w:t>.</w:t>
      </w:r>
    </w:p>
    <w:p w14:paraId="3F63C20D" w14:textId="77777777" w:rsidR="00B72714" w:rsidRDefault="00907D3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Důvodem </w:t>
      </w:r>
      <w:r w:rsidR="00B72714" w:rsidRPr="00B72714">
        <w:rPr>
          <w:rFonts w:ascii="Arial" w:hAnsi="Arial" w:cs="Arial"/>
          <w:sz w:val="20"/>
          <w:szCs w:val="20"/>
        </w:rPr>
        <w:t xml:space="preserve">podpory je spolufinancování aktivit směřujících k obnově obecního majetku, které nejsou </w:t>
      </w:r>
      <w:proofErr w:type="spellStart"/>
      <w:r w:rsidR="00B72714" w:rsidRPr="00B72714">
        <w:rPr>
          <w:rFonts w:ascii="Arial" w:hAnsi="Arial" w:cs="Arial"/>
          <w:sz w:val="20"/>
          <w:szCs w:val="20"/>
        </w:rPr>
        <w:t>podporovatelné</w:t>
      </w:r>
      <w:proofErr w:type="spellEnd"/>
      <w:r w:rsidR="00B72714" w:rsidRPr="00B72714">
        <w:rPr>
          <w:rFonts w:ascii="Arial" w:hAnsi="Arial" w:cs="Arial"/>
          <w:sz w:val="20"/>
          <w:szCs w:val="20"/>
        </w:rPr>
        <w:t xml:space="preserve"> v rámci kohezní politiky 2014+, přičemž realizace těchto aktivit j</w:t>
      </w:r>
      <w:r w:rsidR="00711627">
        <w:rPr>
          <w:rFonts w:ascii="Arial" w:hAnsi="Arial" w:cs="Arial"/>
          <w:sz w:val="20"/>
          <w:szCs w:val="20"/>
        </w:rPr>
        <w:t>e</w:t>
      </w:r>
      <w:r w:rsidR="00B72714" w:rsidRPr="00B72714">
        <w:rPr>
          <w:rFonts w:ascii="Arial" w:hAnsi="Arial" w:cs="Arial"/>
          <w:sz w:val="20"/>
          <w:szCs w:val="20"/>
        </w:rPr>
        <w:t xml:space="preserve"> prioritou obce, bariérou jejího rozvoje a velkou zátěží pro obecní rozpočet</w:t>
      </w:r>
      <w:r w:rsidR="00B72714">
        <w:rPr>
          <w:rFonts w:ascii="Arial" w:hAnsi="Arial" w:cs="Arial"/>
          <w:sz w:val="20"/>
          <w:szCs w:val="20"/>
        </w:rPr>
        <w:t>.</w:t>
      </w:r>
    </w:p>
    <w:p w14:paraId="711845E2" w14:textId="7BA5C5CA" w:rsidR="00B72714" w:rsidRPr="00B72714" w:rsidRDefault="00B72714" w:rsidP="00B72714">
      <w:pPr>
        <w:keepNext/>
        <w:spacing w:before="240" w:after="60" w:line="240" w:lineRule="auto"/>
        <w:ind w:left="792"/>
        <w:jc w:val="both"/>
        <w:outlineLvl w:val="1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72714">
        <w:rPr>
          <w:rFonts w:ascii="Arial" w:eastAsia="Times New Roman" w:hAnsi="Arial" w:cs="Times New Roman"/>
          <w:sz w:val="20"/>
          <w:szCs w:val="20"/>
          <w:lang w:eastAsia="cs-CZ"/>
        </w:rPr>
        <w:t xml:space="preserve">V rámci uvedeného </w:t>
      </w:r>
      <w:r w:rsidR="00A8206B">
        <w:rPr>
          <w:rFonts w:ascii="Arial" w:eastAsia="Times New Roman" w:hAnsi="Arial" w:cs="Times New Roman"/>
          <w:sz w:val="20"/>
          <w:szCs w:val="20"/>
          <w:lang w:eastAsia="cs-CZ"/>
        </w:rPr>
        <w:t>P</w:t>
      </w:r>
      <w:r w:rsidRPr="00B72714">
        <w:rPr>
          <w:rFonts w:ascii="Arial" w:eastAsia="Times New Roman" w:hAnsi="Arial" w:cs="Times New Roman"/>
          <w:sz w:val="20"/>
          <w:szCs w:val="20"/>
          <w:lang w:eastAsia="cs-CZ"/>
        </w:rPr>
        <w:t>rogramu jsou očekávány následující dopady: zlepšení stavu obecního majetku v oblasti místních komunikací, sportovních a kulturních zařízení, včetně prostor využívaný</w:t>
      </w:r>
      <w:r w:rsidR="00AD2628">
        <w:rPr>
          <w:rFonts w:ascii="Arial" w:eastAsia="Times New Roman" w:hAnsi="Arial" w:cs="Times New Roman"/>
          <w:sz w:val="20"/>
          <w:szCs w:val="20"/>
          <w:lang w:eastAsia="cs-CZ"/>
        </w:rPr>
        <w:t>ch</w:t>
      </w:r>
      <w:r w:rsidRPr="00B72714">
        <w:rPr>
          <w:rFonts w:ascii="Arial" w:eastAsia="Times New Roman" w:hAnsi="Arial" w:cs="Times New Roman"/>
          <w:sz w:val="20"/>
          <w:szCs w:val="20"/>
          <w:lang w:eastAsia="cs-CZ"/>
        </w:rPr>
        <w:t xml:space="preserve"> místními spolky</w:t>
      </w:r>
      <w:r w:rsidR="00732A74">
        <w:rPr>
          <w:rFonts w:ascii="Arial" w:eastAsia="Times New Roman" w:hAnsi="Arial" w:cs="Times New Roman"/>
          <w:sz w:val="20"/>
          <w:szCs w:val="20"/>
          <w:lang w:eastAsia="cs-CZ"/>
        </w:rPr>
        <w:t xml:space="preserve">, </w:t>
      </w:r>
      <w:r w:rsidRPr="00B72714">
        <w:rPr>
          <w:rFonts w:ascii="Arial" w:eastAsia="Times New Roman" w:hAnsi="Arial" w:cs="Times New Roman"/>
          <w:sz w:val="20"/>
          <w:szCs w:val="20"/>
          <w:lang w:eastAsia="cs-CZ"/>
        </w:rPr>
        <w:t>rozvoj území v </w:t>
      </w:r>
      <w:proofErr w:type="gramStart"/>
      <w:r w:rsidRPr="00B72714">
        <w:rPr>
          <w:rFonts w:ascii="Arial" w:eastAsia="Times New Roman" w:hAnsi="Arial" w:cs="Times New Roman"/>
          <w:sz w:val="20"/>
          <w:szCs w:val="20"/>
          <w:lang w:eastAsia="cs-CZ"/>
        </w:rPr>
        <w:t>souvislostí</w:t>
      </w:r>
      <w:proofErr w:type="gramEnd"/>
      <w:r w:rsidRPr="00B72714">
        <w:rPr>
          <w:rFonts w:ascii="Arial" w:eastAsia="Times New Roman" w:hAnsi="Arial" w:cs="Times New Roman"/>
          <w:sz w:val="20"/>
          <w:szCs w:val="20"/>
          <w:lang w:eastAsia="cs-CZ"/>
        </w:rPr>
        <w:t xml:space="preserve"> s pořízením a změnou územních </w:t>
      </w:r>
      <w:r w:rsidRPr="00E97B0F">
        <w:rPr>
          <w:rFonts w:ascii="Arial" w:eastAsia="Times New Roman" w:hAnsi="Arial" w:cs="Times New Roman"/>
          <w:sz w:val="20"/>
          <w:szCs w:val="20"/>
          <w:lang w:eastAsia="cs-CZ"/>
        </w:rPr>
        <w:t>plánů</w:t>
      </w:r>
      <w:r w:rsidR="00E97B0F">
        <w:rPr>
          <w:rFonts w:ascii="Arial" w:eastAsia="Times New Roman" w:hAnsi="Arial" w:cs="Times New Roman"/>
          <w:sz w:val="20"/>
          <w:szCs w:val="20"/>
          <w:lang w:eastAsia="cs-CZ"/>
        </w:rPr>
        <w:t xml:space="preserve">, </w:t>
      </w:r>
      <w:r w:rsidR="00E97B0F" w:rsidRPr="008D3303">
        <w:rPr>
          <w:rFonts w:ascii="Arial" w:eastAsia="Times New Roman" w:hAnsi="Arial" w:cs="Times New Roman"/>
          <w:sz w:val="20"/>
          <w:szCs w:val="20"/>
          <w:lang w:eastAsia="cs-CZ"/>
        </w:rPr>
        <w:t xml:space="preserve">ochranou životního prostředí </w:t>
      </w:r>
      <w:r w:rsidR="00975F51" w:rsidRPr="008D3303">
        <w:rPr>
          <w:rFonts w:ascii="Arial" w:eastAsia="Times New Roman" w:hAnsi="Arial" w:cs="Times New Roman"/>
          <w:sz w:val="20"/>
          <w:szCs w:val="20"/>
          <w:lang w:eastAsia="cs-CZ"/>
        </w:rPr>
        <w:t xml:space="preserve">využitím materiálů a výrobků z recyklovaných odpadů </w:t>
      </w:r>
      <w:r w:rsidR="00E97B0F" w:rsidRPr="008D3303">
        <w:rPr>
          <w:rFonts w:ascii="Arial" w:eastAsia="Times New Roman" w:hAnsi="Arial" w:cs="Times New Roman"/>
          <w:sz w:val="20"/>
          <w:szCs w:val="20"/>
          <w:lang w:eastAsia="cs-CZ"/>
        </w:rPr>
        <w:t xml:space="preserve">a podporou </w:t>
      </w:r>
      <w:r w:rsidR="00975F51" w:rsidRPr="008D3303">
        <w:rPr>
          <w:rFonts w:ascii="Arial" w:eastAsia="Times New Roman" w:hAnsi="Arial" w:cs="Times New Roman"/>
          <w:sz w:val="20"/>
          <w:szCs w:val="20"/>
          <w:lang w:eastAsia="cs-CZ"/>
        </w:rPr>
        <w:t>specifických projektů</w:t>
      </w:r>
      <w:r w:rsidR="00E97B0F" w:rsidRPr="008D3303">
        <w:rPr>
          <w:rFonts w:ascii="Arial" w:eastAsia="Times New Roman" w:hAnsi="Arial" w:cs="Times New Roman"/>
          <w:sz w:val="20"/>
          <w:szCs w:val="20"/>
          <w:lang w:eastAsia="cs-CZ"/>
        </w:rPr>
        <w:t xml:space="preserve"> znevýhodněného </w:t>
      </w:r>
      <w:r w:rsidR="00975F51" w:rsidRPr="008D3303">
        <w:rPr>
          <w:rFonts w:ascii="Arial" w:eastAsia="Times New Roman" w:hAnsi="Arial" w:cs="Times New Roman"/>
          <w:sz w:val="20"/>
          <w:szCs w:val="20"/>
          <w:lang w:eastAsia="cs-CZ"/>
        </w:rPr>
        <w:t>území MAS Hříběcí hory</w:t>
      </w:r>
      <w:r w:rsidRPr="008D3303">
        <w:rPr>
          <w:rFonts w:ascii="Arial" w:eastAsia="Times New Roman" w:hAnsi="Arial" w:cs="Times New Roman"/>
          <w:sz w:val="20"/>
          <w:szCs w:val="20"/>
          <w:lang w:eastAsia="cs-CZ"/>
        </w:rPr>
        <w:t>.</w:t>
      </w:r>
    </w:p>
    <w:p w14:paraId="4B3DF526" w14:textId="77777777" w:rsidR="000901A5" w:rsidRPr="002821F8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F28AFF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4DCB2A75" w14:textId="77777777" w:rsidR="00B72714" w:rsidRDefault="00B72714" w:rsidP="00B72714">
      <w:pPr>
        <w:tabs>
          <w:tab w:val="left" w:pos="851"/>
        </w:tabs>
        <w:spacing w:before="120" w:after="120" w:line="240" w:lineRule="auto"/>
        <w:ind w:left="792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>Strategie rozvoje Zlínského kraje na období 2009 – 2020 pilíř 3. Efektivní infrastruktura a rozvoj venkova, cíl 3.2. Zatraktivnit život na venkově a podporovat diversifikaci činností na venkově.</w:t>
      </w:r>
    </w:p>
    <w:p w14:paraId="0628B1D5" w14:textId="77777777" w:rsidR="006F298A" w:rsidRDefault="007001C3" w:rsidP="00B72714">
      <w:pPr>
        <w:tabs>
          <w:tab w:val="left" w:pos="851"/>
        </w:tabs>
        <w:spacing w:before="120" w:after="120" w:line="240" w:lineRule="auto"/>
        <w:ind w:left="792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Strategie rozvoje venkova ve Zlínském kraji do roku 2020.</w:t>
      </w:r>
    </w:p>
    <w:p w14:paraId="623AFE5C" w14:textId="77777777" w:rsidR="006F298A" w:rsidRDefault="006F298A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04192A" w:rsidRPr="0004192A" w14:paraId="1B8D95D2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3D024A" w14:textId="77777777" w:rsidR="003A3638" w:rsidRPr="003A3638" w:rsidRDefault="003A3638" w:rsidP="00B7271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lastRenderedPageBreak/>
              <w:t xml:space="preserve">LHŮTA PRO PODÁNÍ ŽÁDOSTI O POSKYTNUTÍ DOTACE </w:t>
            </w:r>
          </w:p>
        </w:tc>
      </w:tr>
    </w:tbl>
    <w:p w14:paraId="21B950F7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F54E5B">
        <w:rPr>
          <w:rFonts w:ascii="Arial" w:hAnsi="Arial" w:cs="Arial"/>
          <w:sz w:val="20"/>
          <w:szCs w:val="20"/>
        </w:rPr>
        <w:t>dotace</w:t>
      </w:r>
      <w:r w:rsidR="00D95B58" w:rsidRPr="002821F8">
        <w:rPr>
          <w:rFonts w:ascii="Arial" w:hAnsi="Arial" w:cs="Arial"/>
          <w:sz w:val="20"/>
          <w:szCs w:val="20"/>
        </w:rPr>
        <w:t xml:space="preserve"> </w:t>
      </w:r>
      <w:r w:rsidR="000C14E8" w:rsidRPr="002821F8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2821F8">
        <w:rPr>
          <w:rFonts w:ascii="Arial" w:hAnsi="Arial" w:cs="Arial"/>
          <w:sz w:val="20"/>
          <w:szCs w:val="20"/>
        </w:rPr>
        <w:t>ve lhůtě</w:t>
      </w:r>
      <w:r w:rsidRPr="002821F8">
        <w:rPr>
          <w:rFonts w:ascii="Arial" w:hAnsi="Arial" w:cs="Arial"/>
          <w:sz w:val="20"/>
          <w:szCs w:val="20"/>
        </w:rPr>
        <w:t xml:space="preserve">: </w:t>
      </w:r>
      <w:r w:rsidRPr="002821F8">
        <w:rPr>
          <w:rFonts w:ascii="Arial" w:hAnsi="Arial" w:cs="Arial"/>
          <w:sz w:val="20"/>
          <w:szCs w:val="20"/>
        </w:rPr>
        <w:br/>
      </w:r>
      <w:r w:rsidRPr="001D74D9">
        <w:rPr>
          <w:rFonts w:ascii="Arial" w:hAnsi="Arial" w:cs="Arial"/>
          <w:b/>
          <w:sz w:val="20"/>
          <w:szCs w:val="20"/>
        </w:rPr>
        <w:t>od</w:t>
      </w:r>
      <w:r w:rsidR="00FF1575" w:rsidRPr="001D74D9">
        <w:rPr>
          <w:rFonts w:ascii="Arial" w:hAnsi="Arial" w:cs="Arial"/>
          <w:b/>
          <w:sz w:val="20"/>
          <w:szCs w:val="20"/>
        </w:rPr>
        <w:t xml:space="preserve"> </w:t>
      </w:r>
      <w:r w:rsidR="00C258DB" w:rsidRPr="001D74D9">
        <w:rPr>
          <w:rFonts w:ascii="Arial" w:hAnsi="Arial" w:cs="Arial"/>
          <w:b/>
          <w:sz w:val="20"/>
          <w:szCs w:val="20"/>
        </w:rPr>
        <w:t>21</w:t>
      </w:r>
      <w:r w:rsidR="00AA3BD1" w:rsidRPr="001D74D9">
        <w:rPr>
          <w:rFonts w:ascii="Arial" w:hAnsi="Arial" w:cs="Arial"/>
          <w:b/>
          <w:sz w:val="20"/>
          <w:szCs w:val="20"/>
        </w:rPr>
        <w:t xml:space="preserve">. 1. </w:t>
      </w:r>
      <w:r w:rsidR="00FF1575" w:rsidRPr="001D74D9">
        <w:rPr>
          <w:rFonts w:ascii="Arial" w:hAnsi="Arial" w:cs="Arial"/>
          <w:b/>
          <w:sz w:val="20"/>
          <w:szCs w:val="20"/>
        </w:rPr>
        <w:t>201</w:t>
      </w:r>
      <w:r w:rsidR="00E81F98" w:rsidRPr="001D74D9">
        <w:rPr>
          <w:rFonts w:ascii="Arial" w:hAnsi="Arial" w:cs="Arial"/>
          <w:b/>
          <w:sz w:val="20"/>
          <w:szCs w:val="20"/>
        </w:rPr>
        <w:t>9</w:t>
      </w:r>
      <w:r w:rsidRPr="001D74D9">
        <w:rPr>
          <w:rFonts w:ascii="Arial" w:hAnsi="Arial" w:cs="Arial"/>
          <w:b/>
          <w:sz w:val="20"/>
          <w:szCs w:val="20"/>
        </w:rPr>
        <w:t xml:space="preserve"> do</w:t>
      </w:r>
      <w:r w:rsidR="00FF1575" w:rsidRPr="001D74D9">
        <w:rPr>
          <w:rFonts w:ascii="Arial" w:hAnsi="Arial" w:cs="Arial"/>
          <w:b/>
          <w:sz w:val="20"/>
          <w:szCs w:val="20"/>
        </w:rPr>
        <w:t xml:space="preserve"> </w:t>
      </w:r>
      <w:r w:rsidR="00C258DB" w:rsidRPr="001D74D9">
        <w:rPr>
          <w:rFonts w:ascii="Arial" w:hAnsi="Arial" w:cs="Arial"/>
          <w:b/>
          <w:sz w:val="20"/>
          <w:szCs w:val="20"/>
        </w:rPr>
        <w:t>11</w:t>
      </w:r>
      <w:r w:rsidR="00AA3BD1" w:rsidRPr="001D74D9">
        <w:rPr>
          <w:rFonts w:ascii="Arial" w:hAnsi="Arial" w:cs="Arial"/>
          <w:b/>
          <w:sz w:val="20"/>
          <w:szCs w:val="20"/>
        </w:rPr>
        <w:t xml:space="preserve">. 2. </w:t>
      </w:r>
      <w:r w:rsidR="00FF1575" w:rsidRPr="001D74D9">
        <w:rPr>
          <w:rFonts w:ascii="Arial" w:hAnsi="Arial" w:cs="Arial"/>
          <w:b/>
          <w:sz w:val="20"/>
          <w:szCs w:val="20"/>
        </w:rPr>
        <w:t>201</w:t>
      </w:r>
      <w:r w:rsidR="00E81F98" w:rsidRPr="001D74D9">
        <w:rPr>
          <w:rFonts w:ascii="Arial" w:hAnsi="Arial" w:cs="Arial"/>
          <w:b/>
          <w:sz w:val="20"/>
          <w:szCs w:val="20"/>
        </w:rPr>
        <w:t>9</w:t>
      </w:r>
      <w:r w:rsidRPr="001D74D9">
        <w:rPr>
          <w:rFonts w:ascii="Arial" w:hAnsi="Arial" w:cs="Arial"/>
          <w:b/>
          <w:sz w:val="20"/>
          <w:szCs w:val="20"/>
        </w:rPr>
        <w:t xml:space="preserve"> do </w:t>
      </w:r>
      <w:r w:rsidR="00AD2FB9" w:rsidRPr="001D74D9">
        <w:rPr>
          <w:rFonts w:ascii="Arial" w:hAnsi="Arial" w:cs="Arial"/>
          <w:b/>
          <w:sz w:val="20"/>
          <w:szCs w:val="20"/>
        </w:rPr>
        <w:t>12</w:t>
      </w:r>
      <w:r w:rsidRPr="001D74D9">
        <w:rPr>
          <w:rFonts w:ascii="Arial" w:hAnsi="Arial" w:cs="Arial"/>
          <w:b/>
          <w:sz w:val="20"/>
          <w:szCs w:val="20"/>
        </w:rPr>
        <w:t>:</w:t>
      </w:r>
      <w:r w:rsidR="00AD2FB9" w:rsidRPr="001D74D9">
        <w:rPr>
          <w:rFonts w:ascii="Arial" w:hAnsi="Arial" w:cs="Arial"/>
          <w:b/>
          <w:sz w:val="20"/>
          <w:szCs w:val="20"/>
        </w:rPr>
        <w:t>00</w:t>
      </w:r>
      <w:r w:rsidRPr="001D74D9">
        <w:rPr>
          <w:rFonts w:ascii="Arial" w:hAnsi="Arial" w:cs="Arial"/>
          <w:b/>
          <w:sz w:val="20"/>
          <w:szCs w:val="20"/>
        </w:rPr>
        <w:t xml:space="preserve"> hodin</w:t>
      </w:r>
      <w:r w:rsidRPr="00AA3BD1">
        <w:rPr>
          <w:rFonts w:ascii="Arial" w:hAnsi="Arial" w:cs="Arial"/>
          <w:b/>
          <w:sz w:val="20"/>
          <w:szCs w:val="20"/>
        </w:rPr>
        <w:t>.</w:t>
      </w:r>
      <w:r w:rsidRPr="002821F8">
        <w:rPr>
          <w:rFonts w:ascii="Arial" w:hAnsi="Arial" w:cs="Arial"/>
          <w:b/>
          <w:sz w:val="20"/>
          <w:szCs w:val="20"/>
        </w:rPr>
        <w:t xml:space="preserve"> </w:t>
      </w:r>
    </w:p>
    <w:p w14:paraId="5D63C5A2" w14:textId="77777777" w:rsidR="000901A5" w:rsidRPr="002821F8" w:rsidRDefault="000901A5" w:rsidP="00AD2FB9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 této lhůtě je </w:t>
      </w:r>
      <w:r w:rsidR="00B72714">
        <w:rPr>
          <w:rFonts w:ascii="Arial" w:hAnsi="Arial" w:cs="Arial"/>
          <w:sz w:val="20"/>
          <w:szCs w:val="20"/>
        </w:rPr>
        <w:t xml:space="preserve">nutné Žádost doručit na adresu: </w:t>
      </w:r>
      <w:r w:rsidRPr="002821F8">
        <w:rPr>
          <w:rFonts w:ascii="Arial" w:hAnsi="Arial" w:cs="Arial"/>
          <w:sz w:val="20"/>
          <w:szCs w:val="20"/>
        </w:rPr>
        <w:t xml:space="preserve">Zlínský kraj, </w:t>
      </w:r>
      <w:r w:rsidRPr="00AD2FB9">
        <w:rPr>
          <w:rFonts w:ascii="Arial" w:hAnsi="Arial" w:cs="Arial"/>
          <w:sz w:val="20"/>
          <w:szCs w:val="20"/>
        </w:rPr>
        <w:t>Kraj</w:t>
      </w:r>
      <w:r w:rsidR="00AD2FB9" w:rsidRPr="00AD2FB9">
        <w:rPr>
          <w:rFonts w:ascii="Arial" w:hAnsi="Arial" w:cs="Arial"/>
          <w:sz w:val="20"/>
          <w:szCs w:val="20"/>
        </w:rPr>
        <w:t xml:space="preserve">ský úřad Zlínského kraje, Odbor </w:t>
      </w:r>
      <w:r w:rsidR="00B72714" w:rsidRPr="00AD2FB9">
        <w:rPr>
          <w:rFonts w:ascii="Arial" w:eastAsia="Times New Roman" w:hAnsi="Arial" w:cs="Arial"/>
          <w:sz w:val="20"/>
          <w:szCs w:val="20"/>
          <w:lang w:eastAsia="cs-CZ"/>
        </w:rPr>
        <w:t>strategického rozvoje kraje, třída T. Bati 21, 761 90 Zlín</w:t>
      </w:r>
      <w:r w:rsidR="00775F9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75F90">
        <w:rPr>
          <w:rFonts w:ascii="Arial" w:hAnsi="Arial" w:cs="Arial"/>
          <w:sz w:val="20"/>
          <w:szCs w:val="20"/>
        </w:rPr>
        <w:t xml:space="preserve">popř. zaslat pomocí datové schránky </w:t>
      </w:r>
      <w:r w:rsidR="00775F90">
        <w:rPr>
          <w:rFonts w:ascii="Arial" w:hAnsi="Arial" w:cs="Arial"/>
          <w:sz w:val="20"/>
        </w:rPr>
        <w:t>(</w:t>
      </w:r>
      <w:r w:rsidR="00775F90" w:rsidRPr="00793E62">
        <w:rPr>
          <w:rFonts w:ascii="Arial" w:hAnsi="Arial" w:cs="Arial"/>
          <w:sz w:val="20"/>
        </w:rPr>
        <w:t>ID datové schránky</w:t>
      </w:r>
      <w:r w:rsidR="00775F90">
        <w:rPr>
          <w:rFonts w:ascii="Arial" w:hAnsi="Arial" w:cs="Arial"/>
          <w:sz w:val="20"/>
        </w:rPr>
        <w:t xml:space="preserve"> Zlínského kraje</w:t>
      </w:r>
      <w:r w:rsidR="00775F90" w:rsidRPr="00793E62">
        <w:rPr>
          <w:rFonts w:ascii="Arial" w:hAnsi="Arial" w:cs="Arial"/>
          <w:sz w:val="20"/>
        </w:rPr>
        <w:t xml:space="preserve">: </w:t>
      </w:r>
      <w:proofErr w:type="spellStart"/>
      <w:r w:rsidR="00775F90" w:rsidRPr="00793E62">
        <w:rPr>
          <w:rFonts w:ascii="Arial" w:hAnsi="Arial" w:cs="Arial"/>
          <w:sz w:val="20"/>
        </w:rPr>
        <w:t>scsbwku</w:t>
      </w:r>
      <w:proofErr w:type="spellEnd"/>
      <w:r w:rsidR="00775F90">
        <w:rPr>
          <w:rFonts w:ascii="Arial" w:hAnsi="Arial" w:cs="Arial"/>
          <w:sz w:val="20"/>
        </w:rPr>
        <w:t>)</w:t>
      </w:r>
      <w:r w:rsidR="00775F90" w:rsidRPr="002821F8">
        <w:rPr>
          <w:rFonts w:ascii="Arial" w:hAnsi="Arial" w:cs="Arial"/>
          <w:sz w:val="20"/>
          <w:szCs w:val="20"/>
        </w:rPr>
        <w:t>.</w:t>
      </w:r>
      <w:r w:rsidR="00B72714" w:rsidRPr="00B7271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57A1B0A4" w14:textId="77777777" w:rsidR="00197F39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2821F8">
        <w:rPr>
          <w:rFonts w:ascii="Arial" w:hAnsi="Arial" w:cs="Arial"/>
          <w:sz w:val="20"/>
          <w:szCs w:val="20"/>
        </w:rPr>
        <w:t>této lhůtě</w:t>
      </w:r>
      <w:r w:rsidR="00916B1A" w:rsidRPr="002821F8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2821F8">
        <w:rPr>
          <w:rFonts w:ascii="Arial" w:hAnsi="Arial" w:cs="Arial"/>
          <w:sz w:val="20"/>
          <w:szCs w:val="20"/>
        </w:rPr>
        <w:t xml:space="preserve"> nebudou otevřeny, </w:t>
      </w:r>
      <w:r w:rsidRPr="002821F8">
        <w:rPr>
          <w:rFonts w:ascii="Arial" w:hAnsi="Arial" w:cs="Arial"/>
          <w:sz w:val="20"/>
          <w:szCs w:val="20"/>
        </w:rPr>
        <w:t>budou</w:t>
      </w:r>
      <w:r w:rsidR="0063582F" w:rsidRPr="002821F8">
        <w:rPr>
          <w:rFonts w:ascii="Arial" w:hAnsi="Arial" w:cs="Arial"/>
          <w:sz w:val="20"/>
          <w:szCs w:val="20"/>
        </w:rPr>
        <w:t xml:space="preserve"> archivovány a </w:t>
      </w:r>
      <w:r w:rsidRPr="002821F8">
        <w:rPr>
          <w:rFonts w:ascii="Arial" w:hAnsi="Arial" w:cs="Arial"/>
          <w:sz w:val="20"/>
          <w:szCs w:val="20"/>
        </w:rPr>
        <w:t>vyřazeny z hodnocení z důvodu ne</w:t>
      </w:r>
      <w:r w:rsidR="00ED785C" w:rsidRPr="002821F8">
        <w:rPr>
          <w:rFonts w:ascii="Arial" w:hAnsi="Arial" w:cs="Arial"/>
          <w:sz w:val="20"/>
          <w:szCs w:val="20"/>
        </w:rPr>
        <w:t>s</w:t>
      </w:r>
      <w:r w:rsidRPr="002821F8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2821F8">
        <w:rPr>
          <w:rFonts w:ascii="Arial" w:hAnsi="Arial" w:cs="Arial"/>
          <w:sz w:val="20"/>
          <w:szCs w:val="20"/>
        </w:rPr>
        <w:t xml:space="preserve"> Žadatel </w:t>
      </w:r>
      <w:r w:rsidR="004B1CDB" w:rsidRPr="002821F8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821F8">
        <w:rPr>
          <w:rFonts w:ascii="Arial" w:hAnsi="Arial" w:cs="Arial"/>
          <w:sz w:val="20"/>
          <w:szCs w:val="20"/>
        </w:rPr>
        <w:t>o</w:t>
      </w:r>
      <w:r w:rsidR="004B1CDB" w:rsidRPr="002821F8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2821F8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2821F8">
        <w:rPr>
          <w:rFonts w:ascii="Arial" w:hAnsi="Arial" w:cs="Arial"/>
          <w:sz w:val="20"/>
          <w:szCs w:val="20"/>
        </w:rPr>
        <w:t xml:space="preserve">Žádosti s uvedením registračního čísla Žádosti, </w:t>
      </w:r>
      <w:r w:rsidR="00594135" w:rsidRPr="002821F8">
        <w:rPr>
          <w:rFonts w:ascii="Arial" w:hAnsi="Arial" w:cs="Arial"/>
          <w:sz w:val="20"/>
          <w:szCs w:val="20"/>
        </w:rPr>
        <w:t xml:space="preserve">názvu projektu, </w:t>
      </w:r>
      <w:r w:rsidR="008D001C" w:rsidRPr="002821F8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2821F8">
        <w:rPr>
          <w:rFonts w:ascii="Arial" w:hAnsi="Arial" w:cs="Arial"/>
          <w:sz w:val="20"/>
          <w:szCs w:val="20"/>
        </w:rPr>
        <w:t>požadovaných k vrácení.</w:t>
      </w:r>
      <w:r w:rsidR="008D001C" w:rsidRPr="002821F8">
        <w:rPr>
          <w:rFonts w:ascii="Arial" w:hAnsi="Arial" w:cs="Arial"/>
          <w:sz w:val="20"/>
          <w:szCs w:val="20"/>
        </w:rPr>
        <w:t xml:space="preserve"> Opožděně doručená obálka bude otevřena za přítomnosti žadatele požadujícího vrácení příloh. Požadované přílohy budou vráceny na základě předávacího protokolu</w:t>
      </w:r>
      <w:r w:rsidR="001D64D1" w:rsidRPr="002821F8">
        <w:rPr>
          <w:rFonts w:ascii="Arial" w:hAnsi="Arial" w:cs="Arial"/>
          <w:sz w:val="20"/>
          <w:szCs w:val="20"/>
        </w:rPr>
        <w:t>.</w:t>
      </w:r>
    </w:p>
    <w:p w14:paraId="710266C8" w14:textId="77777777" w:rsidR="000C14E8" w:rsidRPr="002821F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C14E8" w:rsidRPr="002821F8" w14:paraId="71DE994A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42DF362" w14:textId="77777777" w:rsidR="000C14E8" w:rsidRPr="002821F8" w:rsidRDefault="000C14E8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03ABAFE9" w14:textId="77777777" w:rsidR="000901A5" w:rsidRPr="002821F8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C883337" w14:textId="77777777" w:rsidR="00114220" w:rsidRPr="002821F8" w:rsidRDefault="00DA6374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</w:t>
      </w:r>
      <w:r w:rsidR="00E02B27" w:rsidRPr="002821F8">
        <w:rPr>
          <w:rFonts w:ascii="Arial" w:hAnsi="Arial" w:cs="Arial"/>
          <w:b/>
          <w:smallCaps/>
        </w:rPr>
        <w:t>otační tituly,</w:t>
      </w:r>
      <w:r w:rsidRPr="002821F8">
        <w:rPr>
          <w:rFonts w:ascii="Arial" w:hAnsi="Arial" w:cs="Arial"/>
          <w:b/>
          <w:smallCaps/>
        </w:rPr>
        <w:t xml:space="preserve"> </w:t>
      </w:r>
      <w:r w:rsidR="000901A5" w:rsidRPr="002821F8">
        <w:rPr>
          <w:rFonts w:ascii="Arial" w:hAnsi="Arial" w:cs="Arial"/>
          <w:b/>
          <w:smallCaps/>
        </w:rPr>
        <w:t>Podporovaná opatření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4021C050" w14:textId="77777777" w:rsidR="00DA6374" w:rsidRPr="002821F8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9DB964D" w14:textId="77777777" w:rsidR="00B72A04" w:rsidRDefault="00DA6374" w:rsidP="00B7271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>Program bude realizován v</w:t>
      </w:r>
      <w:r w:rsidR="00B72714">
        <w:rPr>
          <w:rFonts w:ascii="Arial" w:hAnsi="Arial" w:cs="Arial"/>
          <w:sz w:val="20"/>
          <w:szCs w:val="20"/>
        </w:rPr>
        <w:t>e</w:t>
      </w:r>
      <w:r w:rsidRPr="00F54E5B">
        <w:rPr>
          <w:rFonts w:ascii="Arial" w:hAnsi="Arial" w:cs="Arial"/>
          <w:sz w:val="20"/>
          <w:szCs w:val="20"/>
        </w:rPr>
        <w:t xml:space="preserve"> </w:t>
      </w:r>
      <w:r w:rsidR="00E81F98">
        <w:rPr>
          <w:rFonts w:ascii="Arial" w:hAnsi="Arial" w:cs="Arial"/>
          <w:sz w:val="20"/>
          <w:szCs w:val="20"/>
        </w:rPr>
        <w:t>4</w:t>
      </w:r>
      <w:r w:rsidRPr="00F54E5B">
        <w:rPr>
          <w:rFonts w:ascii="Arial" w:hAnsi="Arial" w:cs="Arial"/>
          <w:sz w:val="20"/>
          <w:szCs w:val="20"/>
        </w:rPr>
        <w:t xml:space="preserve"> </w:t>
      </w:r>
      <w:r w:rsidR="00E44689" w:rsidRPr="00B72714">
        <w:rPr>
          <w:rFonts w:ascii="Arial" w:hAnsi="Arial" w:cs="Arial"/>
          <w:sz w:val="20"/>
          <w:szCs w:val="20"/>
        </w:rPr>
        <w:t>D</w:t>
      </w:r>
      <w:r w:rsidRPr="00B72714">
        <w:rPr>
          <w:rFonts w:ascii="Arial" w:hAnsi="Arial" w:cs="Arial"/>
          <w:sz w:val="20"/>
          <w:szCs w:val="20"/>
        </w:rPr>
        <w:t>otačních titulech</w:t>
      </w:r>
      <w:r w:rsidRPr="00F54E5B">
        <w:rPr>
          <w:rFonts w:ascii="Arial" w:hAnsi="Arial" w:cs="Arial"/>
          <w:sz w:val="20"/>
          <w:szCs w:val="20"/>
        </w:rPr>
        <w:t>.</w:t>
      </w:r>
      <w:r w:rsidRPr="00F54E5B">
        <w:rPr>
          <w:rFonts w:ascii="Arial" w:hAnsi="Arial" w:cs="Arial"/>
          <w:i/>
          <w:sz w:val="16"/>
          <w:szCs w:val="16"/>
        </w:rPr>
        <w:t xml:space="preserve"> </w:t>
      </w:r>
    </w:p>
    <w:p w14:paraId="2821EEA0" w14:textId="77777777" w:rsidR="00B72714" w:rsidRPr="00B72714" w:rsidRDefault="00B72A04" w:rsidP="00B7271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rPr>
          <w:rFonts w:ascii="Arial" w:hAnsi="Arial" w:cs="Arial"/>
          <w:b/>
          <w:sz w:val="20"/>
          <w:szCs w:val="20"/>
          <w:u w:val="single"/>
        </w:rPr>
      </w:pPr>
      <w:r w:rsidRPr="00F54E5B">
        <w:rPr>
          <w:rFonts w:ascii="Arial" w:hAnsi="Arial" w:cs="Arial"/>
          <w:b/>
          <w:sz w:val="20"/>
          <w:szCs w:val="20"/>
        </w:rPr>
        <w:t xml:space="preserve">Dotační titul 1: </w:t>
      </w:r>
      <w:r w:rsidR="00B72714" w:rsidRPr="00B72714">
        <w:rPr>
          <w:rFonts w:ascii="Arial" w:hAnsi="Arial" w:cs="Arial"/>
          <w:b/>
          <w:sz w:val="20"/>
          <w:szCs w:val="20"/>
          <w:u w:val="single"/>
        </w:rPr>
        <w:t>Projekty na obnovu obecního majetku</w:t>
      </w:r>
    </w:p>
    <w:p w14:paraId="38CC441F" w14:textId="77777777" w:rsidR="00B72714" w:rsidRPr="00B72714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B72714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B7271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</w:t>
      </w:r>
      <w:r w:rsidR="00E10373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Pr="00B7271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Rekonstrukce, modernizace a výstavba místních komunikací na pozemcích v majetku obce, popř. v majetku Zlínského kraje</w:t>
      </w:r>
    </w:p>
    <w:p w14:paraId="0F5E247E" w14:textId="77777777" w:rsidR="00B72714" w:rsidRPr="00B72714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>Výstavba místních pěších komunikací podél silnic I., II. a III. tříd, popř. podél silnic, které slouží k zajištění linkové autobusové dopravy event. městské hromadné dopravy.</w:t>
      </w:r>
    </w:p>
    <w:p w14:paraId="29AAB756" w14:textId="77777777" w:rsidR="00B72714" w:rsidRPr="00B72714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>Rekonstrukce a modernizace místní komunikace v zájmu zajištění dostupnosti služeb občanské vybavenosti, či odstranění nebezpečných míst a napojení na hlavní komunikační tahy.</w:t>
      </w:r>
    </w:p>
    <w:p w14:paraId="1548359D" w14:textId="77777777" w:rsidR="00B72714" w:rsidRPr="00B72714" w:rsidRDefault="00B72714" w:rsidP="00B72714">
      <w:p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3D7392" w14:textId="77777777" w:rsidR="00B72714" w:rsidRPr="00B72714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66876FF8" w14:textId="77777777" w:rsidR="00B72714" w:rsidRPr="00B72714" w:rsidRDefault="00B72714" w:rsidP="00B72714">
      <w:pPr>
        <w:spacing w:after="8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 xml:space="preserve">Předmětem projektu není výstavba místní komunikace k lokalitám pro novou výstavbu bytových a rodinných domů, ani výměna či oprava povrchu místní komunikace. Realizace parkovacích ploch je možná pouze v návaznosti na souběžně realizovanou místní komunikaci. Navazující úprava veřejného prostranství včetně výsadby zeleně a veřejného osvětlení bude podporována pouze v míře bezprostředně vyvolané investicí do místní komunikace. Do pěti let nelze do pořízené investice zasahovat z důvodu realizace nových inženýrských sítí. Zásah je možný pouze v případě oprav stávajících sítí. Pozemní komunikace musí být zařazena v Pasportu místních komunikací obce do kategorie místní komunikace. </w:t>
      </w:r>
      <w:r w:rsidR="00810B8C" w:rsidRPr="00B72714">
        <w:rPr>
          <w:rFonts w:ascii="Arial" w:eastAsia="Times New Roman" w:hAnsi="Arial" w:cs="Arial"/>
          <w:sz w:val="20"/>
          <w:szCs w:val="20"/>
          <w:lang w:eastAsia="cs-CZ"/>
        </w:rPr>
        <w:t>Realizov</w:t>
      </w:r>
      <w:r w:rsidR="00810B8C">
        <w:rPr>
          <w:rFonts w:ascii="Arial" w:eastAsia="Times New Roman" w:hAnsi="Arial" w:cs="Arial"/>
          <w:sz w:val="20"/>
          <w:szCs w:val="20"/>
          <w:lang w:eastAsia="cs-CZ"/>
        </w:rPr>
        <w:t xml:space="preserve">aný projekt musí tvořit </w:t>
      </w:r>
      <w:r w:rsidR="00810B8C" w:rsidRPr="00720486">
        <w:rPr>
          <w:rFonts w:ascii="Arial" w:eastAsia="Times New Roman" w:hAnsi="Arial" w:cs="Arial"/>
          <w:sz w:val="20"/>
          <w:szCs w:val="20"/>
          <w:lang w:eastAsia="cs-CZ"/>
        </w:rPr>
        <w:t xml:space="preserve">souvislý (v případě pozemní komunikace lze řešit jen jednu komunikaci vedenou pod jedním číslem v Pasportu místních komunikací) či navazující celek (např. místní pěší komunikace je přerušena </w:t>
      </w:r>
      <w:r w:rsidR="00574BDB" w:rsidRPr="00720486">
        <w:rPr>
          <w:rFonts w:ascii="Arial" w:eastAsia="Times New Roman" w:hAnsi="Arial" w:cs="Arial"/>
          <w:sz w:val="20"/>
          <w:szCs w:val="20"/>
          <w:lang w:eastAsia="cs-CZ"/>
        </w:rPr>
        <w:t>pozemní komunikací</w:t>
      </w:r>
      <w:r w:rsidR="00810B8C" w:rsidRPr="00720486">
        <w:rPr>
          <w:rFonts w:ascii="Arial" w:eastAsia="Times New Roman" w:hAnsi="Arial" w:cs="Arial"/>
          <w:sz w:val="20"/>
          <w:szCs w:val="20"/>
          <w:lang w:eastAsia="cs-CZ"/>
        </w:rPr>
        <w:t>).</w:t>
      </w:r>
    </w:p>
    <w:p w14:paraId="74DF6551" w14:textId="77777777" w:rsidR="00B72714" w:rsidRPr="00B72714" w:rsidRDefault="00B72714" w:rsidP="00B72714">
      <w:pPr>
        <w:spacing w:after="8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3EC7AB" w14:textId="77777777" w:rsidR="00B72714" w:rsidRPr="00B72714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B72714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B7271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</w:t>
      </w:r>
      <w:r w:rsidR="00E10373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Pr="00B7271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Rekonstrukce, oprava, rozšíření a výstavba objektů a areálů sloužící</w:t>
      </w:r>
      <w:r w:rsidR="00A24803">
        <w:rPr>
          <w:rFonts w:ascii="Arial" w:eastAsia="Times New Roman" w:hAnsi="Arial" w:cs="Arial"/>
          <w:b/>
          <w:sz w:val="20"/>
          <w:szCs w:val="20"/>
          <w:lang w:eastAsia="cs-CZ"/>
        </w:rPr>
        <w:t>ch</w:t>
      </w:r>
      <w:r w:rsidRPr="00B7271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jako sportovní zařízení či dětská hřiště na pozemcích v majetku obce</w:t>
      </w:r>
    </w:p>
    <w:p w14:paraId="387EACAF" w14:textId="77777777" w:rsidR="00B72714" w:rsidRPr="00B72714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>Rekonstrukce, oprava a rozšíření objektů sportovních zařízení včetně zázemí (tělocvičny, šatny, sociální zařízení apod.).</w:t>
      </w:r>
    </w:p>
    <w:p w14:paraId="6EB38CF0" w14:textId="77777777" w:rsidR="00B72714" w:rsidRPr="00B72714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>Rekonstrukce, oprava a výstavba sportovních areálů (sportoviště, víceúčelová hřiště apod.) a dětských hřišť.</w:t>
      </w:r>
    </w:p>
    <w:p w14:paraId="7932CB72" w14:textId="77777777" w:rsidR="00B72714" w:rsidRPr="00B72714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074461EE" w14:textId="77777777" w:rsidR="00B72714" w:rsidRPr="00B72714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656D90D2" w14:textId="56ACA184" w:rsidR="00B72714" w:rsidRPr="00B72714" w:rsidRDefault="00B72714" w:rsidP="00B72714">
      <w:pPr>
        <w:spacing w:after="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>Předmětem realizace projektu nejsou stavební úpravy objektů</w:t>
      </w:r>
      <w:r w:rsidR="0072048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72714">
        <w:rPr>
          <w:rFonts w:ascii="Arial" w:eastAsia="Times New Roman" w:hAnsi="Arial" w:cs="Arial"/>
          <w:sz w:val="20"/>
          <w:szCs w:val="20"/>
          <w:lang w:eastAsia="cs-CZ"/>
        </w:rPr>
        <w:t>a ploch sloužících ke komerčnímu provozu (občerstvení,</w:t>
      </w:r>
      <w:r w:rsidR="009B2707">
        <w:rPr>
          <w:rFonts w:ascii="Arial" w:eastAsia="Times New Roman" w:hAnsi="Arial" w:cs="Arial"/>
          <w:sz w:val="20"/>
          <w:szCs w:val="20"/>
          <w:lang w:eastAsia="cs-CZ"/>
        </w:rPr>
        <w:t xml:space="preserve"> pohostinství, ubytování apod.</w:t>
      </w:r>
      <w:r w:rsidR="00574BD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74BDB" w:rsidRPr="00720486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B76C9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574BDB" w:rsidRPr="00720486">
        <w:rPr>
          <w:rFonts w:ascii="Arial" w:eastAsia="Times New Roman" w:hAnsi="Arial" w:cs="Arial"/>
          <w:sz w:val="20"/>
          <w:szCs w:val="20"/>
          <w:lang w:eastAsia="cs-CZ"/>
        </w:rPr>
        <w:t>výjimkou</w:t>
      </w:r>
      <w:r w:rsidR="00B76C97">
        <w:rPr>
          <w:rFonts w:ascii="Arial" w:eastAsia="Times New Roman" w:hAnsi="Arial" w:cs="Arial"/>
          <w:sz w:val="20"/>
          <w:szCs w:val="20"/>
          <w:lang w:eastAsia="cs-CZ"/>
        </w:rPr>
        <w:t xml:space="preserve"> případů</w:t>
      </w:r>
      <w:r w:rsidR="00AD2628" w:rsidRPr="00720486">
        <w:rPr>
          <w:rFonts w:ascii="Arial" w:eastAsia="Times New Roman" w:hAnsi="Arial" w:cs="Arial"/>
          <w:sz w:val="20"/>
          <w:szCs w:val="20"/>
          <w:lang w:eastAsia="cs-CZ"/>
        </w:rPr>
        <w:t xml:space="preserve">, kdy část objektu </w:t>
      </w:r>
      <w:r w:rsidR="00574BDB" w:rsidRPr="00720486">
        <w:rPr>
          <w:rFonts w:ascii="Arial" w:eastAsia="Times New Roman" w:hAnsi="Arial" w:cs="Arial"/>
          <w:sz w:val="20"/>
          <w:szCs w:val="20"/>
          <w:lang w:eastAsia="cs-CZ"/>
        </w:rPr>
        <w:t>slouží sportovnímu zařízení či dětskému hřišti</w:t>
      </w:r>
      <w:r w:rsidR="009B2707" w:rsidRPr="00720486">
        <w:rPr>
          <w:rFonts w:ascii="Arial" w:eastAsia="Times New Roman" w:hAnsi="Arial" w:cs="Arial"/>
          <w:sz w:val="20"/>
          <w:szCs w:val="20"/>
          <w:lang w:eastAsia="cs-CZ"/>
        </w:rPr>
        <w:t>),</w:t>
      </w:r>
      <w:r w:rsidR="009B270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32365">
        <w:rPr>
          <w:rFonts w:ascii="Arial" w:eastAsia="Times New Roman" w:hAnsi="Arial" w:cs="Arial"/>
          <w:sz w:val="20"/>
          <w:szCs w:val="20"/>
          <w:lang w:eastAsia="cs-CZ"/>
        </w:rPr>
        <w:t xml:space="preserve">zázemí pro diváky (tribuny, </w:t>
      </w:r>
      <w:r w:rsidR="00B22293">
        <w:rPr>
          <w:rFonts w:ascii="Arial" w:eastAsia="Times New Roman" w:hAnsi="Arial" w:cs="Arial"/>
          <w:sz w:val="20"/>
          <w:szCs w:val="20"/>
          <w:lang w:eastAsia="cs-CZ"/>
        </w:rPr>
        <w:t xml:space="preserve">přístřešky, </w:t>
      </w:r>
      <w:r w:rsidRPr="00232365">
        <w:rPr>
          <w:rFonts w:ascii="Arial" w:eastAsia="Times New Roman" w:hAnsi="Arial" w:cs="Arial"/>
          <w:sz w:val="20"/>
          <w:szCs w:val="20"/>
          <w:lang w:eastAsia="cs-CZ"/>
        </w:rPr>
        <w:t>lavičky apod.)</w:t>
      </w:r>
      <w:r w:rsidR="009B2707">
        <w:rPr>
          <w:rFonts w:ascii="Arial" w:eastAsia="Times New Roman" w:hAnsi="Arial" w:cs="Arial"/>
          <w:sz w:val="20"/>
          <w:szCs w:val="20"/>
          <w:lang w:eastAsia="cs-CZ"/>
        </w:rPr>
        <w:t xml:space="preserve"> a zavlažování hřiště</w:t>
      </w:r>
      <w:r w:rsidRPr="00232365">
        <w:rPr>
          <w:rFonts w:ascii="Arial" w:eastAsia="Times New Roman" w:hAnsi="Arial" w:cs="Arial"/>
          <w:sz w:val="20"/>
          <w:szCs w:val="20"/>
          <w:lang w:eastAsia="cs-CZ"/>
        </w:rPr>
        <w:t>. Způsobilým výdajem není vybavení (sportovní nářadí, sportovní pomůcky či odnímatelné součásti sportovního zařízení jako sítě, fotbalové b</w:t>
      </w:r>
      <w:r w:rsidR="00574BDB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Pr="00232365">
        <w:rPr>
          <w:rFonts w:ascii="Arial" w:eastAsia="Times New Roman" w:hAnsi="Arial" w:cs="Arial"/>
          <w:sz w:val="20"/>
          <w:szCs w:val="20"/>
          <w:lang w:eastAsia="cs-CZ"/>
        </w:rPr>
        <w:t>anky apod</w:t>
      </w:r>
      <w:r w:rsidRPr="00B72714">
        <w:rPr>
          <w:rFonts w:ascii="Arial" w:eastAsia="Times New Roman" w:hAnsi="Arial" w:cs="Arial"/>
          <w:sz w:val="20"/>
          <w:szCs w:val="20"/>
          <w:lang w:eastAsia="cs-CZ"/>
        </w:rPr>
        <w:t>.) a nábytek. Objekty a areály, jež jsou předmětem projektu, musí být v majetku obce. Realizovaný projekt musí tvořit souvislý či navazující celek (není možné realizovat dílčí části na různých místech v obci v rámci jednoho projektu).</w:t>
      </w:r>
    </w:p>
    <w:p w14:paraId="3759AC52" w14:textId="77777777" w:rsidR="00B72714" w:rsidRPr="00B72714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348C13" w14:textId="77777777" w:rsidR="00B72714" w:rsidRPr="00B72714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B72714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B7271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</w:t>
      </w:r>
      <w:r w:rsidR="00E10373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Pr="00B7271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Rekonstrukce a oprava objektů občanské vybavenosti zaměřených na poskytování kulturních a volnočasových služeb v obci</w:t>
      </w:r>
    </w:p>
    <w:p w14:paraId="28EE76EA" w14:textId="77777777" w:rsidR="00B72714" w:rsidRPr="00B72714" w:rsidRDefault="00B72714" w:rsidP="0035244D">
      <w:pPr>
        <w:numPr>
          <w:ilvl w:val="0"/>
          <w:numId w:val="16"/>
        </w:numPr>
        <w:spacing w:after="20" w:line="240" w:lineRule="atLeast"/>
        <w:ind w:left="141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>Rekonstrukce a oprava objektů sloužících volnočasovým a kulturním aktivitám (knihovny, obecní muzea, kulturní zařízení, prostory pro setkávání spolků či jiných organizací působících v obci apod.).</w:t>
      </w:r>
    </w:p>
    <w:p w14:paraId="5F54C9D2" w14:textId="77777777" w:rsidR="00B72714" w:rsidRPr="00B72714" w:rsidRDefault="00B72714" w:rsidP="00B72714">
      <w:pPr>
        <w:spacing w:after="20" w:line="240" w:lineRule="atLeast"/>
        <w:ind w:left="1416"/>
        <w:jc w:val="both"/>
        <w:outlineLvl w:val="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2CF5CD2" w14:textId="77777777" w:rsidR="00B72714" w:rsidRPr="00B72714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7828D4D4" w14:textId="77777777" w:rsidR="00B72714" w:rsidRPr="00B72714" w:rsidRDefault="00B72714" w:rsidP="00B72714">
      <w:pPr>
        <w:spacing w:after="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B72714">
        <w:rPr>
          <w:rFonts w:ascii="Arial" w:eastAsia="Times New Roman" w:hAnsi="Arial" w:cs="Arial"/>
          <w:sz w:val="20"/>
          <w:szCs w:val="20"/>
          <w:lang w:eastAsia="cs-CZ"/>
        </w:rPr>
        <w:t>Předmětem projektu nejsou objekty</w:t>
      </w:r>
      <w:r w:rsidR="0072048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72714">
        <w:rPr>
          <w:rFonts w:ascii="Arial" w:eastAsia="Times New Roman" w:hAnsi="Arial" w:cs="Arial"/>
          <w:sz w:val="20"/>
          <w:szCs w:val="20"/>
          <w:lang w:eastAsia="cs-CZ"/>
        </w:rPr>
        <w:t>či prostory sloužící SDH, místní samosprávě, školským zařízením a komerčním účelům. Pokud jsou předmětem projektu opravy či rekonstrukce multifunkčního objektu</w:t>
      </w:r>
      <w:r w:rsidR="00EB0696">
        <w:rPr>
          <w:rFonts w:ascii="Arial" w:eastAsia="Times New Roman" w:hAnsi="Arial" w:cs="Arial"/>
          <w:sz w:val="20"/>
          <w:szCs w:val="20"/>
          <w:lang w:eastAsia="cs-CZ"/>
        </w:rPr>
        <w:t xml:space="preserve"> (objekt plnící více funkcí občanské vybavenosti)</w:t>
      </w:r>
      <w:r w:rsidRPr="00B72714">
        <w:rPr>
          <w:rFonts w:ascii="Arial" w:eastAsia="Times New Roman" w:hAnsi="Arial" w:cs="Arial"/>
          <w:sz w:val="20"/>
          <w:szCs w:val="20"/>
          <w:lang w:eastAsia="cs-CZ"/>
        </w:rPr>
        <w:t>, jehož součástí jsou prostory SDH, místní samosprávy či školského zařízení</w:t>
      </w:r>
      <w:r w:rsidR="00E8791A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B0696">
        <w:rPr>
          <w:rFonts w:ascii="Arial" w:eastAsia="Times New Roman" w:hAnsi="Arial" w:cs="Arial"/>
          <w:sz w:val="20"/>
          <w:szCs w:val="20"/>
          <w:lang w:eastAsia="cs-CZ"/>
        </w:rPr>
        <w:t xml:space="preserve"> je</w:t>
      </w:r>
      <w:r w:rsidRPr="00B72714">
        <w:rPr>
          <w:rFonts w:ascii="Arial" w:eastAsia="Times New Roman" w:hAnsi="Arial" w:cs="Arial"/>
          <w:sz w:val="20"/>
          <w:szCs w:val="20"/>
          <w:lang w:eastAsia="cs-CZ"/>
        </w:rPr>
        <w:t xml:space="preserve"> míra dotace u obcí do 500 obyvatel snížena na </w:t>
      </w:r>
      <w:r w:rsidR="007033BA">
        <w:rPr>
          <w:rFonts w:ascii="Arial" w:eastAsia="Times New Roman" w:hAnsi="Arial" w:cs="Arial"/>
          <w:sz w:val="20"/>
          <w:szCs w:val="20"/>
          <w:lang w:eastAsia="cs-CZ"/>
        </w:rPr>
        <w:t xml:space="preserve">max. </w:t>
      </w:r>
      <w:r w:rsidRPr="00B72714">
        <w:rPr>
          <w:rFonts w:ascii="Arial" w:eastAsia="Times New Roman" w:hAnsi="Arial" w:cs="Arial"/>
          <w:sz w:val="20"/>
          <w:szCs w:val="20"/>
          <w:lang w:eastAsia="cs-CZ"/>
        </w:rPr>
        <w:t xml:space="preserve">30% a u obcí od 501 do 2000 obyvatel na </w:t>
      </w:r>
      <w:r w:rsidR="007033BA">
        <w:rPr>
          <w:rFonts w:ascii="Arial" w:eastAsia="Times New Roman" w:hAnsi="Arial" w:cs="Arial"/>
          <w:sz w:val="20"/>
          <w:szCs w:val="20"/>
          <w:lang w:eastAsia="cs-CZ"/>
        </w:rPr>
        <w:t xml:space="preserve">max. </w:t>
      </w:r>
      <w:r w:rsidRPr="00B72714">
        <w:rPr>
          <w:rFonts w:ascii="Arial" w:eastAsia="Times New Roman" w:hAnsi="Arial" w:cs="Arial"/>
          <w:sz w:val="20"/>
          <w:szCs w:val="20"/>
          <w:lang w:eastAsia="cs-CZ"/>
        </w:rPr>
        <w:t>25%. Způsobilým výdajem současně není vybavení objektu (nábytek či jiné pomůcky pro kulturní a volnočasové aktivity). V rámci jednoho projetu není možné rekonstruovat ani opravovat více objektů občanské vybavenosti sloužících ke kulturním a volnočasovým aktivitám.</w:t>
      </w:r>
    </w:p>
    <w:p w14:paraId="5179C279" w14:textId="77777777" w:rsidR="00B72A04" w:rsidRPr="002821F8" w:rsidRDefault="00B72A04" w:rsidP="0004192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436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72686BB" w14:textId="77777777" w:rsidR="00B72A04" w:rsidRDefault="00B72A04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F54E5B">
        <w:rPr>
          <w:rFonts w:ascii="Arial" w:hAnsi="Arial" w:cs="Arial"/>
          <w:b/>
          <w:sz w:val="20"/>
          <w:szCs w:val="20"/>
        </w:rPr>
        <w:t xml:space="preserve">Dotační titul 2: </w:t>
      </w:r>
      <w:r w:rsidR="00EA54E5" w:rsidRPr="00AD2FB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zpracování územních plánů</w:t>
      </w:r>
    </w:p>
    <w:p w14:paraId="2C0B878E" w14:textId="77777777" w:rsidR="007526C1" w:rsidRDefault="007526C1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</w:p>
    <w:p w14:paraId="515C2156" w14:textId="77777777" w:rsidR="00C21DE2" w:rsidRDefault="00646EB0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cs-CZ"/>
        </w:rPr>
        <w:t>o</w:t>
      </w:r>
      <w:r w:rsidR="00EA54E5" w:rsidRPr="00EA54E5">
        <w:rPr>
          <w:rFonts w:ascii="Arial" w:eastAsia="Times New Roman" w:hAnsi="Arial" w:cs="Arial"/>
          <w:b/>
          <w:i/>
          <w:sz w:val="18"/>
          <w:szCs w:val="18"/>
          <w:lang w:eastAsia="cs-CZ"/>
        </w:rPr>
        <w:t>patření</w:t>
      </w:r>
      <w:r w:rsidR="00EA54E5" w:rsidRPr="00EA54E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2.1: Zpracování návrhu územního plánu obcí</w:t>
      </w:r>
    </w:p>
    <w:p w14:paraId="5677B669" w14:textId="77777777" w:rsidR="00B72A04" w:rsidRDefault="00C21DE2" w:rsidP="00C21DE2">
      <w:pPr>
        <w:pStyle w:val="Odstavecseseznamem"/>
        <w:numPr>
          <w:ilvl w:val="0"/>
          <w:numId w:val="4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21DE2">
        <w:rPr>
          <w:rFonts w:ascii="Arial" w:eastAsia="Times New Roman" w:hAnsi="Arial" w:cs="Arial"/>
          <w:sz w:val="20"/>
          <w:szCs w:val="20"/>
          <w:lang w:eastAsia="cs-CZ"/>
        </w:rPr>
        <w:t>Určeno pro obce, které nemají územní plán nebo které mají územní plán zpracovaný dle zákona č. 50/1976 Sb., o územním plánování a stavebním řádu, nebo je potřeba zpracování návrhu územního plánu vyvolána požadavkem státní správy nebo činností (např. změna nadřazené dokumentace, změna v důsledku komplexních pozemkových úprav v obci, změna oborové koncepce dotčeného orgánu atd.) nebo zpracování návrhu územního plánu formou úpravy stávající územně plánovací dokumentace (tzv. překlopení).</w:t>
      </w:r>
    </w:p>
    <w:p w14:paraId="499DAFA3" w14:textId="77777777" w:rsidR="00EA54E5" w:rsidRP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EA54E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4167E3B8" w14:textId="77777777" w:rsidR="00EA54E5" w:rsidRPr="00EA54E5" w:rsidRDefault="00EA54E5" w:rsidP="00EA54E5">
      <w:pPr>
        <w:shd w:val="clear" w:color="auto" w:fill="FFFFFF"/>
        <w:spacing w:after="12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Schválené Zadání územního plánu </w:t>
      </w:r>
      <w:r w:rsidRPr="00EA54E5">
        <w:rPr>
          <w:rFonts w:ascii="Arial" w:eastAsia="Times New Roman" w:hAnsi="Arial" w:cs="Arial"/>
          <w:sz w:val="20"/>
          <w:szCs w:val="20"/>
          <w:lang w:eastAsia="cs-CZ"/>
        </w:rPr>
        <w:t>nebo schválené usnesení zastupitelstva obce o schválení úpravy stávající územně plánovací dokumentace (v případě úpravy územního plánu, tzv. překlopení).</w:t>
      </w:r>
    </w:p>
    <w:p w14:paraId="4997EC13" w14:textId="77777777" w:rsidR="00EA54E5" w:rsidRPr="002821F8" w:rsidRDefault="00EA54E5" w:rsidP="00EA54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b/>
          <w:smallCaps/>
        </w:rPr>
      </w:pPr>
    </w:p>
    <w:p w14:paraId="644873C2" w14:textId="77777777" w:rsidR="00C21DE2" w:rsidRDefault="00646EB0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cs-CZ"/>
        </w:rPr>
        <w:t>o</w:t>
      </w:r>
      <w:r w:rsidR="00EA54E5" w:rsidRPr="00EA54E5">
        <w:rPr>
          <w:rFonts w:ascii="Arial" w:eastAsia="Times New Roman" w:hAnsi="Arial" w:cs="Arial"/>
          <w:b/>
          <w:i/>
          <w:sz w:val="18"/>
          <w:szCs w:val="18"/>
          <w:lang w:eastAsia="cs-CZ"/>
        </w:rPr>
        <w:t>patření</w:t>
      </w:r>
      <w:r w:rsidR="00EA54E5" w:rsidRPr="00EA54E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2.2:</w:t>
      </w:r>
      <w:r w:rsidR="00EA54E5" w:rsidRPr="00EA54E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54E5" w:rsidRPr="00EA54E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Zpracování změny územního plánu vyvolané požadavkem </w:t>
      </w:r>
      <w:r w:rsidR="005E648D" w:rsidRPr="008D1A11">
        <w:rPr>
          <w:rFonts w:ascii="Arial" w:eastAsia="Times New Roman" w:hAnsi="Arial" w:cs="Arial"/>
          <w:b/>
          <w:sz w:val="20"/>
          <w:szCs w:val="20"/>
          <w:lang w:eastAsia="cs-CZ"/>
        </w:rPr>
        <w:t>nebo činností</w:t>
      </w:r>
      <w:r w:rsidR="005E648D" w:rsidRPr="00EA54E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EA54E5" w:rsidRPr="00EA54E5">
        <w:rPr>
          <w:rFonts w:ascii="Arial" w:eastAsia="Times New Roman" w:hAnsi="Arial" w:cs="Arial"/>
          <w:b/>
          <w:sz w:val="20"/>
          <w:szCs w:val="20"/>
          <w:lang w:eastAsia="cs-CZ"/>
        </w:rPr>
        <w:t>státní správy</w:t>
      </w:r>
      <w:r w:rsidR="005E648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4A8DD808" w14:textId="77777777" w:rsidR="00AD0C18" w:rsidRDefault="00C21DE2" w:rsidP="00C21DE2">
      <w:pPr>
        <w:pStyle w:val="Odstavecseseznamem"/>
        <w:numPr>
          <w:ilvl w:val="0"/>
          <w:numId w:val="46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21DE2">
        <w:rPr>
          <w:rFonts w:ascii="Arial" w:eastAsia="Times New Roman" w:hAnsi="Arial" w:cs="Arial"/>
          <w:sz w:val="20"/>
          <w:szCs w:val="20"/>
          <w:lang w:eastAsia="cs-CZ"/>
        </w:rPr>
        <w:t xml:space="preserve">Změna nadřazené dokumentace, změna v důsledku komplexních pozemkových úprav v obci, změna oborové koncepce dotčeného orgánu atd.. </w:t>
      </w:r>
    </w:p>
    <w:p w14:paraId="3EA57CBA" w14:textId="77777777" w:rsidR="00EA54E5" w:rsidRP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EA54E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6DAED2E5" w14:textId="77777777" w:rsid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EA54E5">
        <w:rPr>
          <w:rFonts w:ascii="Arial" w:eastAsia="Times New Roman" w:hAnsi="Arial" w:cs="Arial"/>
          <w:i/>
          <w:sz w:val="20"/>
          <w:szCs w:val="20"/>
          <w:lang w:eastAsia="cs-CZ"/>
        </w:rPr>
        <w:t>Schválené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Zadání změny územního plánu nebo schválená Zpráva o uplatňování územního plánu obsahující pokyny pro zpracování návrhu změny územního plánu.</w:t>
      </w:r>
    </w:p>
    <w:p w14:paraId="66DD8789" w14:textId="77777777" w:rsid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p w14:paraId="5BA585C8" w14:textId="77777777" w:rsidR="00E10373" w:rsidRDefault="00E10373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F54E5B">
        <w:rPr>
          <w:rFonts w:ascii="Arial" w:hAnsi="Arial" w:cs="Arial"/>
          <w:b/>
          <w:sz w:val="20"/>
          <w:szCs w:val="20"/>
        </w:rPr>
        <w:t xml:space="preserve">Dotační titul </w:t>
      </w:r>
      <w:r>
        <w:rPr>
          <w:rFonts w:ascii="Arial" w:hAnsi="Arial" w:cs="Arial"/>
          <w:b/>
          <w:sz w:val="20"/>
          <w:szCs w:val="20"/>
        </w:rPr>
        <w:t>3</w:t>
      </w:r>
      <w:r w:rsidRPr="00F54E5B">
        <w:rPr>
          <w:rFonts w:ascii="Arial" w:hAnsi="Arial" w:cs="Arial"/>
          <w:b/>
          <w:sz w:val="20"/>
          <w:szCs w:val="20"/>
        </w:rPr>
        <w:t xml:space="preserve">: </w:t>
      </w:r>
      <w:r w:rsidRPr="00AD2FB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Projekty na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ochranu životního prostředí</w:t>
      </w:r>
    </w:p>
    <w:p w14:paraId="780A42E3" w14:textId="77777777" w:rsidR="00320641" w:rsidRDefault="00320641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</w:p>
    <w:p w14:paraId="3CB4FA9F" w14:textId="77777777" w:rsidR="00E10373" w:rsidRDefault="00E10373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cs-CZ"/>
        </w:rPr>
        <w:t xml:space="preserve">Podporované </w:t>
      </w:r>
      <w:r w:rsidRPr="00E10373">
        <w:rPr>
          <w:rFonts w:ascii="Arial" w:eastAsia="Times New Roman" w:hAnsi="Arial" w:cs="Arial"/>
          <w:b/>
          <w:i/>
          <w:sz w:val="18"/>
          <w:szCs w:val="18"/>
          <w:lang w:eastAsia="cs-CZ"/>
        </w:rPr>
        <w:t>aktivity:</w:t>
      </w:r>
    </w:p>
    <w:p w14:paraId="05FF7EDB" w14:textId="77777777" w:rsidR="00E10373" w:rsidRPr="00E10373" w:rsidRDefault="00E10373" w:rsidP="005B0AD9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Vybudování a revitalizace </w:t>
      </w:r>
      <w:r w:rsidRPr="00E10373">
        <w:rPr>
          <w:rFonts w:ascii="Arial" w:eastAsia="Times New Roman" w:hAnsi="Arial" w:cs="Arial"/>
          <w:b/>
          <w:sz w:val="20"/>
          <w:szCs w:val="20"/>
          <w:lang w:eastAsia="cs-CZ"/>
        </w:rPr>
        <w:t>stanovišť určených k umístění kontejnerů na separovaný sběr odpadů s využitím materiálů a výrobků z recyklovaných odpadů.</w:t>
      </w:r>
    </w:p>
    <w:p w14:paraId="35B249E9" w14:textId="77777777" w:rsidR="00E10373" w:rsidRPr="00E10373" w:rsidRDefault="00E10373" w:rsidP="005B0AD9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10373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 xml:space="preserve">Pořízení obecního mobiliáře s využitím </w:t>
      </w:r>
      <w:r w:rsidR="00C6316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materiálů a </w:t>
      </w:r>
      <w:r w:rsidRPr="00E10373">
        <w:rPr>
          <w:rFonts w:ascii="Arial" w:eastAsia="Times New Roman" w:hAnsi="Arial" w:cs="Arial"/>
          <w:b/>
          <w:sz w:val="20"/>
          <w:szCs w:val="20"/>
          <w:lang w:eastAsia="cs-CZ"/>
        </w:rPr>
        <w:t>výrobků z recyklovaných odpadů.</w:t>
      </w:r>
    </w:p>
    <w:p w14:paraId="13CA4BE2" w14:textId="77777777" w:rsidR="00E10373" w:rsidRDefault="00E10373" w:rsidP="005B0AD9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1037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Pořízení herních prvků do </w:t>
      </w:r>
      <w:r w:rsidR="00CD356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základních a mateřských </w:t>
      </w:r>
      <w:r w:rsidRPr="00E1037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škol </w:t>
      </w:r>
      <w:r w:rsidR="00CD356B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  <w:r w:rsidRPr="00E1037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vybavení sportovišť s využitím </w:t>
      </w:r>
      <w:r w:rsidR="00C6316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materiálů a </w:t>
      </w:r>
      <w:r w:rsidRPr="00E10373">
        <w:rPr>
          <w:rFonts w:ascii="Arial" w:eastAsia="Times New Roman" w:hAnsi="Arial" w:cs="Arial"/>
          <w:b/>
          <w:sz w:val="20"/>
          <w:szCs w:val="20"/>
          <w:lang w:eastAsia="cs-CZ"/>
        </w:rPr>
        <w:t>výrobků z</w:t>
      </w:r>
      <w:r w:rsidR="009E5A69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E10373">
        <w:rPr>
          <w:rFonts w:ascii="Arial" w:eastAsia="Times New Roman" w:hAnsi="Arial" w:cs="Arial"/>
          <w:b/>
          <w:sz w:val="20"/>
          <w:szCs w:val="20"/>
          <w:lang w:eastAsia="cs-CZ"/>
        </w:rPr>
        <w:t>recyklovaných odpadů.</w:t>
      </w:r>
    </w:p>
    <w:p w14:paraId="52CDE794" w14:textId="77777777" w:rsidR="00167548" w:rsidRPr="00EA54E5" w:rsidRDefault="00167548" w:rsidP="00167548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EA54E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403A07BC" w14:textId="77777777" w:rsidR="00700361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167548">
        <w:rPr>
          <w:rFonts w:ascii="Arial" w:eastAsia="Times New Roman" w:hAnsi="Arial" w:cs="Times New Roman"/>
          <w:sz w:val="20"/>
          <w:szCs w:val="24"/>
          <w:lang w:eastAsia="cs-CZ"/>
        </w:rPr>
        <w:t>Vybudování zpevněných ploch, přístřešků, ohrazení  apod., které budou sloužit k</w:t>
      </w:r>
      <w:r w:rsidR="009E5A69">
        <w:rPr>
          <w:rFonts w:ascii="Arial" w:eastAsia="Times New Roman" w:hAnsi="Arial" w:cs="Times New Roman"/>
          <w:sz w:val="20"/>
          <w:szCs w:val="24"/>
          <w:lang w:eastAsia="cs-CZ"/>
        </w:rPr>
        <w:t> </w:t>
      </w:r>
      <w:r w:rsidRPr="00167548">
        <w:rPr>
          <w:rFonts w:ascii="Arial" w:eastAsia="Times New Roman" w:hAnsi="Arial" w:cs="Times New Roman"/>
          <w:sz w:val="20"/>
          <w:szCs w:val="24"/>
          <w:lang w:eastAsia="cs-CZ"/>
        </w:rPr>
        <w:t xml:space="preserve">umístění kontejnerů na separovaný sběr odpadů. Nejedná se o sběrné dvory. </w:t>
      </w:r>
      <w:r w:rsidR="00700361">
        <w:rPr>
          <w:rFonts w:ascii="Arial" w:eastAsia="Times New Roman" w:hAnsi="Arial" w:cs="Times New Roman"/>
          <w:sz w:val="20"/>
          <w:szCs w:val="24"/>
          <w:lang w:eastAsia="cs-CZ"/>
        </w:rPr>
        <w:t xml:space="preserve">V rámci projektu nelze pořizovat kontejnery na odpad. </w:t>
      </w:r>
    </w:p>
    <w:p w14:paraId="0D479184" w14:textId="77777777" w:rsidR="00700361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167548">
        <w:rPr>
          <w:rFonts w:ascii="Arial" w:eastAsia="Times New Roman" w:hAnsi="Arial" w:cs="Times New Roman"/>
          <w:sz w:val="20"/>
          <w:szCs w:val="24"/>
          <w:lang w:eastAsia="cs-CZ"/>
        </w:rPr>
        <w:t>Pořízení obecního mobiliáře (např. lavičky,</w:t>
      </w:r>
      <w:r w:rsidR="00CA5299">
        <w:rPr>
          <w:rFonts w:ascii="Arial" w:eastAsia="Times New Roman" w:hAnsi="Arial" w:cs="Times New Roman"/>
          <w:sz w:val="20"/>
          <w:szCs w:val="24"/>
          <w:lang w:eastAsia="cs-CZ"/>
        </w:rPr>
        <w:t xml:space="preserve"> mobilní nádoby na zeleň</w:t>
      </w:r>
      <w:r w:rsidRPr="00167548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="009A5C2F">
        <w:rPr>
          <w:rFonts w:ascii="Arial" w:eastAsia="Times New Roman" w:hAnsi="Arial" w:cs="Times New Roman"/>
          <w:sz w:val="20"/>
          <w:szCs w:val="24"/>
          <w:lang w:eastAsia="cs-CZ"/>
        </w:rPr>
        <w:t>odpadkové koše</w:t>
      </w:r>
      <w:r w:rsidR="009A5C2F" w:rsidRPr="00167548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167548">
        <w:rPr>
          <w:rFonts w:ascii="Arial" w:eastAsia="Times New Roman" w:hAnsi="Arial" w:cs="Times New Roman"/>
          <w:sz w:val="20"/>
          <w:szCs w:val="24"/>
          <w:lang w:eastAsia="cs-CZ"/>
        </w:rPr>
        <w:t>apod.), úprav</w:t>
      </w:r>
      <w:r w:rsidR="00320641">
        <w:rPr>
          <w:rFonts w:ascii="Arial" w:eastAsia="Times New Roman" w:hAnsi="Arial" w:cs="Times New Roman"/>
          <w:sz w:val="20"/>
          <w:szCs w:val="24"/>
          <w:lang w:eastAsia="cs-CZ"/>
        </w:rPr>
        <w:t>a</w:t>
      </w:r>
      <w:r w:rsidRPr="00167548">
        <w:rPr>
          <w:rFonts w:ascii="Arial" w:eastAsia="Times New Roman" w:hAnsi="Arial" w:cs="Times New Roman"/>
          <w:sz w:val="20"/>
          <w:szCs w:val="24"/>
          <w:lang w:eastAsia="cs-CZ"/>
        </w:rPr>
        <w:t xml:space="preserve"> ploch, realizace protihlukových stěn.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</w:p>
    <w:p w14:paraId="0DA61CBE" w14:textId="77777777" w:rsidR="00700361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320641">
        <w:rPr>
          <w:rFonts w:ascii="Arial" w:eastAsia="Times New Roman" w:hAnsi="Arial" w:cs="Times New Roman"/>
          <w:sz w:val="20"/>
          <w:szCs w:val="24"/>
          <w:lang w:eastAsia="cs-CZ"/>
        </w:rPr>
        <w:t>Pořízení herních prvků, např. houpačky, průlezky, domečky, tabule apod., dále vybavení sportovišť dopadovými pl</w:t>
      </w:r>
      <w:r w:rsidR="00700361">
        <w:rPr>
          <w:rFonts w:ascii="Arial" w:eastAsia="Times New Roman" w:hAnsi="Arial" w:cs="Times New Roman"/>
          <w:sz w:val="20"/>
          <w:szCs w:val="24"/>
          <w:lang w:eastAsia="cs-CZ"/>
        </w:rPr>
        <w:t>ochami, ohrazení herních ploch</w:t>
      </w:r>
      <w:r w:rsidR="00D6186B">
        <w:rPr>
          <w:rFonts w:ascii="Arial" w:eastAsia="Times New Roman" w:hAnsi="Arial" w:cs="Times New Roman"/>
          <w:sz w:val="20"/>
          <w:szCs w:val="24"/>
          <w:lang w:eastAsia="cs-CZ"/>
        </w:rPr>
        <w:t xml:space="preserve"> apod</w:t>
      </w:r>
      <w:r w:rsidR="00700361">
        <w:rPr>
          <w:rFonts w:ascii="Arial" w:eastAsia="Times New Roman" w:hAnsi="Arial" w:cs="Times New Roman"/>
          <w:sz w:val="20"/>
          <w:szCs w:val="24"/>
          <w:lang w:eastAsia="cs-CZ"/>
        </w:rPr>
        <w:t xml:space="preserve">. </w:t>
      </w:r>
    </w:p>
    <w:p w14:paraId="38A969CF" w14:textId="77777777" w:rsidR="00167548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97360B">
        <w:rPr>
          <w:rFonts w:ascii="Arial" w:eastAsia="Times New Roman" w:hAnsi="Arial" w:cs="Times New Roman"/>
          <w:b/>
          <w:sz w:val="20"/>
          <w:szCs w:val="24"/>
          <w:lang w:eastAsia="cs-CZ"/>
        </w:rPr>
        <w:t>Podmínkou je využití materiálů a výrobků z</w:t>
      </w:r>
      <w:r w:rsidR="009E5A69" w:rsidRPr="0097360B">
        <w:rPr>
          <w:rFonts w:ascii="Arial" w:eastAsia="Times New Roman" w:hAnsi="Arial" w:cs="Times New Roman"/>
          <w:b/>
          <w:sz w:val="20"/>
          <w:szCs w:val="24"/>
          <w:lang w:eastAsia="cs-CZ"/>
        </w:rPr>
        <w:t> </w:t>
      </w:r>
      <w:r w:rsidRPr="0097360B">
        <w:rPr>
          <w:rFonts w:ascii="Arial" w:eastAsia="Times New Roman" w:hAnsi="Arial" w:cs="Times New Roman"/>
          <w:b/>
          <w:sz w:val="20"/>
          <w:szCs w:val="24"/>
          <w:lang w:eastAsia="cs-CZ"/>
        </w:rPr>
        <w:t>recyklovaných odpadů</w:t>
      </w:r>
      <w:r w:rsidR="00320641" w:rsidRPr="0097360B">
        <w:rPr>
          <w:rFonts w:ascii="Arial" w:eastAsia="Times New Roman" w:hAnsi="Arial" w:cs="Times New Roman"/>
          <w:b/>
          <w:sz w:val="20"/>
          <w:szCs w:val="24"/>
          <w:lang w:eastAsia="cs-CZ"/>
        </w:rPr>
        <w:t>.</w:t>
      </w:r>
      <w:r w:rsidR="00320641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</w:p>
    <w:p w14:paraId="564CFA4C" w14:textId="77777777" w:rsidR="00320641" w:rsidRPr="00167548" w:rsidRDefault="00320641" w:rsidP="00167548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622B161E" w14:textId="77777777" w:rsidR="00E10373" w:rsidRPr="00E10373" w:rsidRDefault="00E10373" w:rsidP="00167548">
      <w:pPr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E10373">
        <w:rPr>
          <w:rFonts w:ascii="Arial" w:hAnsi="Arial" w:cs="Arial"/>
          <w:b/>
          <w:sz w:val="20"/>
          <w:szCs w:val="20"/>
        </w:rPr>
        <w:t xml:space="preserve">Dotační titul </w:t>
      </w:r>
      <w:r w:rsidR="00167548">
        <w:rPr>
          <w:rFonts w:ascii="Arial" w:hAnsi="Arial" w:cs="Arial"/>
          <w:b/>
          <w:sz w:val="20"/>
          <w:szCs w:val="20"/>
        </w:rPr>
        <w:t>4</w:t>
      </w:r>
      <w:r w:rsidRPr="00E10373">
        <w:rPr>
          <w:rFonts w:ascii="Arial" w:hAnsi="Arial" w:cs="Arial"/>
          <w:b/>
          <w:sz w:val="20"/>
          <w:szCs w:val="20"/>
        </w:rPr>
        <w:t xml:space="preserve">: </w:t>
      </w:r>
      <w:r w:rsidR="00167548" w:rsidRPr="0016754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obnovu a rozvoj znevýhodněných území</w:t>
      </w:r>
    </w:p>
    <w:p w14:paraId="29FC54F1" w14:textId="77777777" w:rsidR="00574BDB" w:rsidRDefault="00C21DE2" w:rsidP="0032064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20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Znevýhodněným územím je pilotně území </w:t>
      </w:r>
      <w:proofErr w:type="spellStart"/>
      <w:r w:rsidRPr="00720486">
        <w:rPr>
          <w:rFonts w:ascii="Arial" w:eastAsia="Times New Roman" w:hAnsi="Arial" w:cs="Arial"/>
          <w:b/>
          <w:sz w:val="20"/>
          <w:szCs w:val="20"/>
          <w:lang w:eastAsia="cs-CZ"/>
        </w:rPr>
        <w:t>Morkovska</w:t>
      </w:r>
      <w:proofErr w:type="spellEnd"/>
      <w:r w:rsidRPr="00720486">
        <w:rPr>
          <w:rFonts w:ascii="Arial" w:eastAsia="Times New Roman" w:hAnsi="Arial" w:cs="Arial"/>
          <w:b/>
          <w:sz w:val="20"/>
          <w:szCs w:val="20"/>
          <w:lang w:eastAsia="cs-CZ"/>
        </w:rPr>
        <w:t>, území místní akční skupiny Hříběcí hory s největším počtem obcí do 500 obyvatel, s nadprůměrným podílem nezaměstnaných obyvatel oproti průměru Zlínského kraje /podíl nezaměstnaných vyšší než 6 % ve čtyřletém průměru/ a s indexem stáří vyšším než 100 /počet obyvatel ve věku 65 let a více na 100 dětí ve věku 0-14 let.</w:t>
      </w:r>
    </w:p>
    <w:p w14:paraId="5053656F" w14:textId="77777777" w:rsidR="00C21DE2" w:rsidRPr="00C21DE2" w:rsidRDefault="00C21DE2" w:rsidP="0032064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A6742E5" w14:textId="77777777" w:rsidR="00320641" w:rsidRDefault="00320641" w:rsidP="0032064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cs-CZ"/>
        </w:rPr>
        <w:t xml:space="preserve">Podporované </w:t>
      </w:r>
      <w:r w:rsidRPr="00E10373">
        <w:rPr>
          <w:rFonts w:ascii="Arial" w:eastAsia="Times New Roman" w:hAnsi="Arial" w:cs="Arial"/>
          <w:b/>
          <w:i/>
          <w:sz w:val="18"/>
          <w:szCs w:val="18"/>
          <w:lang w:eastAsia="cs-CZ"/>
        </w:rPr>
        <w:t>aktivity:</w:t>
      </w:r>
    </w:p>
    <w:p w14:paraId="567E106D" w14:textId="77777777" w:rsidR="00E10373" w:rsidRPr="00C21DE2" w:rsidRDefault="009E5A69" w:rsidP="0035244D">
      <w:pPr>
        <w:pStyle w:val="Odstavecseseznamem"/>
        <w:numPr>
          <w:ilvl w:val="0"/>
          <w:numId w:val="39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A5C2F">
        <w:rPr>
          <w:rFonts w:ascii="Arial" w:eastAsia="Times New Roman" w:hAnsi="Arial" w:cs="Arial"/>
          <w:b/>
          <w:sz w:val="20"/>
          <w:szCs w:val="20"/>
          <w:lang w:eastAsia="cs-CZ"/>
        </w:rPr>
        <w:t>Obnova obecního majetku</w:t>
      </w:r>
      <w:r w:rsidR="007E6A8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E6A8F" w:rsidRPr="00C21DE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na pozemcích v majetku obce popř. </w:t>
      </w:r>
      <w:r w:rsidR="003A62DB" w:rsidRPr="00C21DE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majetku </w:t>
      </w:r>
      <w:r w:rsidR="007E6A8F" w:rsidRPr="00C21DE2">
        <w:rPr>
          <w:rFonts w:ascii="Arial" w:eastAsia="Times New Roman" w:hAnsi="Arial" w:cs="Arial"/>
          <w:b/>
          <w:sz w:val="20"/>
          <w:szCs w:val="20"/>
          <w:lang w:eastAsia="cs-CZ"/>
        </w:rPr>
        <w:t>Zlínského kraje</w:t>
      </w:r>
      <w:r w:rsidR="006F298A" w:rsidRPr="00C21DE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3D48F925" w14:textId="77777777" w:rsidR="00167548" w:rsidRDefault="00167548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p w14:paraId="338AC839" w14:textId="77777777" w:rsidR="009E5A69" w:rsidRPr="009A5C2F" w:rsidRDefault="009E5A69" w:rsidP="009E5A69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A5C2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14:paraId="6E300CFE" w14:textId="7F133D58" w:rsidR="009E5A69" w:rsidRDefault="009744B3" w:rsidP="009E5A69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  <w:r w:rsidRPr="009A5C2F">
        <w:rPr>
          <w:rFonts w:ascii="Arial" w:eastAsia="Times New Roman" w:hAnsi="Arial" w:cs="Times New Roman"/>
          <w:sz w:val="20"/>
          <w:szCs w:val="24"/>
          <w:lang w:eastAsia="cs-CZ"/>
        </w:rPr>
        <w:t>Specifické p</w:t>
      </w:r>
      <w:r w:rsidR="009E5A69" w:rsidRPr="009A5C2F">
        <w:rPr>
          <w:rFonts w:ascii="Arial" w:eastAsia="Times New Roman" w:hAnsi="Arial" w:cs="Times New Roman"/>
          <w:sz w:val="20"/>
          <w:szCs w:val="24"/>
          <w:lang w:eastAsia="cs-CZ"/>
        </w:rPr>
        <w:t>rojekty na obnovu</w:t>
      </w:r>
      <w:r w:rsidR="006F298A" w:rsidRPr="009A5C2F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="009E5A69" w:rsidRPr="009A5C2F">
        <w:rPr>
          <w:rFonts w:ascii="Arial" w:eastAsia="Times New Roman" w:hAnsi="Arial" w:cs="Times New Roman"/>
          <w:sz w:val="20"/>
          <w:szCs w:val="24"/>
          <w:lang w:eastAsia="cs-CZ"/>
        </w:rPr>
        <w:t>obecního majetku</w:t>
      </w:r>
      <w:r w:rsidR="004A38BA">
        <w:rPr>
          <w:rFonts w:ascii="Arial" w:eastAsia="Times New Roman" w:hAnsi="Arial" w:cs="Times New Roman"/>
          <w:sz w:val="20"/>
          <w:szCs w:val="24"/>
          <w:lang w:eastAsia="cs-CZ"/>
        </w:rPr>
        <w:t>.</w:t>
      </w:r>
    </w:p>
    <w:p w14:paraId="446F67C1" w14:textId="77777777" w:rsidR="009E5A69" w:rsidRDefault="009E5A69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00EC3E25" w14:textId="77777777" w:rsidR="00EA54E5" w:rsidRP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>Vysvětlení pojmů:</w:t>
      </w:r>
    </w:p>
    <w:p w14:paraId="0218BB8E" w14:textId="77777777" w:rsidR="00EA54E5" w:rsidRP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EA54E5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Investiční dotace - </w:t>
      </w:r>
      <w:r w:rsidRPr="00EA54E5">
        <w:rPr>
          <w:rFonts w:ascii="Arial" w:eastAsia="Times New Roman" w:hAnsi="Arial" w:cs="Times New Roman"/>
          <w:b/>
          <w:sz w:val="20"/>
          <w:szCs w:val="24"/>
          <w:lang w:eastAsia="cs-CZ"/>
        </w:rPr>
        <w:softHyphen/>
        <w:t xml:space="preserve"> 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jedná se o </w:t>
      </w:r>
      <w:r w:rsidRPr="00EA54E5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rekonstrukci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Pr="00EA54E5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modernizaci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nebo </w:t>
      </w:r>
      <w:r w:rsidRPr="00EA54E5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výstavbu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>,</w:t>
      </w:r>
      <w:r w:rsidRPr="00EA54E5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při níž je majetek zhodnocován (zde je mimo jiné zahrnuto i </w:t>
      </w:r>
      <w:r w:rsidRPr="00EA54E5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zpracování územních plánů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). </w:t>
      </w:r>
    </w:p>
    <w:p w14:paraId="09DFED37" w14:textId="77777777" w:rsidR="00EA54E5" w:rsidRDefault="00EA54E5" w:rsidP="00EA54E5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EA54E5">
        <w:rPr>
          <w:rFonts w:ascii="Arial" w:eastAsia="Times New Roman" w:hAnsi="Arial" w:cs="Times New Roman"/>
          <w:b/>
          <w:sz w:val="20"/>
          <w:szCs w:val="24"/>
          <w:lang w:eastAsia="cs-CZ"/>
        </w:rPr>
        <w:t>Neinvestiční dotace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- jedná se o </w:t>
      </w:r>
      <w:r w:rsidRPr="00EA54E5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opravu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a </w:t>
      </w:r>
      <w:r w:rsidRPr="00EA54E5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udržování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>, při níž nedochází ke zhodnocení majetku, pouze k jeho údržbě.</w:t>
      </w:r>
    </w:p>
    <w:p w14:paraId="71A7A7FF" w14:textId="77777777" w:rsidR="003D25B4" w:rsidRPr="00EA54E5" w:rsidRDefault="003D25B4" w:rsidP="00EA54E5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47E4D866" w14:textId="77777777" w:rsidR="00EA54E5" w:rsidRP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EA54E5">
        <w:rPr>
          <w:rFonts w:ascii="Arial" w:eastAsia="Times New Roman" w:hAnsi="Arial" w:cs="Arial"/>
          <w:b/>
          <w:i/>
          <w:sz w:val="20"/>
          <w:szCs w:val="20"/>
          <w:lang w:eastAsia="cs-CZ"/>
        </w:rPr>
        <w:t>Rekonstrukcí</w:t>
      </w:r>
      <w:r w:rsidRPr="00EA54E5">
        <w:rPr>
          <w:rFonts w:ascii="Arial" w:eastAsia="Times New Roman" w:hAnsi="Arial" w:cs="Arial"/>
          <w:sz w:val="20"/>
          <w:szCs w:val="20"/>
          <w:lang w:eastAsia="cs-CZ"/>
        </w:rPr>
        <w:t xml:space="preserve"> se rozumí stavební zásahy do majetku, které mají za následek změnu jejího účelu nebo technických parametrů (u komunikací se jedná např. o zvýšení únosnosti podloží, odvodnění, rozšíření stávající šířky, prodloužení délky, změna účelu místní komunikace apod.).</w:t>
      </w:r>
    </w:p>
    <w:p w14:paraId="314E9726" w14:textId="77777777" w:rsidR="00EA54E5" w:rsidRP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EA54E5">
        <w:rPr>
          <w:rFonts w:ascii="Arial" w:eastAsia="Times New Roman" w:hAnsi="Arial" w:cs="Arial"/>
          <w:b/>
          <w:i/>
          <w:sz w:val="20"/>
          <w:szCs w:val="20"/>
          <w:lang w:eastAsia="cs-CZ"/>
        </w:rPr>
        <w:t>Modernizací</w:t>
      </w:r>
      <w:r w:rsidRPr="00EA54E5">
        <w:rPr>
          <w:rFonts w:ascii="Arial" w:eastAsia="Times New Roman" w:hAnsi="Arial" w:cs="Arial"/>
          <w:sz w:val="20"/>
          <w:szCs w:val="20"/>
          <w:lang w:eastAsia="cs-CZ"/>
        </w:rPr>
        <w:t xml:space="preserve"> se rozumí rozšíření vybavenosti nebo rozšíření použitelnosti majetku (u komunikací se jedná např. o výškovou úpravu, osazení chybějících obrubníků a krajníků, osazení bezpečnostních zábran, osazení signálních pásů nebo vodících linií pro nevidomé, doplnění chybějících sjezdů apod.).</w:t>
      </w:r>
    </w:p>
    <w:p w14:paraId="2F095B55" w14:textId="77777777" w:rsidR="00EA54E5" w:rsidRP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EA54E5">
        <w:rPr>
          <w:rFonts w:ascii="Arial" w:eastAsia="Times New Roman" w:hAnsi="Arial" w:cs="Arial"/>
          <w:b/>
          <w:i/>
          <w:sz w:val="20"/>
          <w:szCs w:val="20"/>
          <w:lang w:eastAsia="cs-CZ"/>
        </w:rPr>
        <w:t>O</w:t>
      </w:r>
      <w:r w:rsidRPr="00EA54E5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pravou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se rozumí odstraňování fyzického opotřebení nebo poškození za účelem uvedení majetku do předchozího a provozuschopného stavu. Uvedením majetku do provozuschopného stavu se rozumí provedení opravy s použitím jiných než původních materiálů.</w:t>
      </w:r>
    </w:p>
    <w:p w14:paraId="15018D25" w14:textId="77777777" w:rsidR="00EA54E5" w:rsidRPr="00EA54E5" w:rsidRDefault="00EA54E5" w:rsidP="00EA54E5">
      <w:pPr>
        <w:spacing w:after="24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EA54E5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Udržováním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se zpomaluje fyzické opotřebení a odstraňují se drobnější závady.</w:t>
      </w:r>
    </w:p>
    <w:p w14:paraId="77907FEE" w14:textId="77777777" w:rsidR="00EA54E5" w:rsidRPr="00EA54E5" w:rsidRDefault="00EA54E5" w:rsidP="00EA54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EA54E5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Místní komunikace</w:t>
      </w:r>
      <w:r w:rsidRPr="00EA54E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>je v ČR podle § 6 Zákona o pozemních komunikacích (</w:t>
      </w:r>
      <w:r w:rsidR="006C5612">
        <w:rPr>
          <w:rFonts w:ascii="Arial" w:eastAsia="Times New Roman" w:hAnsi="Arial" w:cs="Times New Roman"/>
          <w:sz w:val="20"/>
          <w:szCs w:val="24"/>
          <w:lang w:eastAsia="cs-CZ"/>
        </w:rPr>
        <w:t xml:space="preserve">č. 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>13/1997 Sb.) označení pozemní komunikace, o které silniční správní úřad</w:t>
      </w:r>
      <w:r w:rsidR="00EB0696">
        <w:rPr>
          <w:rFonts w:ascii="Arial" w:eastAsia="Times New Roman" w:hAnsi="Arial" w:cs="Times New Roman"/>
          <w:sz w:val="20"/>
          <w:szCs w:val="24"/>
          <w:lang w:eastAsia="cs-CZ"/>
        </w:rPr>
        <w:t xml:space="preserve"> rozhodl o zařazení do kategorie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="00E8791A" w:rsidRPr="00EA54E5">
        <w:rPr>
          <w:rFonts w:ascii="Arial" w:eastAsia="Times New Roman" w:hAnsi="Arial" w:cs="Times New Roman"/>
          <w:sz w:val="20"/>
          <w:szCs w:val="24"/>
          <w:lang w:eastAsia="cs-CZ"/>
        </w:rPr>
        <w:t>veřejn</w:t>
      </w:r>
      <w:r w:rsidR="00E8791A">
        <w:rPr>
          <w:rFonts w:ascii="Arial" w:eastAsia="Times New Roman" w:hAnsi="Arial" w:cs="Times New Roman"/>
          <w:sz w:val="20"/>
          <w:szCs w:val="24"/>
          <w:lang w:eastAsia="cs-CZ"/>
        </w:rPr>
        <w:t>ě</w:t>
      </w:r>
      <w:r w:rsidR="00E8791A"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přístupné pozemní komunikace, </w:t>
      </w:r>
      <w:r w:rsidR="00E8791A" w:rsidRPr="00EA54E5">
        <w:rPr>
          <w:rFonts w:ascii="Arial" w:eastAsia="Times New Roman" w:hAnsi="Arial" w:cs="Times New Roman"/>
          <w:sz w:val="20"/>
          <w:szCs w:val="24"/>
          <w:lang w:eastAsia="cs-CZ"/>
        </w:rPr>
        <w:t>kter</w:t>
      </w:r>
      <w:r w:rsidR="00E8791A">
        <w:rPr>
          <w:rFonts w:ascii="Arial" w:eastAsia="Times New Roman" w:hAnsi="Arial" w:cs="Times New Roman"/>
          <w:sz w:val="20"/>
          <w:szCs w:val="24"/>
          <w:lang w:eastAsia="cs-CZ"/>
        </w:rPr>
        <w:t>á</w:t>
      </w:r>
      <w:r w:rsidR="00E8791A"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slouží převážně místní dopravě na území obce. </w:t>
      </w:r>
    </w:p>
    <w:p w14:paraId="7D88D634" w14:textId="77777777" w:rsid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EA54E5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Účelová komunikace</w:t>
      </w:r>
      <w:r w:rsidRPr="00EA54E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EA54E5">
        <w:rPr>
          <w:rFonts w:ascii="Arial" w:eastAsia="Times New Roman" w:hAnsi="Arial" w:cs="Times New Roman"/>
          <w:sz w:val="20"/>
          <w:szCs w:val="24"/>
          <w:lang w:eastAsia="cs-CZ"/>
        </w:rPr>
        <w:t xml:space="preserve">je pozemní komunikace, která slouží ke spojení jednotlivých nemovitostí pro potřeby vlastníků těchto nemovitostí nebo ke spojení těchto nemovitostí s ostatními pozemními komunikacemi nebo k obhospodařování zemědělských a lesních pozemků. </w:t>
      </w:r>
      <w:r w:rsidRPr="00E8791A">
        <w:rPr>
          <w:rFonts w:ascii="Arial" w:eastAsia="Times New Roman" w:hAnsi="Arial" w:cs="Times New Roman"/>
          <w:b/>
          <w:sz w:val="20"/>
          <w:szCs w:val="24"/>
          <w:lang w:eastAsia="cs-CZ"/>
        </w:rPr>
        <w:t>Účelové komunikace nejsou místními komunikacemi.</w:t>
      </w:r>
    </w:p>
    <w:p w14:paraId="058E75C4" w14:textId="77777777" w:rsidR="0038245D" w:rsidRDefault="0038245D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sz w:val="20"/>
          <w:szCs w:val="24"/>
          <w:lang w:eastAsia="cs-CZ"/>
        </w:rPr>
      </w:pPr>
    </w:p>
    <w:p w14:paraId="454890D5" w14:textId="77777777" w:rsidR="0038245D" w:rsidRPr="0038245D" w:rsidRDefault="0038245D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507CD0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lastRenderedPageBreak/>
        <w:t>Objektem</w:t>
      </w:r>
      <w:r w:rsidRPr="004A38BA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Pr="004A38BA">
        <w:rPr>
          <w:rFonts w:ascii="Arial" w:eastAsia="Times New Roman" w:hAnsi="Arial" w:cs="Times New Roman"/>
          <w:sz w:val="20"/>
          <w:szCs w:val="24"/>
          <w:lang w:eastAsia="cs-CZ"/>
        </w:rPr>
        <w:t xml:space="preserve">se rozumí budova tj. nadzemní </w:t>
      </w:r>
      <w:hyperlink r:id="rId9" w:tooltip="Stavba" w:history="1">
        <w:r w:rsidRPr="004A38BA">
          <w:rPr>
            <w:rFonts w:ascii="Arial" w:eastAsia="Times New Roman" w:hAnsi="Arial" w:cs="Times New Roman"/>
            <w:sz w:val="20"/>
            <w:szCs w:val="24"/>
            <w:lang w:eastAsia="cs-CZ"/>
          </w:rPr>
          <w:t>stavba</w:t>
        </w:r>
      </w:hyperlink>
      <w:r w:rsidRPr="004A38BA">
        <w:rPr>
          <w:rFonts w:ascii="Arial" w:eastAsia="Times New Roman" w:hAnsi="Arial" w:cs="Times New Roman"/>
          <w:sz w:val="20"/>
          <w:szCs w:val="24"/>
          <w:lang w:eastAsia="cs-CZ"/>
        </w:rPr>
        <w:t xml:space="preserve"> spojená se zemí pevným základem, která je prostorově soustředěna a navenek převážně uzavřena obvodovými </w:t>
      </w:r>
      <w:hyperlink r:id="rId10" w:tooltip="Stěna (stavba) (stránka neexistuje)" w:history="1">
        <w:r w:rsidRPr="004A38BA">
          <w:rPr>
            <w:rFonts w:ascii="Arial" w:eastAsia="Times New Roman" w:hAnsi="Arial" w:cs="Times New Roman"/>
            <w:sz w:val="20"/>
            <w:szCs w:val="24"/>
            <w:lang w:eastAsia="cs-CZ"/>
          </w:rPr>
          <w:t>stěnami</w:t>
        </w:r>
      </w:hyperlink>
      <w:r w:rsidRPr="004A38BA">
        <w:rPr>
          <w:rFonts w:ascii="Arial" w:eastAsia="Times New Roman" w:hAnsi="Arial" w:cs="Times New Roman"/>
          <w:sz w:val="20"/>
          <w:szCs w:val="24"/>
          <w:lang w:eastAsia="cs-CZ"/>
        </w:rPr>
        <w:t xml:space="preserve"> a </w:t>
      </w:r>
      <w:hyperlink r:id="rId11" w:tooltip="Střecha" w:history="1">
        <w:r w:rsidRPr="004A38BA">
          <w:rPr>
            <w:rFonts w:ascii="Arial" w:eastAsia="Times New Roman" w:hAnsi="Arial" w:cs="Times New Roman"/>
            <w:sz w:val="20"/>
            <w:szCs w:val="24"/>
            <w:lang w:eastAsia="cs-CZ"/>
          </w:rPr>
          <w:t>střešní</w:t>
        </w:r>
      </w:hyperlink>
      <w:r w:rsidRPr="004A38BA">
        <w:rPr>
          <w:rFonts w:ascii="Arial" w:eastAsia="Times New Roman" w:hAnsi="Arial" w:cs="Times New Roman"/>
          <w:sz w:val="20"/>
          <w:szCs w:val="24"/>
          <w:lang w:eastAsia="cs-CZ"/>
        </w:rPr>
        <w:t xml:space="preserve"> konstrukcí.</w:t>
      </w:r>
    </w:p>
    <w:p w14:paraId="0BE910CD" w14:textId="77777777" w:rsidR="00EA54E5" w:rsidRPr="002821F8" w:rsidRDefault="00EA54E5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532EDD" w:rsidRPr="002821F8" w14:paraId="470E264B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363EA6" w14:textId="77777777" w:rsidR="00532EDD" w:rsidRPr="002821F8" w:rsidRDefault="00532EDD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04DFE9BC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>částka vyčleněná na realizaci programu:</w:t>
      </w:r>
    </w:p>
    <w:p w14:paraId="1D1686A6" w14:textId="77777777" w:rsidR="000901A5" w:rsidRPr="001D74D9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Celková </w:t>
      </w:r>
      <w:r w:rsidR="00B63FD8" w:rsidRPr="002821F8">
        <w:rPr>
          <w:rFonts w:ascii="Arial" w:hAnsi="Arial" w:cs="Arial"/>
          <w:sz w:val="20"/>
        </w:rPr>
        <w:t xml:space="preserve">předpokládaná </w:t>
      </w:r>
      <w:r w:rsidRPr="002821F8">
        <w:rPr>
          <w:rFonts w:ascii="Arial" w:hAnsi="Arial" w:cs="Arial"/>
          <w:sz w:val="20"/>
        </w:rPr>
        <w:t xml:space="preserve">částka určená pro Program je </w:t>
      </w:r>
      <w:r w:rsidR="009C5FCA" w:rsidRPr="001D74D9">
        <w:rPr>
          <w:rFonts w:ascii="Arial" w:eastAsia="Times New Roman" w:hAnsi="Arial" w:cs="Times New Roman"/>
          <w:b/>
          <w:sz w:val="20"/>
          <w:szCs w:val="24"/>
          <w:lang w:eastAsia="cs-CZ"/>
        </w:rPr>
        <w:t>4</w:t>
      </w:r>
      <w:r w:rsidR="000152A1" w:rsidRPr="001D74D9">
        <w:rPr>
          <w:rFonts w:ascii="Arial" w:eastAsia="Times New Roman" w:hAnsi="Arial" w:cs="Times New Roman"/>
          <w:b/>
          <w:sz w:val="20"/>
          <w:szCs w:val="24"/>
          <w:lang w:eastAsia="cs-CZ"/>
        </w:rPr>
        <w:t>9</w:t>
      </w:r>
      <w:r w:rsidR="00EA54E5" w:rsidRPr="001D74D9">
        <w:rPr>
          <w:rFonts w:ascii="Arial" w:eastAsia="Times New Roman" w:hAnsi="Arial" w:cs="Times New Roman"/>
          <w:b/>
          <w:sz w:val="20"/>
          <w:szCs w:val="24"/>
          <w:lang w:eastAsia="cs-CZ"/>
        </w:rPr>
        <w:t> </w:t>
      </w:r>
      <w:r w:rsidR="00011CB1" w:rsidRPr="001D74D9">
        <w:rPr>
          <w:rFonts w:ascii="Arial" w:eastAsia="Times New Roman" w:hAnsi="Arial" w:cs="Times New Roman"/>
          <w:b/>
          <w:sz w:val="20"/>
          <w:szCs w:val="24"/>
          <w:lang w:eastAsia="cs-CZ"/>
        </w:rPr>
        <w:t>330 </w:t>
      </w:r>
      <w:r w:rsidR="00EA54E5" w:rsidRPr="001D74D9">
        <w:rPr>
          <w:rFonts w:ascii="Arial" w:eastAsia="Times New Roman" w:hAnsi="Arial" w:cs="Times New Roman"/>
          <w:b/>
          <w:sz w:val="20"/>
          <w:szCs w:val="24"/>
          <w:lang w:eastAsia="cs-CZ"/>
        </w:rPr>
        <w:t>000 Kč</w:t>
      </w:r>
      <w:r w:rsidR="00EA54E5" w:rsidRPr="001D74D9">
        <w:rPr>
          <w:rFonts w:ascii="Arial" w:eastAsia="Times New Roman" w:hAnsi="Arial" w:cs="Times New Roman"/>
          <w:sz w:val="20"/>
          <w:szCs w:val="24"/>
          <w:lang w:eastAsia="cs-CZ"/>
        </w:rPr>
        <w:t>.</w:t>
      </w:r>
      <w:r w:rsidR="00EA54E5" w:rsidRPr="001D74D9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04384E5F" w14:textId="77777777" w:rsidR="000901A5" w:rsidRPr="001D74D9" w:rsidRDefault="000901A5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  <w:szCs w:val="20"/>
        </w:rPr>
      </w:pPr>
      <w:r w:rsidRPr="001D74D9">
        <w:rPr>
          <w:rFonts w:ascii="Arial" w:hAnsi="Arial" w:cs="Arial"/>
          <w:sz w:val="20"/>
          <w:szCs w:val="20"/>
        </w:rPr>
        <w:t xml:space="preserve">pro </w:t>
      </w:r>
      <w:r w:rsidR="00E44689" w:rsidRPr="001D74D9">
        <w:rPr>
          <w:rFonts w:ascii="Arial" w:hAnsi="Arial" w:cs="Arial"/>
          <w:sz w:val="20"/>
          <w:szCs w:val="20"/>
        </w:rPr>
        <w:t>D</w:t>
      </w:r>
      <w:r w:rsidRPr="001D74D9">
        <w:rPr>
          <w:rFonts w:ascii="Arial" w:hAnsi="Arial" w:cs="Arial"/>
          <w:sz w:val="20"/>
          <w:szCs w:val="20"/>
        </w:rPr>
        <w:t xml:space="preserve">otační titul 1: </w:t>
      </w:r>
      <w:r w:rsidR="00284CCF" w:rsidRPr="001D74D9">
        <w:rPr>
          <w:rFonts w:ascii="Arial" w:hAnsi="Arial" w:cs="Arial"/>
          <w:sz w:val="20"/>
          <w:szCs w:val="20"/>
        </w:rPr>
        <w:t>26</w:t>
      </w:r>
      <w:r w:rsidR="00EA54E5" w:rsidRPr="001D74D9">
        <w:rPr>
          <w:rFonts w:ascii="Arial" w:hAnsi="Arial" w:cs="Arial"/>
          <w:sz w:val="20"/>
          <w:szCs w:val="20"/>
        </w:rPr>
        <w:t xml:space="preserve"> 000 000 Kč </w:t>
      </w:r>
    </w:p>
    <w:p w14:paraId="7F235199" w14:textId="77777777" w:rsidR="000901A5" w:rsidRPr="001D74D9" w:rsidRDefault="000901A5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1D74D9">
        <w:rPr>
          <w:rFonts w:ascii="Arial" w:hAnsi="Arial" w:cs="Arial"/>
          <w:sz w:val="20"/>
          <w:szCs w:val="20"/>
        </w:rPr>
        <w:t>pro</w:t>
      </w:r>
      <w:r w:rsidRPr="001D74D9">
        <w:rPr>
          <w:rFonts w:ascii="Arial" w:hAnsi="Arial" w:cs="Arial"/>
          <w:sz w:val="20"/>
        </w:rPr>
        <w:t xml:space="preserve"> </w:t>
      </w:r>
      <w:r w:rsidR="00E44689" w:rsidRPr="001D74D9">
        <w:rPr>
          <w:rFonts w:ascii="Arial" w:hAnsi="Arial" w:cs="Arial"/>
          <w:sz w:val="20"/>
        </w:rPr>
        <w:t>D</w:t>
      </w:r>
      <w:r w:rsidRPr="001D74D9">
        <w:rPr>
          <w:rFonts w:ascii="Arial" w:hAnsi="Arial" w:cs="Arial"/>
          <w:sz w:val="20"/>
        </w:rPr>
        <w:t xml:space="preserve">otační titul 2: </w:t>
      </w:r>
      <w:r w:rsidR="00EA54E5" w:rsidRPr="001D74D9">
        <w:rPr>
          <w:rFonts w:ascii="Arial" w:eastAsia="Times New Roman" w:hAnsi="Arial" w:cs="Times New Roman"/>
          <w:sz w:val="20"/>
          <w:szCs w:val="24"/>
          <w:lang w:eastAsia="cs-CZ"/>
        </w:rPr>
        <w:t xml:space="preserve">1 000 000 Kč </w:t>
      </w:r>
      <w:r w:rsidR="00EA54E5" w:rsidRPr="001D74D9">
        <w:rPr>
          <w:rFonts w:ascii="Arial" w:eastAsia="Times New Roman" w:hAnsi="Arial" w:cs="Arial"/>
          <w:sz w:val="20"/>
          <w:szCs w:val="20"/>
          <w:lang w:eastAsia="cs-CZ"/>
        </w:rPr>
        <w:t>(s čerpáním dotace v roce 20</w:t>
      </w:r>
      <w:r w:rsidR="00320641" w:rsidRPr="001D74D9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EA54E5" w:rsidRPr="001D74D9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08FE588A" w14:textId="77777777" w:rsidR="00320641" w:rsidRPr="001D74D9" w:rsidRDefault="00320641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1D74D9">
        <w:rPr>
          <w:rFonts w:ascii="Arial" w:eastAsia="Times New Roman" w:hAnsi="Arial" w:cs="Arial"/>
          <w:sz w:val="20"/>
          <w:szCs w:val="20"/>
          <w:lang w:eastAsia="cs-CZ"/>
        </w:rPr>
        <w:t xml:space="preserve">pro Dotační titul 3: </w:t>
      </w:r>
      <w:r w:rsidR="00C75815" w:rsidRPr="001D74D9">
        <w:rPr>
          <w:rFonts w:ascii="Arial" w:eastAsia="Times New Roman" w:hAnsi="Arial" w:cs="Arial"/>
          <w:sz w:val="20"/>
          <w:szCs w:val="20"/>
          <w:lang w:eastAsia="cs-CZ"/>
        </w:rPr>
        <w:t>2 000 000 Kč</w:t>
      </w:r>
    </w:p>
    <w:p w14:paraId="209766A6" w14:textId="77777777" w:rsidR="00320641" w:rsidRPr="001D74D9" w:rsidRDefault="00320641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1D74D9">
        <w:rPr>
          <w:rFonts w:ascii="Arial" w:eastAsia="Times New Roman" w:hAnsi="Arial" w:cs="Arial"/>
          <w:sz w:val="20"/>
          <w:szCs w:val="20"/>
          <w:lang w:eastAsia="cs-CZ"/>
        </w:rPr>
        <w:t xml:space="preserve">pro Dotační titul 4: </w:t>
      </w:r>
      <w:r w:rsidR="000152A1" w:rsidRPr="001D74D9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Pr="001D74D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E5723C" w:rsidRPr="001D74D9">
        <w:rPr>
          <w:rFonts w:ascii="Arial" w:eastAsia="Times New Roman" w:hAnsi="Arial" w:cs="Arial"/>
          <w:sz w:val="20"/>
          <w:szCs w:val="20"/>
          <w:lang w:eastAsia="cs-CZ"/>
        </w:rPr>
        <w:t>330 </w:t>
      </w:r>
      <w:r w:rsidRPr="001D74D9">
        <w:rPr>
          <w:rFonts w:ascii="Arial" w:eastAsia="Times New Roman" w:hAnsi="Arial" w:cs="Arial"/>
          <w:sz w:val="20"/>
          <w:szCs w:val="20"/>
          <w:lang w:eastAsia="cs-CZ"/>
        </w:rPr>
        <w:t>000 Kč</w:t>
      </w:r>
    </w:p>
    <w:p w14:paraId="6B49B0D7" w14:textId="77777777" w:rsidR="00EA54E5" w:rsidRPr="00EA54E5" w:rsidRDefault="00EA54E5" w:rsidP="00EA54E5">
      <w:pPr>
        <w:pStyle w:val="Odstavecseseznamem"/>
        <w:spacing w:beforeLines="60" w:before="144" w:afterLines="60" w:after="144" w:line="240" w:lineRule="auto"/>
        <w:ind w:left="1436"/>
        <w:jc w:val="both"/>
        <w:rPr>
          <w:rFonts w:ascii="Arial" w:hAnsi="Arial" w:cs="Arial"/>
          <w:sz w:val="20"/>
        </w:rPr>
      </w:pPr>
    </w:p>
    <w:p w14:paraId="05120D56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20965F01" w14:textId="77777777" w:rsidR="000901A5" w:rsidRPr="00803E6C" w:rsidRDefault="00EA54E5" w:rsidP="0035244D">
      <w:pPr>
        <w:pStyle w:val="Odstavecseseznamem"/>
        <w:numPr>
          <w:ilvl w:val="0"/>
          <w:numId w:val="17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AB6FF4">
        <w:rPr>
          <w:rFonts w:ascii="Arial" w:eastAsia="Times New Roman" w:hAnsi="Arial" w:cs="Times New Roman"/>
          <w:sz w:val="20"/>
          <w:szCs w:val="24"/>
          <w:lang w:eastAsia="cs-CZ"/>
        </w:rPr>
        <w:t xml:space="preserve">investiční </w:t>
      </w:r>
      <w:r w:rsidR="00FF440D">
        <w:rPr>
          <w:rFonts w:ascii="Arial" w:eastAsia="Times New Roman" w:hAnsi="Arial" w:cs="Times New Roman"/>
          <w:sz w:val="20"/>
          <w:szCs w:val="24"/>
          <w:lang w:eastAsia="cs-CZ"/>
        </w:rPr>
        <w:t>nebo</w:t>
      </w:r>
      <w:r w:rsidR="00FF440D" w:rsidRPr="00AB6FF4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AB6FF4">
        <w:rPr>
          <w:rFonts w:ascii="Arial" w:eastAsia="Times New Roman" w:hAnsi="Arial" w:cs="Times New Roman"/>
          <w:sz w:val="20"/>
          <w:szCs w:val="24"/>
          <w:lang w:eastAsia="cs-CZ"/>
        </w:rPr>
        <w:t>neinvestiční dotace (u opatření 1.</w:t>
      </w:r>
      <w:r w:rsidR="00C21DE2">
        <w:rPr>
          <w:rFonts w:ascii="Arial" w:eastAsia="Times New Roman" w:hAnsi="Arial" w:cs="Times New Roman"/>
          <w:sz w:val="20"/>
          <w:szCs w:val="24"/>
          <w:lang w:eastAsia="cs-CZ"/>
        </w:rPr>
        <w:t>1</w:t>
      </w:r>
      <w:r w:rsidRPr="00AB6FF4">
        <w:rPr>
          <w:rFonts w:ascii="Arial" w:eastAsia="Times New Roman" w:hAnsi="Arial" w:cs="Times New Roman"/>
          <w:sz w:val="20"/>
          <w:szCs w:val="24"/>
          <w:lang w:eastAsia="cs-CZ"/>
        </w:rPr>
        <w:t xml:space="preserve"> pouze investiční dotace)</w:t>
      </w:r>
      <w:r w:rsidR="00803E6C">
        <w:rPr>
          <w:rFonts w:ascii="Arial" w:eastAsia="Times New Roman" w:hAnsi="Arial" w:cs="Times New Roman"/>
          <w:sz w:val="20"/>
          <w:szCs w:val="24"/>
          <w:lang w:eastAsia="cs-CZ"/>
        </w:rPr>
        <w:t>.</w:t>
      </w:r>
    </w:p>
    <w:p w14:paraId="43C77D22" w14:textId="77777777" w:rsidR="00803E6C" w:rsidRPr="006D032B" w:rsidRDefault="00803E6C" w:rsidP="00803E6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11"/>
        <w:jc w:val="both"/>
        <w:rPr>
          <w:rFonts w:ascii="Arial" w:hAnsi="Arial" w:cs="Arial"/>
          <w:b/>
          <w:smallCaps/>
        </w:rPr>
      </w:pPr>
    </w:p>
    <w:p w14:paraId="57185E09" w14:textId="77777777" w:rsidR="006D032B" w:rsidRPr="00352F17" w:rsidRDefault="006D032B" w:rsidP="00782D94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352F17">
        <w:rPr>
          <w:rFonts w:ascii="Arial" w:hAnsi="Arial" w:cs="Arial"/>
          <w:b/>
          <w:smallCaps/>
        </w:rPr>
        <w:t>Veřejná podpora:</w:t>
      </w:r>
    </w:p>
    <w:p w14:paraId="5CDC738F" w14:textId="77777777" w:rsidR="006D032B" w:rsidRPr="00485877" w:rsidRDefault="006D032B" w:rsidP="006D032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V případě, že bude posouzeno, že projekt zakládá (může zakládat) veřejnou podporu, bude</w:t>
      </w:r>
      <w:r w:rsidRPr="00352F1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352F17">
        <w:rPr>
          <w:rFonts w:ascii="Arial" w:hAnsi="Arial" w:cs="Arial"/>
          <w:b/>
          <w:sz w:val="20"/>
          <w:szCs w:val="20"/>
        </w:rPr>
        <w:t xml:space="preserve">dotace příjemci poskytnuta jako podpora de </w:t>
      </w:r>
      <w:proofErr w:type="spellStart"/>
      <w:r w:rsidRPr="00352F17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025D41">
        <w:rPr>
          <w:rFonts w:ascii="Arial" w:hAnsi="Arial" w:cs="Arial"/>
          <w:sz w:val="20"/>
          <w:szCs w:val="20"/>
        </w:rPr>
        <w:t xml:space="preserve"> (dle NAŘÍZENÍ KOMISE (EU) č. </w:t>
      </w:r>
      <w:r w:rsidRPr="00352F17">
        <w:rPr>
          <w:rFonts w:ascii="Arial" w:hAnsi="Arial" w:cs="Arial"/>
          <w:sz w:val="20"/>
          <w:szCs w:val="20"/>
        </w:rPr>
        <w:t xml:space="preserve">1407/2013 ze dne 18. prosince 2013 o použití článků 107 a 108 Smlouvy o fungování Evropské unie na podporu de </w:t>
      </w:r>
      <w:proofErr w:type="spellStart"/>
      <w:r w:rsidRPr="00352F17">
        <w:rPr>
          <w:rFonts w:ascii="Arial" w:hAnsi="Arial" w:cs="Arial"/>
          <w:sz w:val="20"/>
          <w:szCs w:val="20"/>
        </w:rPr>
        <w:t>minimis</w:t>
      </w:r>
      <w:proofErr w:type="spellEnd"/>
      <w:r w:rsidRPr="00352F17">
        <w:rPr>
          <w:rFonts w:ascii="Arial" w:hAnsi="Arial" w:cs="Arial"/>
          <w:sz w:val="20"/>
          <w:szCs w:val="20"/>
        </w:rPr>
        <w:t>).</w:t>
      </w:r>
    </w:p>
    <w:p w14:paraId="104A0B32" w14:textId="77777777" w:rsidR="00EA54E5" w:rsidRPr="002821F8" w:rsidRDefault="00EA54E5" w:rsidP="00EA54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</w:rPr>
      </w:pPr>
    </w:p>
    <w:p w14:paraId="039C3344" w14:textId="77777777" w:rsidR="00492306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1A6770BA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0D5C4BD1" w14:textId="77777777" w:rsidR="00BE792D" w:rsidRPr="002821F8" w:rsidRDefault="008D02D1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AB6FF4">
        <w:rPr>
          <w:rFonts w:ascii="Arial" w:hAnsi="Arial" w:cs="Arial"/>
          <w:b/>
          <w:sz w:val="20"/>
        </w:rPr>
        <w:t xml:space="preserve">Dotační titul </w:t>
      </w:r>
      <w:r w:rsidR="00E25DAB" w:rsidRPr="00AB6FF4">
        <w:rPr>
          <w:rFonts w:ascii="Arial" w:hAnsi="Arial" w:cs="Arial"/>
          <w:b/>
          <w:sz w:val="20"/>
        </w:rPr>
        <w:t>1</w:t>
      </w:r>
      <w:r w:rsidR="00E25DAB" w:rsidRPr="00F54E5B">
        <w:rPr>
          <w:rFonts w:ascii="Arial" w:hAnsi="Arial" w:cs="Arial"/>
          <w:b/>
          <w:color w:val="FF0000"/>
          <w:sz w:val="20"/>
        </w:rPr>
        <w:t xml:space="preserve"> </w:t>
      </w:r>
      <w:r w:rsidR="00AB6FF4" w:rsidRPr="0090522E">
        <w:rPr>
          <w:rFonts w:ascii="Arial" w:eastAsia="Times New Roman" w:hAnsi="Arial" w:cs="Arial"/>
          <w:b/>
          <w:sz w:val="20"/>
          <w:szCs w:val="20"/>
          <w:lang w:eastAsia="cs-CZ"/>
        </w:rPr>
        <w:t>- Projekty na obnovu obecního majetku</w:t>
      </w:r>
    </w:p>
    <w:p w14:paraId="28D545E7" w14:textId="77777777" w:rsidR="00BE792D" w:rsidRPr="002821F8" w:rsidRDefault="008D02D1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Pr="00F54E5B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AB6FF4" w:rsidRPr="00AB6FF4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="00AB6FF4" w:rsidRPr="00AB6FF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8E77282" w14:textId="77777777" w:rsidR="008D02D1" w:rsidRPr="002821F8" w:rsidRDefault="008D02D1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Maximální </w:t>
      </w:r>
      <w:r w:rsidRPr="00F54E5B">
        <w:rPr>
          <w:rFonts w:ascii="Arial" w:hAnsi="Arial" w:cs="Arial"/>
          <w:sz w:val="20"/>
          <w:szCs w:val="20"/>
        </w:rPr>
        <w:t>výše dotac</w:t>
      </w:r>
      <w:r w:rsidR="0088574C" w:rsidRPr="00F54E5B">
        <w:rPr>
          <w:rFonts w:ascii="Arial" w:hAnsi="Arial" w:cs="Arial"/>
          <w:sz w:val="20"/>
          <w:szCs w:val="20"/>
        </w:rPr>
        <w:t xml:space="preserve">e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AB6FF4" w:rsidRPr="00AB6FF4">
        <w:rPr>
          <w:rFonts w:ascii="Arial" w:eastAsia="Times New Roman" w:hAnsi="Arial" w:cs="Arial"/>
          <w:b/>
          <w:sz w:val="20"/>
          <w:szCs w:val="20"/>
          <w:lang w:eastAsia="cs-CZ"/>
        </w:rPr>
        <w:t>1 000 000 Kč</w:t>
      </w:r>
      <w:r w:rsidR="00AB6FF4" w:rsidRPr="00AB6FF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2209290" w14:textId="77777777" w:rsidR="00BE792D" w:rsidRPr="002821F8" w:rsidRDefault="00B72A04" w:rsidP="00D83779">
      <w:pPr>
        <w:pStyle w:val="Odstavecseseznamem"/>
        <w:tabs>
          <w:tab w:val="left" w:pos="851"/>
          <w:tab w:val="left" w:pos="39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6A34DAB" w14:textId="77777777" w:rsidR="00BE792D" w:rsidRPr="00AB6FF4" w:rsidRDefault="00BE792D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AB6FF4">
        <w:rPr>
          <w:rFonts w:ascii="Arial" w:hAnsi="Arial" w:cs="Arial"/>
          <w:b/>
          <w:sz w:val="20"/>
        </w:rPr>
        <w:t xml:space="preserve">Dotační titul 2 </w:t>
      </w:r>
      <w:r w:rsidR="00AB6FF4" w:rsidRPr="00AD2FB9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14:paraId="31E76B2C" w14:textId="77777777" w:rsidR="00BE792D" w:rsidRPr="002821F8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Pr="00F54E5B">
        <w:rPr>
          <w:rFonts w:ascii="Arial" w:hAnsi="Arial" w:cs="Arial"/>
          <w:sz w:val="20"/>
          <w:szCs w:val="20"/>
        </w:rPr>
        <w:t xml:space="preserve">dotace činí </w:t>
      </w:r>
      <w:r w:rsidRPr="002821F8">
        <w:rPr>
          <w:rFonts w:ascii="Arial" w:hAnsi="Arial" w:cs="Arial"/>
          <w:sz w:val="20"/>
          <w:szCs w:val="20"/>
        </w:rPr>
        <w:t xml:space="preserve">na 1 projekt: </w:t>
      </w:r>
      <w:r w:rsidR="00AB6FF4" w:rsidRPr="00AD2FB9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="00AB6FF4" w:rsidRPr="00AD2FB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6073D7F" w14:textId="77777777" w:rsidR="00BE792D" w:rsidRPr="002821F8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Maximální výše </w:t>
      </w:r>
      <w:r w:rsidRPr="00F54E5B">
        <w:rPr>
          <w:rFonts w:ascii="Arial" w:hAnsi="Arial" w:cs="Arial"/>
          <w:sz w:val="20"/>
          <w:szCs w:val="20"/>
        </w:rPr>
        <w:t xml:space="preserve">dotace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AB6FF4" w:rsidRPr="00AD2FB9">
        <w:rPr>
          <w:rFonts w:ascii="Arial" w:eastAsia="Times New Roman" w:hAnsi="Arial" w:cs="Arial"/>
          <w:b/>
          <w:sz w:val="20"/>
          <w:szCs w:val="20"/>
          <w:lang w:eastAsia="cs-CZ"/>
        </w:rPr>
        <w:t>250 000 Kč</w:t>
      </w:r>
      <w:r w:rsidR="00AB6FF4" w:rsidRPr="00AD2FB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ECEE1B1" w14:textId="77777777" w:rsidR="009E5A69" w:rsidRDefault="009E5A69" w:rsidP="009E5A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14:paraId="51B511C0" w14:textId="77777777" w:rsidR="009E5A69" w:rsidRPr="00C75815" w:rsidRDefault="009E5A69" w:rsidP="009E5A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AB6FF4">
        <w:rPr>
          <w:rFonts w:ascii="Arial" w:hAnsi="Arial" w:cs="Arial"/>
          <w:b/>
          <w:sz w:val="20"/>
        </w:rPr>
        <w:t xml:space="preserve">Dotační titul </w:t>
      </w:r>
      <w:r>
        <w:rPr>
          <w:rFonts w:ascii="Arial" w:hAnsi="Arial" w:cs="Arial"/>
          <w:b/>
          <w:sz w:val="20"/>
        </w:rPr>
        <w:t>3</w:t>
      </w:r>
      <w:r w:rsidRPr="00F54E5B">
        <w:rPr>
          <w:rFonts w:ascii="Arial" w:hAnsi="Arial" w:cs="Arial"/>
          <w:b/>
          <w:color w:val="FF0000"/>
          <w:sz w:val="20"/>
        </w:rPr>
        <w:t xml:space="preserve"> </w:t>
      </w:r>
      <w:r w:rsidRPr="0090522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="00C75815" w:rsidRPr="00C75815">
        <w:rPr>
          <w:rFonts w:ascii="Arial" w:eastAsia="Times New Roman" w:hAnsi="Arial" w:cs="Arial"/>
          <w:b/>
          <w:sz w:val="20"/>
          <w:szCs w:val="20"/>
          <w:lang w:eastAsia="cs-CZ"/>
        </w:rPr>
        <w:t>Projekty na ochranu životního prostředí</w:t>
      </w:r>
    </w:p>
    <w:p w14:paraId="2A76D369" w14:textId="77777777" w:rsidR="009E5A69" w:rsidRPr="00782D94" w:rsidRDefault="009E5A69" w:rsidP="009E5A6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Pr="00F54E5B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4C694D" w:rsidRPr="00782D94">
        <w:rPr>
          <w:rFonts w:ascii="Arial" w:eastAsia="Times New Roman" w:hAnsi="Arial" w:cs="Arial"/>
          <w:b/>
          <w:sz w:val="20"/>
          <w:szCs w:val="20"/>
          <w:lang w:eastAsia="cs-CZ"/>
        </w:rPr>
        <w:t>50 000</w:t>
      </w:r>
      <w:r w:rsidRPr="00782D94">
        <w:rPr>
          <w:rFonts w:ascii="Arial" w:eastAsia="Times New Roman" w:hAnsi="Arial" w:cs="Arial"/>
          <w:b/>
          <w:sz w:val="20"/>
          <w:szCs w:val="20"/>
          <w:lang w:eastAsia="cs-CZ"/>
        </w:rPr>
        <w:t> Kč</w:t>
      </w:r>
      <w:r w:rsidRPr="00782D9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B9922C3" w14:textId="77777777" w:rsidR="008D02D1" w:rsidRPr="00782D94" w:rsidRDefault="009E5A69" w:rsidP="009E5A6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82D94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4C694D" w:rsidRPr="00782D94">
        <w:rPr>
          <w:rFonts w:ascii="Arial" w:eastAsia="Times New Roman" w:hAnsi="Arial" w:cs="Arial"/>
          <w:b/>
          <w:sz w:val="20"/>
          <w:szCs w:val="20"/>
          <w:lang w:eastAsia="cs-CZ"/>
        </w:rPr>
        <w:t>250 000</w:t>
      </w:r>
      <w:r w:rsidRPr="00782D94">
        <w:rPr>
          <w:rFonts w:ascii="Arial" w:eastAsia="Times New Roman" w:hAnsi="Arial" w:cs="Arial"/>
          <w:b/>
          <w:sz w:val="20"/>
          <w:szCs w:val="20"/>
          <w:lang w:eastAsia="cs-CZ"/>
        </w:rPr>
        <w:t> Kč</w:t>
      </w:r>
      <w:r w:rsidR="00C75815" w:rsidRPr="00782D9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CD74E7C" w14:textId="77777777" w:rsidR="00284CCF" w:rsidRPr="00C75815" w:rsidRDefault="00284CCF" w:rsidP="00284CC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</w:p>
    <w:p w14:paraId="5AEAB500" w14:textId="77777777" w:rsidR="00C75815" w:rsidRPr="00C75815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  <w:u w:val="single"/>
        </w:rPr>
      </w:pPr>
      <w:r w:rsidRPr="00AB6FF4">
        <w:rPr>
          <w:rFonts w:ascii="Arial" w:hAnsi="Arial" w:cs="Arial"/>
          <w:b/>
          <w:sz w:val="20"/>
        </w:rPr>
        <w:t xml:space="preserve">Dotační titul </w:t>
      </w:r>
      <w:r>
        <w:rPr>
          <w:rFonts w:ascii="Arial" w:hAnsi="Arial" w:cs="Arial"/>
          <w:b/>
          <w:sz w:val="20"/>
        </w:rPr>
        <w:t>4</w:t>
      </w:r>
      <w:r w:rsidRPr="00F54E5B">
        <w:rPr>
          <w:rFonts w:ascii="Arial" w:hAnsi="Arial" w:cs="Arial"/>
          <w:b/>
          <w:color w:val="FF0000"/>
          <w:sz w:val="20"/>
        </w:rPr>
        <w:t xml:space="preserve"> </w:t>
      </w:r>
      <w:r w:rsidRPr="0090522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C75815">
        <w:rPr>
          <w:rFonts w:ascii="Arial" w:eastAsia="Times New Roman" w:hAnsi="Arial" w:cs="Arial"/>
          <w:b/>
          <w:sz w:val="20"/>
          <w:szCs w:val="20"/>
          <w:lang w:eastAsia="cs-CZ"/>
        </w:rPr>
        <w:t>Projekty na obnovu a rozvoj znevýhodněných území</w:t>
      </w:r>
    </w:p>
    <w:p w14:paraId="792EA58D" w14:textId="77777777" w:rsidR="00C75815" w:rsidRPr="00782D94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Pr="00F54E5B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Pr="00782D94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Pr="00782D9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D92094A" w14:textId="77777777" w:rsidR="00C75815" w:rsidRPr="00782D94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782D94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Pr="00782D94">
        <w:rPr>
          <w:rFonts w:ascii="Arial" w:eastAsia="Times New Roman" w:hAnsi="Arial" w:cs="Arial"/>
          <w:b/>
          <w:sz w:val="20"/>
          <w:szCs w:val="20"/>
          <w:lang w:eastAsia="cs-CZ"/>
        </w:rPr>
        <w:t>2 000 000 Kč</w:t>
      </w:r>
      <w:r w:rsidRPr="00782D9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67B0120" w14:textId="77777777" w:rsidR="00C75815" w:rsidRPr="009E5A69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</w:p>
    <w:p w14:paraId="27E6E6AB" w14:textId="77777777" w:rsidR="00492306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="00965981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602BF0E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C4E1E0" w14:textId="77777777" w:rsidR="00372545" w:rsidRPr="00372545" w:rsidRDefault="00372545" w:rsidP="00372545">
      <w:pPr>
        <w:pStyle w:val="Odstavecseseznamem"/>
        <w:rPr>
          <w:rFonts w:ascii="Arial" w:hAnsi="Arial" w:cs="Arial"/>
          <w:b/>
          <w:i/>
          <w:sz w:val="20"/>
        </w:rPr>
      </w:pPr>
      <w:r w:rsidRPr="00372545">
        <w:rPr>
          <w:rFonts w:ascii="Arial" w:hAnsi="Arial" w:cs="Arial"/>
          <w:b/>
          <w:sz w:val="20"/>
        </w:rPr>
        <w:t>Dotační titul 1 - Projekty na obnovu obecního majetku</w:t>
      </w:r>
    </w:p>
    <w:p w14:paraId="6C1A04B2" w14:textId="77777777" w:rsidR="00BE792D" w:rsidRPr="008B6615" w:rsidRDefault="00BE792D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="00E337C0" w:rsidRPr="00F54E5B">
        <w:rPr>
          <w:rFonts w:ascii="Arial" w:hAnsi="Arial" w:cs="Arial"/>
          <w:sz w:val="20"/>
          <w:szCs w:val="20"/>
        </w:rPr>
        <w:t xml:space="preserve">dotace </w:t>
      </w:r>
      <w:r w:rsidRPr="00F54E5B">
        <w:rPr>
          <w:rFonts w:ascii="Arial" w:hAnsi="Arial" w:cs="Arial"/>
          <w:sz w:val="20"/>
          <w:szCs w:val="20"/>
        </w:rPr>
        <w:t>činí</w:t>
      </w:r>
      <w:r w:rsidRPr="00F54E5B">
        <w:rPr>
          <w:rFonts w:ascii="Arial" w:hAnsi="Arial" w:cs="Arial"/>
          <w:b/>
          <w:sz w:val="20"/>
          <w:szCs w:val="20"/>
        </w:rPr>
        <w:t xml:space="preserve"> </w:t>
      </w:r>
      <w:r w:rsidR="008B6615">
        <w:rPr>
          <w:rFonts w:ascii="Arial" w:hAnsi="Arial" w:cs="Arial"/>
          <w:b/>
          <w:sz w:val="20"/>
          <w:szCs w:val="20"/>
        </w:rPr>
        <w:t>60</w:t>
      </w:r>
      <w:r w:rsidRPr="002821F8">
        <w:rPr>
          <w:rFonts w:ascii="Arial" w:hAnsi="Arial" w:cs="Arial"/>
          <w:b/>
          <w:sz w:val="20"/>
          <w:szCs w:val="20"/>
        </w:rPr>
        <w:t xml:space="preserve"> % </w:t>
      </w:r>
      <w:r w:rsidRPr="002821F8">
        <w:rPr>
          <w:rFonts w:ascii="Arial" w:hAnsi="Arial" w:cs="Arial"/>
          <w:sz w:val="20"/>
          <w:szCs w:val="20"/>
        </w:rPr>
        <w:t>z celkových způsobilých výdajů projektu</w:t>
      </w:r>
      <w:r w:rsidR="008B6615">
        <w:rPr>
          <w:rFonts w:ascii="Arial" w:hAnsi="Arial" w:cs="Arial"/>
          <w:sz w:val="20"/>
          <w:szCs w:val="20"/>
        </w:rPr>
        <w:t xml:space="preserve"> </w:t>
      </w:r>
      <w:r w:rsidR="008B6615" w:rsidRPr="00B23414">
        <w:rPr>
          <w:rFonts w:ascii="Arial" w:hAnsi="Arial" w:cs="Arial"/>
          <w:b/>
          <w:sz w:val="20"/>
          <w:szCs w:val="20"/>
        </w:rPr>
        <w:t>pro obce do 500 obyvatel</w:t>
      </w:r>
      <w:r w:rsidR="00D3249B">
        <w:rPr>
          <w:rFonts w:ascii="Arial" w:hAnsi="Arial" w:cs="Arial"/>
          <w:b/>
          <w:sz w:val="20"/>
          <w:szCs w:val="20"/>
        </w:rPr>
        <w:t xml:space="preserve"> </w:t>
      </w:r>
    </w:p>
    <w:p w14:paraId="3D3314F4" w14:textId="77777777" w:rsidR="008B6615" w:rsidRPr="00E8791A" w:rsidRDefault="008B6615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B6615">
        <w:rPr>
          <w:rFonts w:ascii="Arial" w:eastAsia="Times New Roman" w:hAnsi="Arial" w:cs="Arial"/>
          <w:sz w:val="20"/>
          <w:szCs w:val="20"/>
          <w:lang w:eastAsia="cs-CZ"/>
        </w:rPr>
        <w:t>Maximální míra dotace činí</w:t>
      </w:r>
      <w:r w:rsidRPr="008B66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50 %</w:t>
      </w:r>
      <w:r w:rsidRPr="008B661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B6615">
        <w:rPr>
          <w:rFonts w:ascii="Arial" w:eastAsia="Times New Roman" w:hAnsi="Arial" w:cs="Arial"/>
          <w:sz w:val="20"/>
          <w:szCs w:val="20"/>
          <w:lang w:eastAsia="cs-CZ"/>
        </w:rPr>
        <w:t xml:space="preserve">z celkových způsobilých výdajů </w:t>
      </w:r>
      <w:r>
        <w:rPr>
          <w:rFonts w:ascii="Arial" w:eastAsia="Times New Roman" w:hAnsi="Arial" w:cs="Arial"/>
          <w:sz w:val="20"/>
          <w:szCs w:val="20"/>
          <w:lang w:eastAsia="cs-CZ"/>
        </w:rPr>
        <w:t>projektu</w:t>
      </w:r>
      <w:r w:rsidRPr="008B661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B66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pro obce </w:t>
      </w:r>
      <w:r w:rsidR="009474B0">
        <w:rPr>
          <w:rFonts w:ascii="Arial" w:eastAsia="Times New Roman" w:hAnsi="Arial" w:cs="Arial"/>
          <w:b/>
          <w:sz w:val="20"/>
          <w:szCs w:val="20"/>
          <w:lang w:eastAsia="cs-CZ"/>
        </w:rPr>
        <w:t>od</w:t>
      </w:r>
      <w:r w:rsidRPr="008B66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501 do 2000 obyvatel</w:t>
      </w:r>
      <w:r w:rsidR="00E851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6BB7AAE1" w14:textId="77777777" w:rsidR="00E8791A" w:rsidRPr="00DB0DD8" w:rsidRDefault="00E8791A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Maximální míra dotace v případě multifunkčních objektů podle opatření 1.</w:t>
      </w:r>
      <w:r w:rsidR="00AD2628">
        <w:rPr>
          <w:rFonts w:ascii="Arial" w:eastAsia="Times New Roman" w:hAnsi="Arial" w:cs="Arial"/>
          <w:sz w:val="20"/>
          <w:szCs w:val="20"/>
          <w:lang w:eastAsia="cs-CZ"/>
        </w:rPr>
        <w:t xml:space="preserve">3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činí </w:t>
      </w:r>
      <w:r w:rsidRPr="00DB0DD8">
        <w:rPr>
          <w:rFonts w:ascii="Arial" w:eastAsia="Times New Roman" w:hAnsi="Arial" w:cs="Arial"/>
          <w:b/>
          <w:sz w:val="20"/>
          <w:szCs w:val="20"/>
          <w:lang w:eastAsia="cs-CZ"/>
        </w:rPr>
        <w:t>30 %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celkových způsobilých výdajů projektu </w:t>
      </w:r>
      <w:r w:rsidRPr="00DB0DD8">
        <w:rPr>
          <w:rFonts w:ascii="Arial" w:eastAsia="Times New Roman" w:hAnsi="Arial" w:cs="Arial"/>
          <w:b/>
          <w:sz w:val="20"/>
          <w:szCs w:val="20"/>
          <w:lang w:eastAsia="cs-CZ"/>
        </w:rPr>
        <w:t>pro obce do 500 obyvatel</w:t>
      </w:r>
      <w:r w:rsidR="00E851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00237C91" w14:textId="77777777" w:rsidR="00BE792D" w:rsidRPr="00E5723C" w:rsidRDefault="00E8791A" w:rsidP="00782D94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E5723C">
        <w:rPr>
          <w:rFonts w:ascii="Arial" w:eastAsia="Times New Roman" w:hAnsi="Arial" w:cs="Arial"/>
          <w:sz w:val="20"/>
          <w:szCs w:val="20"/>
          <w:lang w:eastAsia="cs-CZ"/>
        </w:rPr>
        <w:t>Maximální míra dotace v případě multifunkčních objektů podle opatření 1.</w:t>
      </w:r>
      <w:r w:rsidR="00AD2628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AD2628" w:rsidRPr="00E5723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5723C">
        <w:rPr>
          <w:rFonts w:ascii="Arial" w:eastAsia="Times New Roman" w:hAnsi="Arial" w:cs="Arial"/>
          <w:sz w:val="20"/>
          <w:szCs w:val="20"/>
          <w:lang w:eastAsia="cs-CZ"/>
        </w:rPr>
        <w:t xml:space="preserve">činí </w:t>
      </w:r>
      <w:r w:rsidRPr="00E5723C">
        <w:rPr>
          <w:rFonts w:ascii="Arial" w:eastAsia="Times New Roman" w:hAnsi="Arial" w:cs="Arial"/>
          <w:b/>
          <w:sz w:val="20"/>
          <w:szCs w:val="20"/>
          <w:lang w:eastAsia="cs-CZ"/>
        </w:rPr>
        <w:t>25 %</w:t>
      </w:r>
      <w:r w:rsidRPr="00E5723C">
        <w:rPr>
          <w:rFonts w:ascii="Arial" w:eastAsia="Times New Roman" w:hAnsi="Arial" w:cs="Arial"/>
          <w:sz w:val="20"/>
          <w:szCs w:val="20"/>
          <w:lang w:eastAsia="cs-CZ"/>
        </w:rPr>
        <w:t xml:space="preserve"> z celkových způsobilých výdajů projektu </w:t>
      </w:r>
      <w:r w:rsidRPr="00E5723C">
        <w:rPr>
          <w:rFonts w:ascii="Arial" w:eastAsia="Times New Roman" w:hAnsi="Arial" w:cs="Arial"/>
          <w:b/>
          <w:sz w:val="20"/>
          <w:szCs w:val="20"/>
          <w:lang w:eastAsia="cs-CZ"/>
        </w:rPr>
        <w:t>pro obce od 501 do 2000 obyvatel</w:t>
      </w:r>
      <w:r w:rsidR="00E851F1" w:rsidRPr="00E5723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6C6E7FD8" w14:textId="77777777" w:rsidR="00E5723C" w:rsidRDefault="00E5723C" w:rsidP="008B66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14:paraId="662B7203" w14:textId="77777777" w:rsidR="008B6615" w:rsidRPr="00AB6FF4" w:rsidRDefault="008B6615" w:rsidP="008B66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AB6FF4">
        <w:rPr>
          <w:rFonts w:ascii="Arial" w:hAnsi="Arial" w:cs="Arial"/>
          <w:b/>
          <w:sz w:val="20"/>
        </w:rPr>
        <w:t xml:space="preserve">Dotační titul 2 </w:t>
      </w:r>
      <w:r w:rsidRPr="00CD243D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14:paraId="2BC1BE93" w14:textId="77777777" w:rsidR="00BE792D" w:rsidRPr="00C75815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Pr="00F54E5B">
        <w:rPr>
          <w:rFonts w:ascii="Arial" w:hAnsi="Arial" w:cs="Arial"/>
          <w:sz w:val="20"/>
          <w:szCs w:val="20"/>
        </w:rPr>
        <w:t>dotace činí</w:t>
      </w:r>
      <w:r w:rsidRPr="00F54E5B">
        <w:rPr>
          <w:rFonts w:ascii="Arial" w:hAnsi="Arial" w:cs="Arial"/>
          <w:b/>
          <w:sz w:val="20"/>
          <w:szCs w:val="20"/>
        </w:rPr>
        <w:t xml:space="preserve"> </w:t>
      </w:r>
      <w:r w:rsidR="008B6615">
        <w:rPr>
          <w:rFonts w:ascii="Arial" w:hAnsi="Arial" w:cs="Arial"/>
          <w:b/>
          <w:sz w:val="20"/>
          <w:szCs w:val="20"/>
        </w:rPr>
        <w:t>70</w:t>
      </w:r>
      <w:r w:rsidRPr="002821F8">
        <w:rPr>
          <w:rFonts w:ascii="Arial" w:hAnsi="Arial" w:cs="Arial"/>
          <w:b/>
          <w:sz w:val="20"/>
          <w:szCs w:val="20"/>
        </w:rPr>
        <w:t xml:space="preserve"> % </w:t>
      </w:r>
      <w:r w:rsidRPr="002821F8">
        <w:rPr>
          <w:rFonts w:ascii="Arial" w:hAnsi="Arial" w:cs="Arial"/>
          <w:sz w:val="20"/>
          <w:szCs w:val="20"/>
        </w:rPr>
        <w:t>z celkových způsobilých výdajů projektu</w:t>
      </w:r>
      <w:r w:rsidR="008B6615">
        <w:rPr>
          <w:rFonts w:ascii="Arial" w:hAnsi="Arial" w:cs="Arial"/>
          <w:sz w:val="20"/>
          <w:szCs w:val="20"/>
        </w:rPr>
        <w:t xml:space="preserve"> </w:t>
      </w:r>
      <w:r w:rsidR="008B6615" w:rsidRPr="008B6615">
        <w:rPr>
          <w:rFonts w:ascii="Arial" w:hAnsi="Arial" w:cs="Arial"/>
          <w:b/>
          <w:sz w:val="20"/>
          <w:szCs w:val="20"/>
        </w:rPr>
        <w:t>pro obce do 2000 obyvatel</w:t>
      </w:r>
      <w:r w:rsidR="008B6615" w:rsidRPr="008B6615">
        <w:rPr>
          <w:rFonts w:ascii="Arial" w:hAnsi="Arial" w:cs="Arial"/>
          <w:sz w:val="20"/>
          <w:szCs w:val="20"/>
        </w:rPr>
        <w:t>.</w:t>
      </w:r>
      <w:r w:rsidRPr="008B6615">
        <w:rPr>
          <w:rFonts w:ascii="Arial" w:hAnsi="Arial" w:cs="Arial"/>
          <w:sz w:val="20"/>
          <w:szCs w:val="20"/>
        </w:rPr>
        <w:t xml:space="preserve"> </w:t>
      </w:r>
    </w:p>
    <w:p w14:paraId="42B8CCF1" w14:textId="77777777" w:rsidR="00C75815" w:rsidRDefault="00C75815" w:rsidP="00BE792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353"/>
        <w:jc w:val="both"/>
        <w:rPr>
          <w:rFonts w:ascii="Arial" w:hAnsi="Arial" w:cs="Arial"/>
          <w:b/>
          <w:smallCaps/>
        </w:rPr>
      </w:pPr>
    </w:p>
    <w:p w14:paraId="469B1497" w14:textId="77777777" w:rsidR="00C75815" w:rsidRPr="00AB6FF4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AB6FF4">
        <w:rPr>
          <w:rFonts w:ascii="Arial" w:hAnsi="Arial" w:cs="Arial"/>
          <w:b/>
          <w:sz w:val="20"/>
        </w:rPr>
        <w:t xml:space="preserve">Dotační titul </w:t>
      </w:r>
      <w:r>
        <w:rPr>
          <w:rFonts w:ascii="Arial" w:hAnsi="Arial" w:cs="Arial"/>
          <w:b/>
          <w:sz w:val="20"/>
        </w:rPr>
        <w:t>3</w:t>
      </w:r>
      <w:r w:rsidRPr="00AB6FF4">
        <w:rPr>
          <w:rFonts w:ascii="Arial" w:hAnsi="Arial" w:cs="Arial"/>
          <w:b/>
          <w:sz w:val="20"/>
        </w:rPr>
        <w:t xml:space="preserve"> </w:t>
      </w:r>
      <w:r w:rsidRPr="00CD243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C75815">
        <w:rPr>
          <w:rFonts w:ascii="Arial" w:eastAsia="Times New Roman" w:hAnsi="Arial" w:cs="Arial"/>
          <w:b/>
          <w:sz w:val="20"/>
          <w:szCs w:val="20"/>
          <w:lang w:eastAsia="cs-CZ"/>
        </w:rPr>
        <w:t>Projekty na ochranu životního prostředí</w:t>
      </w:r>
    </w:p>
    <w:p w14:paraId="4671B2EE" w14:textId="77777777" w:rsidR="00C75815" w:rsidRPr="00C75815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lastRenderedPageBreak/>
        <w:t xml:space="preserve">Maximální míra </w:t>
      </w:r>
      <w:r w:rsidRPr="00F54E5B">
        <w:rPr>
          <w:rFonts w:ascii="Arial" w:hAnsi="Arial" w:cs="Arial"/>
          <w:sz w:val="20"/>
          <w:szCs w:val="20"/>
        </w:rPr>
        <w:t>dotace činí</w:t>
      </w:r>
      <w:r w:rsidRPr="00F54E5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70</w:t>
      </w:r>
      <w:r w:rsidRPr="002821F8">
        <w:rPr>
          <w:rFonts w:ascii="Arial" w:hAnsi="Arial" w:cs="Arial"/>
          <w:b/>
          <w:sz w:val="20"/>
          <w:szCs w:val="20"/>
        </w:rPr>
        <w:t xml:space="preserve"> % </w:t>
      </w:r>
      <w:r w:rsidRPr="002821F8">
        <w:rPr>
          <w:rFonts w:ascii="Arial" w:hAnsi="Arial" w:cs="Arial"/>
          <w:sz w:val="20"/>
          <w:szCs w:val="20"/>
        </w:rPr>
        <w:t>z celkových způsobilých výdajů projektu</w:t>
      </w:r>
      <w:r>
        <w:rPr>
          <w:rFonts w:ascii="Arial" w:hAnsi="Arial" w:cs="Arial"/>
          <w:sz w:val="20"/>
          <w:szCs w:val="20"/>
        </w:rPr>
        <w:t xml:space="preserve"> </w:t>
      </w:r>
      <w:r w:rsidRPr="008B6615">
        <w:rPr>
          <w:rFonts w:ascii="Arial" w:hAnsi="Arial" w:cs="Arial"/>
          <w:b/>
          <w:sz w:val="20"/>
          <w:szCs w:val="20"/>
        </w:rPr>
        <w:t>pro obce do 2000 obyvatel</w:t>
      </w:r>
      <w:r w:rsidRPr="008B6615">
        <w:rPr>
          <w:rFonts w:ascii="Arial" w:hAnsi="Arial" w:cs="Arial"/>
          <w:sz w:val="20"/>
          <w:szCs w:val="20"/>
        </w:rPr>
        <w:t xml:space="preserve">. </w:t>
      </w:r>
    </w:p>
    <w:p w14:paraId="12EA38A5" w14:textId="77777777" w:rsidR="003F1DD5" w:rsidRPr="003F1DD5" w:rsidRDefault="003F1DD5" w:rsidP="003F1DD5">
      <w:pPr>
        <w:tabs>
          <w:tab w:val="left" w:pos="851"/>
        </w:tabs>
        <w:spacing w:beforeLines="60" w:before="144" w:afterLines="60" w:after="144" w:line="240" w:lineRule="auto"/>
        <w:ind w:left="70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3F1DD5">
        <w:rPr>
          <w:rFonts w:ascii="Arial" w:hAnsi="Arial" w:cs="Arial"/>
          <w:b/>
          <w:sz w:val="20"/>
        </w:rPr>
        <w:t xml:space="preserve">Dotační titul </w:t>
      </w:r>
      <w:r>
        <w:rPr>
          <w:rFonts w:ascii="Arial" w:hAnsi="Arial" w:cs="Arial"/>
          <w:b/>
          <w:sz w:val="20"/>
        </w:rPr>
        <w:t>4</w:t>
      </w:r>
      <w:r w:rsidRPr="003F1DD5">
        <w:rPr>
          <w:rFonts w:ascii="Arial" w:hAnsi="Arial" w:cs="Arial"/>
          <w:b/>
          <w:sz w:val="20"/>
        </w:rPr>
        <w:t xml:space="preserve"> </w:t>
      </w:r>
      <w:r w:rsidRPr="003F1DD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="0097360B" w:rsidRPr="00C75815">
        <w:rPr>
          <w:rFonts w:ascii="Arial" w:eastAsia="Times New Roman" w:hAnsi="Arial" w:cs="Arial"/>
          <w:b/>
          <w:sz w:val="20"/>
          <w:szCs w:val="20"/>
          <w:lang w:eastAsia="cs-CZ"/>
        </w:rPr>
        <w:t>Projekty na obnovu a rozvoj znevýhodněných území</w:t>
      </w:r>
    </w:p>
    <w:p w14:paraId="3E8BBFCC" w14:textId="77777777" w:rsidR="003F1DD5" w:rsidRPr="00E5723C" w:rsidRDefault="003F1DD5" w:rsidP="00782D94">
      <w:pPr>
        <w:numPr>
          <w:ilvl w:val="1"/>
          <w:numId w:val="2"/>
        </w:numPr>
        <w:tabs>
          <w:tab w:val="left" w:pos="851"/>
          <w:tab w:val="num" w:pos="127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E5723C">
        <w:rPr>
          <w:rFonts w:ascii="Arial" w:hAnsi="Arial" w:cs="Arial"/>
          <w:sz w:val="20"/>
          <w:szCs w:val="20"/>
        </w:rPr>
        <w:t>Maximální míra dotace činí</w:t>
      </w:r>
      <w:r w:rsidRPr="00E5723C">
        <w:rPr>
          <w:rFonts w:ascii="Arial" w:hAnsi="Arial" w:cs="Arial"/>
          <w:b/>
          <w:sz w:val="20"/>
          <w:szCs w:val="20"/>
        </w:rPr>
        <w:t xml:space="preserve"> 70 % </w:t>
      </w:r>
      <w:r w:rsidRPr="00E5723C">
        <w:rPr>
          <w:rFonts w:ascii="Arial" w:hAnsi="Arial" w:cs="Arial"/>
          <w:sz w:val="20"/>
          <w:szCs w:val="20"/>
        </w:rPr>
        <w:t xml:space="preserve">z celkových způsobilých výdajů projektu </w:t>
      </w:r>
    </w:p>
    <w:p w14:paraId="1249D53F" w14:textId="77777777" w:rsidR="002F66A2" w:rsidRPr="004E65B1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Dotace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 w:rsidRPr="002821F8">
        <w:rPr>
          <w:rFonts w:ascii="Arial" w:hAnsi="Arial" w:cs="Arial"/>
          <w:sz w:val="20"/>
          <w:szCs w:val="20"/>
        </w:rPr>
        <w:t xml:space="preserve">dotace </w:t>
      </w:r>
      <w:r w:rsidR="002F66A2" w:rsidRPr="002821F8">
        <w:rPr>
          <w:rFonts w:ascii="Arial" w:hAnsi="Arial" w:cs="Arial"/>
          <w:sz w:val="20"/>
          <w:szCs w:val="20"/>
        </w:rPr>
        <w:t xml:space="preserve">(dále jen „Smlouva“) ve finančním vyjádření bude zaokrouhlena na celé </w:t>
      </w:r>
      <w:r w:rsidR="002F66A2" w:rsidRPr="00782D94">
        <w:rPr>
          <w:rFonts w:ascii="Arial" w:hAnsi="Arial" w:cs="Arial"/>
          <w:b/>
          <w:sz w:val="20"/>
          <w:szCs w:val="20"/>
        </w:rPr>
        <w:t>tisíc</w:t>
      </w:r>
      <w:r w:rsidR="000C4DBB" w:rsidRPr="00782D94">
        <w:rPr>
          <w:rFonts w:ascii="Arial" w:hAnsi="Arial" w:cs="Arial"/>
          <w:b/>
          <w:sz w:val="20"/>
          <w:szCs w:val="20"/>
        </w:rPr>
        <w:t>ikoruny dolů</w:t>
      </w:r>
      <w:r w:rsidR="008B6615" w:rsidRPr="009B6E0D">
        <w:rPr>
          <w:rFonts w:ascii="Arial" w:hAnsi="Arial" w:cs="Arial"/>
          <w:sz w:val="20"/>
          <w:szCs w:val="20"/>
        </w:rPr>
        <w:t>.</w:t>
      </w:r>
      <w:r w:rsidR="002F66A2" w:rsidRPr="00782D94">
        <w:rPr>
          <w:rFonts w:ascii="Arial" w:hAnsi="Arial" w:cs="Arial"/>
          <w:color w:val="FF0000"/>
          <w:sz w:val="20"/>
          <w:szCs w:val="20"/>
        </w:rPr>
        <w:t xml:space="preserve"> </w:t>
      </w:r>
      <w:r w:rsidR="002F66A2" w:rsidRPr="00782D94">
        <w:rPr>
          <w:rFonts w:ascii="Arial" w:hAnsi="Arial" w:cs="Arial"/>
          <w:sz w:val="20"/>
          <w:szCs w:val="20"/>
        </w:rPr>
        <w:t>Zbývající</w:t>
      </w:r>
      <w:r w:rsidR="002F66A2" w:rsidRPr="002821F8">
        <w:rPr>
          <w:rFonts w:ascii="Arial" w:hAnsi="Arial" w:cs="Arial"/>
          <w:sz w:val="20"/>
          <w:szCs w:val="20"/>
        </w:rPr>
        <w:t xml:space="preserve">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35868716" w14:textId="77777777" w:rsidR="007E1886" w:rsidRPr="002821F8" w:rsidRDefault="002F66A2" w:rsidP="007E1886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</w:t>
      </w:r>
      <w:r w:rsidR="00E0470D" w:rsidRPr="00F54E5B">
        <w:rPr>
          <w:rFonts w:ascii="Arial" w:hAnsi="Arial" w:cs="Arial"/>
          <w:sz w:val="20"/>
          <w:szCs w:val="20"/>
        </w:rPr>
        <w:t xml:space="preserve">dotace </w:t>
      </w:r>
      <w:r w:rsidRPr="00F54E5B">
        <w:rPr>
          <w:rFonts w:ascii="Arial" w:hAnsi="Arial" w:cs="Arial"/>
          <w:sz w:val="20"/>
          <w:szCs w:val="20"/>
        </w:rPr>
        <w:t xml:space="preserve">ze zdrojů Zlínského </w:t>
      </w:r>
      <w:r w:rsidRPr="002821F8">
        <w:rPr>
          <w:rFonts w:ascii="Arial" w:hAnsi="Arial" w:cs="Arial"/>
          <w:sz w:val="20"/>
          <w:szCs w:val="20"/>
        </w:rPr>
        <w:t>kraje a dalších zdrojů příjemc</w:t>
      </w:r>
      <w:r w:rsidR="00114220" w:rsidRPr="002821F8">
        <w:rPr>
          <w:rFonts w:ascii="Arial" w:hAnsi="Arial" w:cs="Arial"/>
          <w:sz w:val="20"/>
          <w:szCs w:val="20"/>
        </w:rPr>
        <w:t>e nesmí překročit 100</w:t>
      </w:r>
      <w:r w:rsidR="00BC3378" w:rsidRPr="002821F8">
        <w:rPr>
          <w:rFonts w:ascii="Arial" w:hAnsi="Arial" w:cs="Arial"/>
          <w:sz w:val="20"/>
          <w:szCs w:val="20"/>
        </w:rPr>
        <w:t xml:space="preserve"> </w:t>
      </w:r>
      <w:r w:rsidR="00114220" w:rsidRPr="002821F8">
        <w:rPr>
          <w:rFonts w:ascii="Arial" w:hAnsi="Arial" w:cs="Arial"/>
          <w:sz w:val="20"/>
          <w:szCs w:val="20"/>
        </w:rPr>
        <w:t>% celkových</w:t>
      </w:r>
      <w:r w:rsidRPr="002821F8">
        <w:rPr>
          <w:rFonts w:ascii="Arial" w:hAnsi="Arial" w:cs="Arial"/>
          <w:sz w:val="20"/>
          <w:szCs w:val="20"/>
        </w:rPr>
        <w:t xml:space="preserve"> způsobilých </w:t>
      </w:r>
      <w:r w:rsidR="00A36125" w:rsidRPr="002821F8">
        <w:rPr>
          <w:rFonts w:ascii="Arial" w:hAnsi="Arial" w:cs="Arial"/>
          <w:sz w:val="20"/>
          <w:szCs w:val="20"/>
        </w:rPr>
        <w:t>výdajů</w:t>
      </w:r>
      <w:r w:rsidRPr="002821F8">
        <w:rPr>
          <w:rFonts w:ascii="Arial" w:hAnsi="Arial" w:cs="Arial"/>
          <w:sz w:val="20"/>
          <w:szCs w:val="20"/>
        </w:rPr>
        <w:t xml:space="preserve"> projektu. </w:t>
      </w:r>
      <w:r w:rsidR="00B26619">
        <w:rPr>
          <w:rFonts w:ascii="Arial" w:hAnsi="Arial" w:cs="Arial"/>
          <w:sz w:val="20"/>
          <w:szCs w:val="20"/>
        </w:rPr>
        <w:t>Dojde-li k navýšení skutečných zdrojů 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V případě, že dotace byla již vyplacena, je příjemce povinen tuto částku poskytovateli vrátit do 15 dnů od doručení výzvy.</w:t>
      </w:r>
    </w:p>
    <w:p w14:paraId="04F92F7D" w14:textId="77777777" w:rsidR="00492306" w:rsidRPr="002821F8" w:rsidRDefault="00492306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C35932" w:rsidRPr="002821F8" w14:paraId="0D80B315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9F6F60" w14:textId="77777777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1D62F41D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783BBAF3" w14:textId="77777777" w:rsidR="000901A5" w:rsidRPr="002821F8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Žadatelem o </w:t>
      </w:r>
      <w:r w:rsidR="00E0470D" w:rsidRPr="00F54E5B">
        <w:rPr>
          <w:rFonts w:ascii="Arial" w:hAnsi="Arial" w:cs="Arial"/>
          <w:sz w:val="20"/>
        </w:rPr>
        <w:t xml:space="preserve">dotaci </w:t>
      </w:r>
      <w:r w:rsidRPr="002821F8"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Programu jsou:</w:t>
      </w:r>
    </w:p>
    <w:p w14:paraId="267FE1E2" w14:textId="77777777" w:rsidR="008B6615" w:rsidRPr="00720486" w:rsidRDefault="003F1DD5" w:rsidP="00E5723C">
      <w:pPr>
        <w:pStyle w:val="Odstavecseseznamem"/>
        <w:numPr>
          <w:ilvl w:val="1"/>
          <w:numId w:val="2"/>
        </w:numPr>
        <w:spacing w:after="240" w:line="240" w:lineRule="auto"/>
        <w:rPr>
          <w:rFonts w:ascii="Arial" w:hAnsi="Arial" w:cs="Arial"/>
          <w:sz w:val="20"/>
          <w:szCs w:val="20"/>
        </w:rPr>
      </w:pPr>
      <w:r w:rsidRPr="003F1DD5">
        <w:rPr>
          <w:rFonts w:ascii="Arial" w:hAnsi="Arial" w:cs="Arial"/>
          <w:b/>
          <w:bCs/>
          <w:iCs/>
          <w:sz w:val="20"/>
          <w:szCs w:val="20"/>
        </w:rPr>
        <w:t>Dotační titul 1</w:t>
      </w:r>
      <w:r>
        <w:rPr>
          <w:rFonts w:ascii="Arial" w:hAnsi="Arial" w:cs="Arial"/>
          <w:bCs/>
          <w:iCs/>
          <w:sz w:val="20"/>
          <w:szCs w:val="20"/>
        </w:rPr>
        <w:t xml:space="preserve">: </w:t>
      </w:r>
      <w:r w:rsidR="008B6615" w:rsidRPr="00B23414">
        <w:rPr>
          <w:rFonts w:ascii="Arial" w:hAnsi="Arial" w:cs="Arial"/>
          <w:bCs/>
          <w:iCs/>
          <w:sz w:val="20"/>
          <w:szCs w:val="20"/>
        </w:rPr>
        <w:t>ob</w:t>
      </w:r>
      <w:r w:rsidR="008B6615" w:rsidRPr="00B23414">
        <w:rPr>
          <w:rFonts w:ascii="Arial" w:hAnsi="Arial" w:cs="Arial"/>
          <w:sz w:val="20"/>
          <w:szCs w:val="20"/>
        </w:rPr>
        <w:t xml:space="preserve">ce Zlínského kraje do 2 000 </w:t>
      </w:r>
      <w:r w:rsidR="008B6615" w:rsidRPr="00720486">
        <w:rPr>
          <w:rFonts w:ascii="Arial" w:hAnsi="Arial" w:cs="Arial"/>
          <w:sz w:val="20"/>
          <w:szCs w:val="20"/>
        </w:rPr>
        <w:t>obyvatel</w:t>
      </w:r>
      <w:r w:rsidRPr="00720486">
        <w:rPr>
          <w:rFonts w:ascii="Arial" w:hAnsi="Arial" w:cs="Arial"/>
          <w:sz w:val="20"/>
          <w:szCs w:val="20"/>
        </w:rPr>
        <w:t xml:space="preserve"> (mimo obce podporované v Dotačním titulu 4</w:t>
      </w:r>
      <w:r w:rsidR="00E5723C" w:rsidRPr="00720486">
        <w:rPr>
          <w:rFonts w:ascii="Arial" w:hAnsi="Arial" w:cs="Arial"/>
          <w:sz w:val="20"/>
          <w:szCs w:val="20"/>
        </w:rPr>
        <w:t>)</w:t>
      </w:r>
    </w:p>
    <w:p w14:paraId="13095A45" w14:textId="77777777" w:rsidR="003F1DD5" w:rsidRDefault="003F1DD5" w:rsidP="008B6615">
      <w:pPr>
        <w:pStyle w:val="Odstavecseseznamem"/>
        <w:numPr>
          <w:ilvl w:val="1"/>
          <w:numId w:val="2"/>
        </w:num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Dotační titul 2 a 3</w:t>
      </w:r>
      <w:r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B23414">
        <w:rPr>
          <w:rFonts w:ascii="Arial" w:hAnsi="Arial" w:cs="Arial"/>
          <w:bCs/>
          <w:iCs/>
          <w:sz w:val="20"/>
          <w:szCs w:val="20"/>
        </w:rPr>
        <w:t>ob</w:t>
      </w:r>
      <w:r w:rsidRPr="00B23414">
        <w:rPr>
          <w:rFonts w:ascii="Arial" w:hAnsi="Arial" w:cs="Arial"/>
          <w:sz w:val="20"/>
          <w:szCs w:val="20"/>
        </w:rPr>
        <w:t>ce Zlínského kraje do 2 000 obyvatel</w:t>
      </w:r>
    </w:p>
    <w:p w14:paraId="68D8C143" w14:textId="77777777" w:rsidR="006D032B" w:rsidRPr="00720486" w:rsidRDefault="003F1DD5" w:rsidP="00B64D67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C21DE2">
        <w:rPr>
          <w:rFonts w:ascii="Arial" w:hAnsi="Arial" w:cs="Arial"/>
          <w:b/>
          <w:bCs/>
          <w:iCs/>
          <w:sz w:val="20"/>
          <w:szCs w:val="20"/>
        </w:rPr>
        <w:t>Dotační titul 4</w:t>
      </w:r>
      <w:r w:rsidRPr="00C21DE2">
        <w:rPr>
          <w:rFonts w:ascii="Arial" w:hAnsi="Arial" w:cs="Arial"/>
          <w:bCs/>
          <w:iCs/>
          <w:sz w:val="20"/>
          <w:szCs w:val="20"/>
        </w:rPr>
        <w:t xml:space="preserve">: </w:t>
      </w:r>
      <w:r w:rsidR="00B64D67" w:rsidRPr="00720486">
        <w:rPr>
          <w:rFonts w:ascii="Arial" w:hAnsi="Arial" w:cs="Arial"/>
          <w:bCs/>
          <w:iCs/>
          <w:sz w:val="20"/>
          <w:szCs w:val="20"/>
        </w:rPr>
        <w:t>ob</w:t>
      </w:r>
      <w:r w:rsidR="00B64D67" w:rsidRPr="00720486">
        <w:rPr>
          <w:rFonts w:ascii="Arial" w:hAnsi="Arial" w:cs="Arial"/>
          <w:sz w:val="20"/>
          <w:szCs w:val="20"/>
        </w:rPr>
        <w:t xml:space="preserve">ce do </w:t>
      </w:r>
      <w:r w:rsidR="009F27E3" w:rsidRPr="00720486">
        <w:rPr>
          <w:rFonts w:ascii="Arial" w:hAnsi="Arial" w:cs="Arial"/>
          <w:sz w:val="20"/>
          <w:szCs w:val="20"/>
        </w:rPr>
        <w:t>500</w:t>
      </w:r>
      <w:r w:rsidR="00B64D67" w:rsidRPr="00720486">
        <w:rPr>
          <w:rFonts w:ascii="Arial" w:hAnsi="Arial" w:cs="Arial"/>
          <w:sz w:val="20"/>
          <w:szCs w:val="20"/>
        </w:rPr>
        <w:t xml:space="preserve"> obyvatel</w:t>
      </w:r>
      <w:r w:rsidR="00B64D67" w:rsidRPr="00720486">
        <w:rPr>
          <w:rFonts w:ascii="Arial" w:hAnsi="Arial" w:cs="Arial"/>
          <w:bCs/>
          <w:iCs/>
          <w:sz w:val="20"/>
          <w:szCs w:val="20"/>
        </w:rPr>
        <w:t xml:space="preserve"> </w:t>
      </w:r>
      <w:r w:rsidR="00655E2C" w:rsidRPr="00720486">
        <w:rPr>
          <w:rFonts w:ascii="Arial" w:hAnsi="Arial" w:cs="Arial"/>
          <w:bCs/>
          <w:iCs/>
          <w:sz w:val="20"/>
          <w:szCs w:val="20"/>
        </w:rPr>
        <w:t xml:space="preserve">na </w:t>
      </w:r>
      <w:r w:rsidR="00B64D67" w:rsidRPr="00720486">
        <w:rPr>
          <w:rFonts w:ascii="Arial" w:hAnsi="Arial" w:cs="Arial"/>
          <w:bCs/>
          <w:iCs/>
          <w:sz w:val="20"/>
          <w:szCs w:val="20"/>
        </w:rPr>
        <w:t xml:space="preserve">území </w:t>
      </w:r>
      <w:proofErr w:type="spellStart"/>
      <w:r w:rsidR="00B64D67" w:rsidRPr="00720486">
        <w:rPr>
          <w:rFonts w:ascii="Arial" w:hAnsi="Arial" w:cs="Arial"/>
          <w:bCs/>
          <w:iCs/>
          <w:sz w:val="20"/>
          <w:szCs w:val="20"/>
        </w:rPr>
        <w:t>Morkovska</w:t>
      </w:r>
      <w:proofErr w:type="spellEnd"/>
      <w:r w:rsidR="00B64D67" w:rsidRPr="00720486">
        <w:rPr>
          <w:rFonts w:ascii="Arial" w:hAnsi="Arial" w:cs="Arial"/>
          <w:bCs/>
          <w:iCs/>
          <w:sz w:val="20"/>
          <w:szCs w:val="20"/>
        </w:rPr>
        <w:t xml:space="preserve"> (území místní akční skupiny Hříběcí hory s největším počtem obcí do 500 obyvatel, s nadprůměrným podílem nezaměstnaných obyvatel oproti průměru Zlínského kraje /podíl nezaměstnaných vyšší než 6 % ve čtyřletém průměru/ a s indexem stáří vyšším než 100 /počet obyvatel ve věku 65 let a více na 100 dětí ve věku 0-14 let).</w:t>
      </w:r>
    </w:p>
    <w:p w14:paraId="5E7B0A05" w14:textId="77777777" w:rsidR="00B64D67" w:rsidRDefault="00B64D6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13C4420" w14:textId="77777777" w:rsidR="006D032B" w:rsidRDefault="006D032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očet obyvatel </w:t>
      </w:r>
      <w:r w:rsidRPr="003655C6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 xml:space="preserve"> se</w:t>
      </w:r>
      <w:r w:rsidRPr="003655C6">
        <w:rPr>
          <w:rFonts w:ascii="Arial" w:hAnsi="Arial" w:cs="Arial"/>
          <w:sz w:val="20"/>
          <w:szCs w:val="20"/>
        </w:rPr>
        <w:t xml:space="preserve"> pro účely poskytnutí dotace</w:t>
      </w:r>
      <w:r w:rsidRPr="002821F8">
        <w:rPr>
          <w:rFonts w:ascii="Arial" w:hAnsi="Arial" w:cs="Arial"/>
          <w:sz w:val="20"/>
          <w:szCs w:val="20"/>
        </w:rPr>
        <w:t xml:space="preserve"> posuzuje dle Vyhlášky Ministerstva financí ČR o </w:t>
      </w:r>
      <w:r>
        <w:rPr>
          <w:rFonts w:ascii="Arial" w:hAnsi="Arial" w:cs="Arial"/>
          <w:sz w:val="20"/>
          <w:szCs w:val="20"/>
        </w:rPr>
        <w:t xml:space="preserve">procentním </w:t>
      </w:r>
      <w:r w:rsidRPr="002821F8">
        <w:rPr>
          <w:rFonts w:ascii="Arial" w:hAnsi="Arial" w:cs="Arial"/>
          <w:sz w:val="20"/>
          <w:szCs w:val="20"/>
        </w:rPr>
        <w:t xml:space="preserve">podílu jednotlivých obcí na částech celostátního hrubého výnosu daně z přidané hodnoty a daní z příjmů (dále jen „vyhláška“) účinnou k </w:t>
      </w:r>
      <w:proofErr w:type="gramStart"/>
      <w:r w:rsidRPr="002821F8">
        <w:rPr>
          <w:rFonts w:ascii="Arial" w:hAnsi="Arial" w:cs="Arial"/>
          <w:sz w:val="20"/>
          <w:szCs w:val="20"/>
        </w:rPr>
        <w:t>1.1</w:t>
      </w:r>
      <w:proofErr w:type="gramEnd"/>
      <w:r w:rsidRPr="002821F8">
        <w:rPr>
          <w:rFonts w:ascii="Arial" w:hAnsi="Arial" w:cs="Arial"/>
          <w:sz w:val="20"/>
          <w:szCs w:val="20"/>
        </w:rPr>
        <w:t xml:space="preserve">. příslušného kalendářního roku, ve kterém je Program vyhlášen. </w:t>
      </w:r>
    </w:p>
    <w:p w14:paraId="700E3F16" w14:textId="77777777" w:rsidR="006D032B" w:rsidRDefault="006D032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D97296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5B1D0CF1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 xml:space="preserve">získat </w:t>
      </w:r>
      <w:r w:rsidR="00E0470D" w:rsidRPr="00F54E5B">
        <w:rPr>
          <w:rFonts w:ascii="Arial" w:hAnsi="Arial" w:cs="Arial"/>
          <w:sz w:val="20"/>
          <w:szCs w:val="20"/>
        </w:rPr>
        <w:t>dotaci</w:t>
      </w:r>
      <w:r w:rsidRPr="00F54E5B">
        <w:rPr>
          <w:rFonts w:ascii="Arial" w:hAnsi="Arial" w:cs="Arial"/>
          <w:sz w:val="20"/>
          <w:szCs w:val="20"/>
        </w:rPr>
        <w:t>, musí splňovat další podmínky, a to:</w:t>
      </w:r>
    </w:p>
    <w:p w14:paraId="04866B5F" w14:textId="77777777" w:rsidR="000901A5" w:rsidRPr="00F54E5B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být přímo odpovědní za realizaci projektu, nepůsobit jako prostředník</w:t>
      </w:r>
    </w:p>
    <w:p w14:paraId="33D1CB9E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mít stabilní a dostatečné </w:t>
      </w:r>
      <w:r w:rsidRPr="002821F8">
        <w:rPr>
          <w:rFonts w:ascii="Arial" w:hAnsi="Arial" w:cs="Arial"/>
          <w:sz w:val="20"/>
        </w:rPr>
        <w:t xml:space="preserve">zdroje financování </w:t>
      </w:r>
    </w:p>
    <w:p w14:paraId="127D3768" w14:textId="77777777" w:rsidR="007526C1" w:rsidRDefault="00B63FD8" w:rsidP="007526C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B6615">
        <w:rPr>
          <w:rFonts w:ascii="Arial" w:hAnsi="Arial" w:cs="Arial"/>
          <w:sz w:val="20"/>
        </w:rPr>
        <w:t>nesmí mít vystaven inkasní příkaz ve vztahu k jakékoliv podpoře, kterou obdržel z veřejných prostředků, v návaznosti na rozhodnutí Evropské komise, jímž byla podpora prohlášena za protiprávní a neslučitelnou s vnitřním trhem</w:t>
      </w:r>
    </w:p>
    <w:p w14:paraId="68C33D70" w14:textId="77777777" w:rsidR="008B6615" w:rsidRPr="007526C1" w:rsidRDefault="008B6615" w:rsidP="007526C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7526C1">
        <w:rPr>
          <w:rFonts w:ascii="Arial" w:hAnsi="Arial" w:cs="Arial"/>
          <w:sz w:val="20"/>
        </w:rPr>
        <w:t xml:space="preserve">v případě </w:t>
      </w:r>
      <w:r w:rsidR="00CD243D">
        <w:rPr>
          <w:rFonts w:ascii="Arial" w:hAnsi="Arial" w:cs="Arial"/>
          <w:sz w:val="20"/>
        </w:rPr>
        <w:t>D</w:t>
      </w:r>
      <w:r w:rsidRPr="007526C1">
        <w:rPr>
          <w:rFonts w:ascii="Arial" w:hAnsi="Arial" w:cs="Arial"/>
          <w:sz w:val="20"/>
        </w:rPr>
        <w:t xml:space="preserve">otačního titulu </w:t>
      </w:r>
      <w:r w:rsidR="00CD243D">
        <w:rPr>
          <w:rFonts w:ascii="Arial" w:hAnsi="Arial" w:cs="Arial"/>
          <w:sz w:val="20"/>
        </w:rPr>
        <w:t>2 -</w:t>
      </w:r>
      <w:r w:rsidRPr="007526C1">
        <w:rPr>
          <w:rFonts w:ascii="Arial" w:hAnsi="Arial" w:cs="Arial"/>
          <w:sz w:val="20"/>
        </w:rPr>
        <w:t xml:space="preserve"> projekty na zpracování územních plánů, mít schválené zadání územního plánu dle § 47, odst. 5 zákona č. 183/2006 Sb., o územním plánování</w:t>
      </w:r>
      <w:r w:rsidRPr="007526C1">
        <w:rPr>
          <w:rFonts w:ascii="Arial" w:hAnsi="Arial"/>
          <w:sz w:val="20"/>
        </w:rPr>
        <w:t xml:space="preserve"> a stavebním řádu (v případě návrhu územního plánu) nebo schválené zadání změny územního plánu dle § 55, odst. 1 zákona č.183/2006 Sb., o územním plánování a stavebním řádu, nebo schválená Zpráva o uplatňování územního plánu obsahující pokyny pro zpracování návrhu změny územního plánu dle § 55, odst. 2 zákona č.183/2006 Sb., o územním plánování a stavebním řádu (v případě změny územního plánu), </w:t>
      </w:r>
      <w:r w:rsidRPr="007526C1">
        <w:rPr>
          <w:rFonts w:ascii="Arial" w:hAnsi="Arial" w:cs="Arial"/>
          <w:sz w:val="20"/>
          <w:szCs w:val="20"/>
        </w:rPr>
        <w:t>nebo schválené usnesení zastupitelstva obce o schválení úpravy stávající územně plánovací dokumentace (v případě úpravy územního plánu, tzv. překlopení).</w:t>
      </w:r>
    </w:p>
    <w:p w14:paraId="2518D56B" w14:textId="77777777" w:rsidR="007526C1" w:rsidRDefault="007526C1" w:rsidP="00B63FD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4C03AA5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1D969E71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36490801" w14:textId="77777777" w:rsidR="007526C1" w:rsidRPr="007526C1" w:rsidRDefault="000901A5" w:rsidP="00537CA9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lastRenderedPageBreak/>
        <w:t xml:space="preserve">Projekty v rámci Programu musí být realizovány </w:t>
      </w:r>
      <w:r w:rsidR="007526C1" w:rsidRPr="007526C1">
        <w:rPr>
          <w:rFonts w:ascii="Arial" w:hAnsi="Arial" w:cs="Arial"/>
          <w:sz w:val="20"/>
        </w:rPr>
        <w:t>na obecním majetku a na pozemcích v majetku obce</w:t>
      </w:r>
      <w:r w:rsidR="00E5723C">
        <w:rPr>
          <w:rFonts w:ascii="Arial" w:hAnsi="Arial" w:cs="Arial"/>
          <w:sz w:val="20"/>
        </w:rPr>
        <w:t xml:space="preserve">, </w:t>
      </w:r>
      <w:r w:rsidR="00E5723C" w:rsidRPr="00E5723C">
        <w:rPr>
          <w:rFonts w:ascii="Arial" w:hAnsi="Arial" w:cs="Arial"/>
          <w:sz w:val="20"/>
        </w:rPr>
        <w:t xml:space="preserve">v </w:t>
      </w:r>
      <w:r w:rsidR="004C78D3">
        <w:rPr>
          <w:rFonts w:ascii="Arial" w:hAnsi="Arial" w:cs="Arial"/>
          <w:sz w:val="20"/>
        </w:rPr>
        <w:t>Dotačním</w:t>
      </w:r>
      <w:r w:rsidR="00E5723C" w:rsidRPr="00E5723C">
        <w:rPr>
          <w:rFonts w:ascii="Arial" w:hAnsi="Arial" w:cs="Arial"/>
          <w:sz w:val="20"/>
        </w:rPr>
        <w:t xml:space="preserve"> titulu 1</w:t>
      </w:r>
      <w:r w:rsidR="009F27E3">
        <w:rPr>
          <w:rFonts w:ascii="Arial" w:hAnsi="Arial" w:cs="Arial"/>
          <w:sz w:val="20"/>
        </w:rPr>
        <w:t>:</w:t>
      </w:r>
      <w:r w:rsidR="004C78D3">
        <w:rPr>
          <w:rFonts w:ascii="Arial" w:hAnsi="Arial" w:cs="Arial"/>
          <w:sz w:val="20"/>
        </w:rPr>
        <w:t xml:space="preserve"> </w:t>
      </w:r>
      <w:r w:rsidR="00E5723C" w:rsidRPr="00E5723C">
        <w:rPr>
          <w:rFonts w:ascii="Arial" w:hAnsi="Arial" w:cs="Arial"/>
          <w:sz w:val="20"/>
        </w:rPr>
        <w:t>opatření 1.</w:t>
      </w:r>
      <w:r w:rsidR="00C21DE2">
        <w:rPr>
          <w:rFonts w:ascii="Arial" w:hAnsi="Arial" w:cs="Arial"/>
          <w:sz w:val="20"/>
        </w:rPr>
        <w:t>1</w:t>
      </w:r>
      <w:r w:rsidR="00E5723C" w:rsidRPr="00E5723C">
        <w:rPr>
          <w:rFonts w:ascii="Arial" w:hAnsi="Arial" w:cs="Arial"/>
          <w:sz w:val="20"/>
        </w:rPr>
        <w:t xml:space="preserve"> Rekonstrukce, modernizace a výstavba místních komunikací</w:t>
      </w:r>
      <w:r w:rsidR="009F27E3">
        <w:rPr>
          <w:rFonts w:ascii="Arial" w:hAnsi="Arial" w:cs="Arial"/>
          <w:sz w:val="20"/>
        </w:rPr>
        <w:t xml:space="preserve"> a v Dotačním titulu 4</w:t>
      </w:r>
      <w:r w:rsidR="00E5723C" w:rsidRPr="00E5723C">
        <w:rPr>
          <w:rFonts w:ascii="Arial" w:hAnsi="Arial" w:cs="Arial"/>
          <w:sz w:val="20"/>
        </w:rPr>
        <w:t>, také na pozemcích v majetku Zlínského kraje</w:t>
      </w:r>
      <w:r w:rsidR="004C78D3">
        <w:rPr>
          <w:rFonts w:ascii="Arial" w:hAnsi="Arial" w:cs="Arial"/>
          <w:sz w:val="20"/>
        </w:rPr>
        <w:t xml:space="preserve">. </w:t>
      </w:r>
    </w:p>
    <w:p w14:paraId="2AC4D59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C4404A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3872ACD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Neexistuje žádné omezení týkající se celkových způsobilých </w:t>
      </w:r>
      <w:r w:rsidR="005B4723" w:rsidRPr="002821F8">
        <w:rPr>
          <w:rFonts w:ascii="Arial" w:hAnsi="Arial" w:cs="Arial"/>
          <w:sz w:val="20"/>
          <w:szCs w:val="20"/>
        </w:rPr>
        <w:t xml:space="preserve">výdajů </w:t>
      </w:r>
      <w:r w:rsidRPr="002821F8">
        <w:rPr>
          <w:rFonts w:ascii="Arial" w:hAnsi="Arial" w:cs="Arial"/>
          <w:sz w:val="20"/>
          <w:szCs w:val="20"/>
        </w:rPr>
        <w:t>projektu.</w:t>
      </w:r>
    </w:p>
    <w:p w14:paraId="225CB25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93229A4" w14:textId="77777777" w:rsidR="00C21DE2" w:rsidRDefault="00C21DE2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74744C58" w14:textId="77777777" w:rsidR="00C21DE2" w:rsidRDefault="00C21DE2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CA1CF05" w14:textId="77777777" w:rsidR="00CD243D" w:rsidRDefault="000901A5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="00CD243D">
        <w:rPr>
          <w:rFonts w:ascii="Arial" w:hAnsi="Arial" w:cs="Arial"/>
          <w:b/>
          <w:sz w:val="20"/>
          <w:szCs w:val="20"/>
        </w:rPr>
        <w:t>na 1 žadatele:</w:t>
      </w:r>
    </w:p>
    <w:p w14:paraId="568FC0D1" w14:textId="77777777" w:rsidR="00CD243D" w:rsidRDefault="00C85F1B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2821F8">
        <w:rPr>
          <w:rFonts w:ascii="Arial" w:hAnsi="Arial" w:cs="Arial"/>
          <w:sz w:val="20"/>
          <w:szCs w:val="20"/>
        </w:rPr>
        <w:t xml:space="preserve">Žadatel může </w:t>
      </w:r>
      <w:r>
        <w:rPr>
          <w:rFonts w:ascii="Arial" w:hAnsi="Arial" w:cs="Arial"/>
          <w:sz w:val="20"/>
          <w:szCs w:val="20"/>
        </w:rPr>
        <w:t xml:space="preserve">předložit maximálně </w:t>
      </w:r>
      <w:r w:rsidR="007526C1" w:rsidRPr="00CD243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1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</w:t>
      </w:r>
      <w:r w:rsidRPr="00CD243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ádost</w:t>
      </w:r>
      <w:r w:rsidRPr="00F87ABD"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  <w:t xml:space="preserve"> </w:t>
      </w:r>
      <w:r w:rsidR="007526C1" w:rsidRPr="00F87AB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na jedno podporované opatření</w:t>
      </w:r>
      <w:r w:rsidR="00A07918" w:rsidRPr="00F87AB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822AC6" w:rsidRPr="00F87AB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</w:t>
      </w:r>
      <w:r w:rsidR="00362F16" w:rsidRPr="00F87AB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 Dotačním titulu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 </w:t>
      </w:r>
      <w:r w:rsidR="007526C1" w:rsidRPr="00F87AB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</w:t>
      </w:r>
      <w:r w:rsidR="009F27E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, </w:t>
      </w:r>
      <w:r w:rsidR="009519C1" w:rsidRPr="0072048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Žadatelé </w:t>
      </w:r>
      <w:r w:rsidR="00311E02" w:rsidRPr="0072048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 spadající do Dotačního </w:t>
      </w:r>
      <w:r w:rsidR="009519C1" w:rsidRPr="0072048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titulu 4 nemohou předložit Žádost v dotačním titulu 1.</w:t>
      </w:r>
    </w:p>
    <w:p w14:paraId="63E4EF22" w14:textId="77777777" w:rsidR="007526C1" w:rsidRDefault="00C85F1B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Žadatel může </w:t>
      </w:r>
      <w:r>
        <w:rPr>
          <w:rFonts w:ascii="Arial" w:hAnsi="Arial" w:cs="Arial"/>
          <w:sz w:val="20"/>
          <w:szCs w:val="20"/>
        </w:rPr>
        <w:t xml:space="preserve">předložit maximálně </w:t>
      </w:r>
      <w:r w:rsidR="007526C1" w:rsidRPr="00CD243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1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</w:t>
      </w:r>
      <w:r w:rsidRPr="00CD243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ádost</w:t>
      </w:r>
      <w:r w:rsidRPr="007526C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526C1" w:rsidRPr="007526C1">
        <w:rPr>
          <w:rFonts w:ascii="Arial" w:hAnsi="Arial" w:cs="Arial"/>
          <w:bCs/>
          <w:iCs/>
          <w:sz w:val="20"/>
          <w:szCs w:val="20"/>
        </w:rPr>
        <w:t>na jedno podporované opatření</w:t>
      </w:r>
      <w:r w:rsidR="007526C1" w:rsidRPr="007526C1">
        <w:rPr>
          <w:rFonts w:ascii="Arial" w:hAnsi="Arial" w:cs="Arial"/>
          <w:sz w:val="20"/>
          <w:szCs w:val="20"/>
        </w:rPr>
        <w:t xml:space="preserve"> v Dotačním titulu</w:t>
      </w:r>
      <w:r>
        <w:rPr>
          <w:rFonts w:ascii="Arial" w:hAnsi="Arial" w:cs="Arial"/>
          <w:sz w:val="20"/>
          <w:szCs w:val="20"/>
        </w:rPr>
        <w:t> </w:t>
      </w:r>
      <w:r w:rsidR="00CD243D">
        <w:rPr>
          <w:rFonts w:ascii="Arial" w:hAnsi="Arial" w:cs="Arial"/>
          <w:sz w:val="20"/>
          <w:szCs w:val="20"/>
        </w:rPr>
        <w:t>2</w:t>
      </w:r>
      <w:r w:rsidR="009519C1">
        <w:rPr>
          <w:rFonts w:ascii="Arial" w:hAnsi="Arial" w:cs="Arial"/>
          <w:sz w:val="20"/>
          <w:szCs w:val="20"/>
        </w:rPr>
        <w:t>.</w:t>
      </w:r>
    </w:p>
    <w:p w14:paraId="60B6EA0E" w14:textId="37BD3233" w:rsidR="00E851F1" w:rsidRDefault="00E851F1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Žadatel může </w:t>
      </w:r>
      <w:r>
        <w:rPr>
          <w:rFonts w:ascii="Arial" w:hAnsi="Arial" w:cs="Arial"/>
          <w:sz w:val="20"/>
          <w:szCs w:val="20"/>
        </w:rPr>
        <w:t xml:space="preserve">předložit maximálně </w:t>
      </w:r>
      <w:r w:rsidRPr="00CD243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1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</w:t>
      </w:r>
      <w:r w:rsidRPr="00CD243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ádost</w:t>
      </w:r>
      <w:r w:rsidRPr="007526C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na jednu či kombinaci</w:t>
      </w:r>
      <w:r w:rsidRPr="007526C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72307">
        <w:rPr>
          <w:rFonts w:ascii="Arial" w:hAnsi="Arial" w:cs="Arial"/>
          <w:bCs/>
          <w:iCs/>
          <w:sz w:val="20"/>
          <w:szCs w:val="20"/>
        </w:rPr>
        <w:t xml:space="preserve">více </w:t>
      </w:r>
      <w:r w:rsidRPr="007526C1">
        <w:rPr>
          <w:rFonts w:ascii="Arial" w:hAnsi="Arial" w:cs="Arial"/>
          <w:bCs/>
          <w:iCs/>
          <w:sz w:val="20"/>
          <w:szCs w:val="20"/>
        </w:rPr>
        <w:t>podporovan</w:t>
      </w:r>
      <w:r>
        <w:rPr>
          <w:rFonts w:ascii="Arial" w:hAnsi="Arial" w:cs="Arial"/>
          <w:bCs/>
          <w:iCs/>
          <w:sz w:val="20"/>
          <w:szCs w:val="20"/>
        </w:rPr>
        <w:t>ých aktivit v</w:t>
      </w:r>
      <w:r w:rsidRPr="007526C1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526C1">
        <w:rPr>
          <w:rFonts w:ascii="Arial" w:hAnsi="Arial" w:cs="Arial"/>
          <w:sz w:val="20"/>
          <w:szCs w:val="20"/>
        </w:rPr>
        <w:t>Dotačním titulu</w:t>
      </w:r>
      <w:r>
        <w:rPr>
          <w:rFonts w:ascii="Arial" w:hAnsi="Arial" w:cs="Arial"/>
          <w:sz w:val="20"/>
          <w:szCs w:val="20"/>
        </w:rPr>
        <w:t> 3</w:t>
      </w:r>
      <w:r w:rsidR="009519C1">
        <w:rPr>
          <w:rFonts w:ascii="Arial" w:hAnsi="Arial" w:cs="Arial"/>
          <w:sz w:val="20"/>
          <w:szCs w:val="20"/>
        </w:rPr>
        <w:t>.</w:t>
      </w:r>
    </w:p>
    <w:p w14:paraId="643DFAD8" w14:textId="77777777" w:rsidR="00E851F1" w:rsidRPr="00CD243D" w:rsidRDefault="00E851F1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Žadatel může </w:t>
      </w:r>
      <w:r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</w:t>
      </w:r>
      <w:r w:rsidRPr="00CD243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ádost</w:t>
      </w:r>
      <w:r w:rsidR="005F444F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/</w:t>
      </w:r>
      <w:r w:rsidR="006A4712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i</w:t>
      </w:r>
      <w:r w:rsidRPr="007526C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851F1">
        <w:rPr>
          <w:rFonts w:ascii="Arial" w:hAnsi="Arial" w:cs="Arial"/>
          <w:bCs/>
          <w:iCs/>
          <w:sz w:val="20"/>
          <w:szCs w:val="20"/>
        </w:rPr>
        <w:t>na  projekt</w:t>
      </w:r>
      <w:r w:rsidR="006A4712">
        <w:rPr>
          <w:rFonts w:ascii="Arial" w:hAnsi="Arial" w:cs="Arial"/>
          <w:bCs/>
          <w:iCs/>
          <w:sz w:val="20"/>
          <w:szCs w:val="20"/>
        </w:rPr>
        <w:t>/y</w:t>
      </w:r>
      <w:r w:rsidR="004C78D3">
        <w:rPr>
          <w:rFonts w:ascii="Arial" w:hAnsi="Arial" w:cs="Arial"/>
          <w:bCs/>
          <w:iCs/>
          <w:sz w:val="20"/>
          <w:szCs w:val="20"/>
        </w:rPr>
        <w:t>, vycházející z rozvojových priorit obcí vymezeného znevýhodněného území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v</w:t>
      </w:r>
      <w:r w:rsidRPr="007526C1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526C1">
        <w:rPr>
          <w:rFonts w:ascii="Arial" w:hAnsi="Arial" w:cs="Arial"/>
          <w:sz w:val="20"/>
          <w:szCs w:val="20"/>
        </w:rPr>
        <w:t>Dotačním titulu</w:t>
      </w:r>
      <w:r>
        <w:rPr>
          <w:rFonts w:ascii="Arial" w:hAnsi="Arial" w:cs="Arial"/>
          <w:sz w:val="20"/>
          <w:szCs w:val="20"/>
        </w:rPr>
        <w:t> 4</w:t>
      </w:r>
      <w:r w:rsidR="009519C1">
        <w:rPr>
          <w:rFonts w:ascii="Arial" w:hAnsi="Arial" w:cs="Arial"/>
          <w:sz w:val="20"/>
          <w:szCs w:val="20"/>
        </w:rPr>
        <w:t>.</w:t>
      </w:r>
    </w:p>
    <w:p w14:paraId="38CD0F8E" w14:textId="77777777" w:rsidR="007526C1" w:rsidRPr="002821F8" w:rsidRDefault="007526C1" w:rsidP="00A079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DDA8152" w14:textId="77777777" w:rsidR="00A07918" w:rsidRPr="002821F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329FEC40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Územní vymezení projektu:</w:t>
      </w:r>
    </w:p>
    <w:p w14:paraId="3C371556" w14:textId="77777777" w:rsidR="00F87ABD" w:rsidRPr="00F87ABD" w:rsidRDefault="00E0470D" w:rsidP="00F87AB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</w:t>
      </w:r>
      <w:r w:rsidR="000901A5" w:rsidRPr="002821F8">
        <w:rPr>
          <w:rFonts w:ascii="Arial" w:hAnsi="Arial" w:cs="Arial"/>
          <w:sz w:val="20"/>
          <w:szCs w:val="20"/>
        </w:rPr>
        <w:t xml:space="preserve">rojekt musí být realizován </w:t>
      </w:r>
      <w:r w:rsidR="00F87ABD" w:rsidRPr="00F87ABD">
        <w:rPr>
          <w:rFonts w:ascii="Arial" w:hAnsi="Arial" w:cs="Arial"/>
          <w:sz w:val="20"/>
          <w:szCs w:val="20"/>
        </w:rPr>
        <w:t>na území Zlínského kraje.</w:t>
      </w:r>
    </w:p>
    <w:p w14:paraId="283A660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368CF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6F0C4C6" w14:textId="77777777" w:rsidR="00303BB7" w:rsidRDefault="00303BB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1DB9AF82" w14:textId="77777777" w:rsidR="000901A5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778EBDF4" w14:textId="77777777" w:rsidR="00343072" w:rsidRPr="00343072" w:rsidRDefault="0034307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43072">
        <w:rPr>
          <w:rFonts w:ascii="Arial" w:hAnsi="Arial" w:cs="Arial"/>
          <w:sz w:val="20"/>
          <w:szCs w:val="20"/>
        </w:rPr>
        <w:t>V době realizace projektu musí žadateli způsobilé výdaje vzniknout a musí být uhrazeny do 1 měsíce od vyplacení dotace ze strany poskytovatele.</w:t>
      </w:r>
    </w:p>
    <w:p w14:paraId="3A1A2E88" w14:textId="77777777" w:rsidR="00E851F1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Realizace</w:t>
      </w:r>
      <w:r w:rsidR="000901A5" w:rsidRPr="002821F8">
        <w:rPr>
          <w:rFonts w:ascii="Arial" w:hAnsi="Arial" w:cs="Arial"/>
          <w:sz w:val="20"/>
          <w:szCs w:val="20"/>
        </w:rPr>
        <w:t xml:space="preserve"> projektu </w:t>
      </w:r>
      <w:r w:rsidRPr="002821F8">
        <w:rPr>
          <w:rFonts w:ascii="Arial" w:hAnsi="Arial" w:cs="Arial"/>
          <w:sz w:val="20"/>
          <w:szCs w:val="20"/>
        </w:rPr>
        <w:t>může být zahájena</w:t>
      </w:r>
      <w:r w:rsidR="00CA3C41">
        <w:rPr>
          <w:rFonts w:ascii="Arial" w:hAnsi="Arial" w:cs="Arial"/>
          <w:sz w:val="20"/>
          <w:szCs w:val="20"/>
        </w:rPr>
        <w:t xml:space="preserve"> </w:t>
      </w:r>
    </w:p>
    <w:p w14:paraId="1977D8AC" w14:textId="77777777" w:rsidR="00E851F1" w:rsidRPr="00E851F1" w:rsidRDefault="00E851F1" w:rsidP="0035244D">
      <w:pPr>
        <w:pStyle w:val="Odstavecseseznamem"/>
        <w:numPr>
          <w:ilvl w:val="0"/>
          <w:numId w:val="3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pro Dotační titul 1, 2 a 3 </w:t>
      </w:r>
      <w:r w:rsidR="00CA3C41">
        <w:rPr>
          <w:rFonts w:ascii="Arial" w:hAnsi="Arial" w:cs="Arial"/>
          <w:sz w:val="20"/>
          <w:szCs w:val="20"/>
        </w:rPr>
        <w:t>nejdříve dne</w:t>
      </w:r>
      <w:r w:rsidR="000901A5" w:rsidRPr="002821F8">
        <w:rPr>
          <w:rFonts w:ascii="Arial" w:hAnsi="Arial" w:cs="Arial"/>
          <w:sz w:val="20"/>
          <w:szCs w:val="20"/>
        </w:rPr>
        <w:t xml:space="preserve"> </w:t>
      </w:r>
      <w:r w:rsidR="00F87ABD" w:rsidRPr="00F87ABD">
        <w:rPr>
          <w:rFonts w:ascii="Arial" w:eastAsia="Times New Roman" w:hAnsi="Arial" w:cs="Arial"/>
          <w:b/>
          <w:sz w:val="20"/>
          <w:szCs w:val="20"/>
          <w:lang w:eastAsia="cs-CZ"/>
        </w:rPr>
        <w:t>1. 1. 201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9</w:t>
      </w:r>
    </w:p>
    <w:p w14:paraId="25BFF9FB" w14:textId="77777777" w:rsidR="000901A5" w:rsidRPr="002821F8" w:rsidRDefault="00E851F1" w:rsidP="0035244D">
      <w:pPr>
        <w:pStyle w:val="Odstavecseseznamem"/>
        <w:numPr>
          <w:ilvl w:val="0"/>
          <w:numId w:val="3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E851F1">
        <w:rPr>
          <w:rFonts w:ascii="Arial" w:eastAsia="Times New Roman" w:hAnsi="Arial" w:cs="Arial"/>
          <w:sz w:val="20"/>
          <w:szCs w:val="20"/>
          <w:lang w:eastAsia="cs-CZ"/>
        </w:rPr>
        <w:t>pro Dotační titul 4 nejdříve dne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1. 1. 2018</w:t>
      </w:r>
      <w:r w:rsidR="00F87ABD" w:rsidRPr="00F87AB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0E5CE3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Nejzazší datum pro ukončení realizace projektu je stanoveno</w:t>
      </w:r>
      <w:r w:rsidR="00CD243D">
        <w:rPr>
          <w:rFonts w:ascii="Arial" w:hAnsi="Arial" w:cs="Arial"/>
          <w:sz w:val="20"/>
          <w:szCs w:val="20"/>
        </w:rPr>
        <w:t>: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1B246753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pro </w:t>
      </w:r>
      <w:r w:rsidR="000D1EED" w:rsidRPr="002821F8">
        <w:rPr>
          <w:rFonts w:ascii="Arial" w:hAnsi="Arial" w:cs="Arial"/>
          <w:sz w:val="20"/>
        </w:rPr>
        <w:t>D</w:t>
      </w:r>
      <w:r w:rsidRPr="002821F8">
        <w:rPr>
          <w:rFonts w:ascii="Arial" w:hAnsi="Arial" w:cs="Arial"/>
          <w:sz w:val="20"/>
        </w:rPr>
        <w:t>otační titul 1</w:t>
      </w:r>
      <w:r w:rsidR="00E851F1">
        <w:rPr>
          <w:rFonts w:ascii="Arial" w:hAnsi="Arial" w:cs="Arial"/>
          <w:sz w:val="20"/>
        </w:rPr>
        <w:t>, 3 a 4</w:t>
      </w:r>
      <w:r w:rsidRPr="002821F8">
        <w:rPr>
          <w:rFonts w:ascii="Arial" w:hAnsi="Arial" w:cs="Arial"/>
          <w:sz w:val="20"/>
          <w:szCs w:val="20"/>
        </w:rPr>
        <w:t xml:space="preserve">: do </w:t>
      </w:r>
      <w:r w:rsidR="000B4D53">
        <w:rPr>
          <w:rFonts w:ascii="Arial" w:eastAsia="Times New Roman" w:hAnsi="Arial" w:cs="Times New Roman"/>
          <w:b/>
          <w:sz w:val="20"/>
          <w:szCs w:val="24"/>
          <w:lang w:eastAsia="cs-CZ"/>
        </w:rPr>
        <w:t>29</w:t>
      </w:r>
      <w:r w:rsidR="00F87ABD" w:rsidRPr="00F87ABD">
        <w:rPr>
          <w:rFonts w:ascii="Arial" w:eastAsia="Times New Roman" w:hAnsi="Arial" w:cs="Times New Roman"/>
          <w:b/>
          <w:sz w:val="20"/>
          <w:szCs w:val="24"/>
          <w:lang w:eastAsia="cs-CZ"/>
        </w:rPr>
        <w:t>. 11. 20</w:t>
      </w:r>
      <w:r w:rsidR="000B4D53">
        <w:rPr>
          <w:rFonts w:ascii="Arial" w:eastAsia="Times New Roman" w:hAnsi="Arial" w:cs="Times New Roman"/>
          <w:b/>
          <w:sz w:val="20"/>
          <w:szCs w:val="24"/>
          <w:lang w:eastAsia="cs-CZ"/>
        </w:rPr>
        <w:t>19</w:t>
      </w:r>
    </w:p>
    <w:p w14:paraId="5E9CAB19" w14:textId="77777777" w:rsidR="00DB61D9" w:rsidRPr="00DB61D9" w:rsidRDefault="000901A5" w:rsidP="00DB61D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 xml:space="preserve">pro </w:t>
      </w:r>
      <w:r w:rsidR="000D1EED" w:rsidRPr="002821F8">
        <w:rPr>
          <w:rFonts w:ascii="Arial" w:hAnsi="Arial" w:cs="Arial"/>
          <w:sz w:val="20"/>
        </w:rPr>
        <w:t>D</w:t>
      </w:r>
      <w:r w:rsidRPr="002821F8">
        <w:rPr>
          <w:rFonts w:ascii="Arial" w:hAnsi="Arial" w:cs="Arial"/>
          <w:sz w:val="20"/>
        </w:rPr>
        <w:t xml:space="preserve">otační titul 2: do </w:t>
      </w:r>
      <w:r w:rsidR="009B2707">
        <w:rPr>
          <w:rFonts w:ascii="Arial" w:eastAsia="Times New Roman" w:hAnsi="Arial" w:cs="Times New Roman"/>
          <w:b/>
          <w:sz w:val="20"/>
          <w:szCs w:val="24"/>
          <w:lang w:eastAsia="cs-CZ"/>
        </w:rPr>
        <w:t>2</w:t>
      </w:r>
      <w:r w:rsidR="000B4D53">
        <w:rPr>
          <w:rFonts w:ascii="Arial" w:eastAsia="Times New Roman" w:hAnsi="Arial" w:cs="Times New Roman"/>
          <w:b/>
          <w:sz w:val="20"/>
          <w:szCs w:val="24"/>
          <w:lang w:eastAsia="cs-CZ"/>
        </w:rPr>
        <w:t>8</w:t>
      </w:r>
      <w:r w:rsidR="00F87ABD" w:rsidRPr="00F87ABD">
        <w:rPr>
          <w:rFonts w:ascii="Arial" w:eastAsia="Times New Roman" w:hAnsi="Arial" w:cs="Times New Roman"/>
          <w:b/>
          <w:sz w:val="20"/>
          <w:szCs w:val="24"/>
          <w:lang w:eastAsia="cs-CZ"/>
        </w:rPr>
        <w:t>. 11. 20</w:t>
      </w:r>
      <w:r w:rsidR="00E851F1">
        <w:rPr>
          <w:rFonts w:ascii="Arial" w:eastAsia="Times New Roman" w:hAnsi="Arial" w:cs="Times New Roman"/>
          <w:b/>
          <w:sz w:val="20"/>
          <w:szCs w:val="24"/>
          <w:lang w:eastAsia="cs-CZ"/>
        </w:rPr>
        <w:t>2</w:t>
      </w:r>
      <w:r w:rsidR="000B4D53">
        <w:rPr>
          <w:rFonts w:ascii="Arial" w:eastAsia="Times New Roman" w:hAnsi="Arial" w:cs="Times New Roman"/>
          <w:b/>
          <w:sz w:val="20"/>
          <w:szCs w:val="24"/>
          <w:lang w:eastAsia="cs-CZ"/>
        </w:rPr>
        <w:t>0</w:t>
      </w:r>
    </w:p>
    <w:p w14:paraId="3B5CD704" w14:textId="77777777" w:rsidR="002F66A2" w:rsidRDefault="000901A5" w:rsidP="00C35EA2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Po ukončení realizace projektu příjemce předkládá </w:t>
      </w:r>
      <w:r w:rsidRPr="00F54E5B">
        <w:rPr>
          <w:rFonts w:ascii="Arial" w:hAnsi="Arial" w:cs="Arial"/>
          <w:sz w:val="20"/>
          <w:szCs w:val="20"/>
        </w:rPr>
        <w:t xml:space="preserve">poskytovateli </w:t>
      </w:r>
      <w:r w:rsidR="007F6C22" w:rsidRPr="00F54E5B">
        <w:rPr>
          <w:rFonts w:ascii="Arial" w:hAnsi="Arial" w:cs="Arial"/>
          <w:sz w:val="20"/>
          <w:szCs w:val="20"/>
        </w:rPr>
        <w:t xml:space="preserve">dotace </w:t>
      </w:r>
      <w:r w:rsidR="004819E7" w:rsidRPr="00F54E5B">
        <w:rPr>
          <w:rFonts w:ascii="Arial" w:hAnsi="Arial" w:cs="Arial"/>
          <w:sz w:val="20"/>
          <w:szCs w:val="20"/>
        </w:rPr>
        <w:t>(dále jen „</w:t>
      </w:r>
      <w:r w:rsidR="009A51F4" w:rsidRPr="00F54E5B">
        <w:rPr>
          <w:rFonts w:ascii="Arial" w:hAnsi="Arial" w:cs="Arial"/>
          <w:sz w:val="20"/>
          <w:szCs w:val="20"/>
        </w:rPr>
        <w:t>p</w:t>
      </w:r>
      <w:r w:rsidR="004819E7" w:rsidRPr="00F54E5B">
        <w:rPr>
          <w:rFonts w:ascii="Arial" w:hAnsi="Arial" w:cs="Arial"/>
          <w:sz w:val="20"/>
          <w:szCs w:val="20"/>
        </w:rPr>
        <w:t xml:space="preserve">oskytovatel“) </w:t>
      </w:r>
      <w:r w:rsidR="00C35EA2">
        <w:rPr>
          <w:rFonts w:ascii="Arial" w:hAnsi="Arial" w:cs="Arial"/>
          <w:sz w:val="20"/>
          <w:szCs w:val="20"/>
        </w:rPr>
        <w:t>Závěrečnou zprávu s vyúčtováním dotace.</w:t>
      </w:r>
    </w:p>
    <w:p w14:paraId="73B194BC" w14:textId="77777777" w:rsidR="00F87ABD" w:rsidRPr="00F87ABD" w:rsidRDefault="00F87ABD" w:rsidP="00F87AB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87ABD">
        <w:rPr>
          <w:rFonts w:ascii="Arial" w:eastAsia="Times New Roman" w:hAnsi="Arial" w:cs="Arial"/>
          <w:sz w:val="20"/>
          <w:szCs w:val="20"/>
          <w:lang w:eastAsia="cs-CZ"/>
        </w:rPr>
        <w:t xml:space="preserve">Datum </w:t>
      </w:r>
      <w:r w:rsidRPr="00F87ABD">
        <w:rPr>
          <w:rFonts w:ascii="Arial" w:eastAsia="Times New Roman" w:hAnsi="Arial" w:cs="Arial"/>
          <w:sz w:val="20"/>
          <w:szCs w:val="20"/>
          <w:u w:val="single"/>
          <w:lang w:eastAsia="cs-CZ"/>
        </w:rPr>
        <w:t>zahájení</w:t>
      </w:r>
      <w:r w:rsidRPr="00F87ABD">
        <w:rPr>
          <w:rFonts w:ascii="Arial" w:eastAsia="Times New Roman" w:hAnsi="Arial" w:cs="Arial"/>
          <w:sz w:val="20"/>
          <w:szCs w:val="20"/>
          <w:lang w:eastAsia="cs-CZ"/>
        </w:rPr>
        <w:t xml:space="preserve"> projektu</w:t>
      </w:r>
      <w:r w:rsidR="00CD24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D243D" w:rsidRPr="00F87AB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  Dotačním titulu 1</w:t>
      </w:r>
      <w:r w:rsidR="000B4D5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, 3 a 4</w:t>
      </w:r>
      <w:r w:rsidR="00CD243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Pr="00F87ABD">
        <w:rPr>
          <w:rFonts w:ascii="Arial" w:eastAsia="Times New Roman" w:hAnsi="Arial" w:cs="Arial"/>
          <w:sz w:val="20"/>
          <w:szCs w:val="20"/>
          <w:lang w:eastAsia="cs-CZ"/>
        </w:rPr>
        <w:t>= datum zápisu o předání staveniště či obdobný záznam.</w:t>
      </w:r>
    </w:p>
    <w:p w14:paraId="7EA3D9CB" w14:textId="77777777" w:rsidR="00F87ABD" w:rsidRPr="00F87ABD" w:rsidRDefault="00F87ABD" w:rsidP="00F87AB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87ABD">
        <w:rPr>
          <w:rFonts w:ascii="Arial" w:eastAsia="Times New Roman" w:hAnsi="Arial" w:cs="Arial"/>
          <w:sz w:val="20"/>
          <w:szCs w:val="20"/>
          <w:lang w:eastAsia="cs-CZ"/>
        </w:rPr>
        <w:t xml:space="preserve">Datum </w:t>
      </w:r>
      <w:r w:rsidRPr="00F87ABD">
        <w:rPr>
          <w:rFonts w:ascii="Arial" w:eastAsia="Times New Roman" w:hAnsi="Arial" w:cs="Arial"/>
          <w:sz w:val="20"/>
          <w:szCs w:val="20"/>
          <w:u w:val="single"/>
          <w:lang w:eastAsia="cs-CZ"/>
        </w:rPr>
        <w:t>ukončení</w:t>
      </w:r>
      <w:r w:rsidRPr="00F87ABD">
        <w:rPr>
          <w:rFonts w:ascii="Arial" w:eastAsia="Times New Roman" w:hAnsi="Arial" w:cs="Arial"/>
          <w:sz w:val="20"/>
          <w:szCs w:val="20"/>
          <w:lang w:eastAsia="cs-CZ"/>
        </w:rPr>
        <w:t xml:space="preserve"> projektu</w:t>
      </w:r>
      <w:r w:rsidR="00CD24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D243D" w:rsidRPr="00F87AB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  Dotačním titulu </w:t>
      </w:r>
      <w:r w:rsidR="000B4D53" w:rsidRPr="00F87ABD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</w:t>
      </w:r>
      <w:r w:rsidR="000B4D5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, 3 a 4 </w:t>
      </w:r>
      <w:r w:rsidRPr="00F87ABD">
        <w:rPr>
          <w:rFonts w:ascii="Arial" w:eastAsia="Times New Roman" w:hAnsi="Arial" w:cs="Arial"/>
          <w:sz w:val="20"/>
          <w:szCs w:val="20"/>
          <w:lang w:eastAsia="cs-CZ"/>
        </w:rPr>
        <w:t>= datum zápisu o předání a převzetí díla či obdobný záznam.</w:t>
      </w:r>
    </w:p>
    <w:p w14:paraId="6EE7375B" w14:textId="77777777" w:rsidR="00DB61D9" w:rsidRPr="002821F8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7438C9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3574E09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9C6E6F" w:rsidRPr="002821F8">
        <w:rPr>
          <w:rFonts w:ascii="Arial" w:hAnsi="Arial" w:cs="Arial"/>
          <w:sz w:val="20"/>
        </w:rPr>
        <w:t>ze způsobilé výdaje uvedené ve 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5FD98827" w14:textId="77777777" w:rsidR="008B4C25" w:rsidRPr="002821F8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74924F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0C1B3D8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0C13D67C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</w:p>
    <w:p w14:paraId="70180B3E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být reálné </w:t>
      </w:r>
      <w:r w:rsidR="00775F90" w:rsidRPr="008E46C0">
        <w:rPr>
          <w:rFonts w:ascii="Arial" w:hAnsi="Arial" w:cs="Arial"/>
          <w:sz w:val="20"/>
        </w:rPr>
        <w:t>a nemohou mít podobu paušálních částek</w:t>
      </w:r>
    </w:p>
    <w:p w14:paraId="65742C34" w14:textId="77777777" w:rsidR="00197F39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34D0A946" w14:textId="77777777" w:rsidR="00E85266" w:rsidRPr="00E85266" w:rsidRDefault="00B52989" w:rsidP="00E8526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>být vynaloženy</w:t>
      </w:r>
      <w:r w:rsidR="00E74E63">
        <w:rPr>
          <w:rFonts w:ascii="Arial" w:hAnsi="Arial" w:cs="Arial"/>
          <w:sz w:val="20"/>
        </w:rPr>
        <w:t>, tj. vzniknout</w:t>
      </w:r>
      <w:r w:rsidRPr="00E85266">
        <w:rPr>
          <w:rFonts w:ascii="Arial" w:hAnsi="Arial" w:cs="Arial"/>
          <w:sz w:val="20"/>
        </w:rPr>
        <w:t xml:space="preserve"> během doby realizace projektu </w:t>
      </w:r>
      <w:r w:rsidR="00F87ABD" w:rsidRPr="00F87ABD">
        <w:rPr>
          <w:rFonts w:ascii="Arial" w:hAnsi="Arial" w:cs="Arial"/>
          <w:sz w:val="20"/>
        </w:rPr>
        <w:t xml:space="preserve">nejdříve však </w:t>
      </w:r>
      <w:r w:rsidR="003933A9">
        <w:rPr>
          <w:rFonts w:ascii="Arial" w:hAnsi="Arial" w:cs="Arial"/>
          <w:sz w:val="20"/>
        </w:rPr>
        <w:t xml:space="preserve">od </w:t>
      </w:r>
      <w:r w:rsidR="00F87ABD" w:rsidRPr="00F87ABD">
        <w:rPr>
          <w:rFonts w:ascii="Arial" w:hAnsi="Arial" w:cs="Arial"/>
          <w:sz w:val="20"/>
        </w:rPr>
        <w:t>1. 1. 201</w:t>
      </w:r>
      <w:r w:rsidR="000B4D53">
        <w:rPr>
          <w:rFonts w:ascii="Arial" w:hAnsi="Arial" w:cs="Arial"/>
          <w:sz w:val="20"/>
        </w:rPr>
        <w:t>9 (v případě Dotačního titulu 1, 2 a 3) od 1. 1. 2018 (v případě Dotačního titulu 4)</w:t>
      </w:r>
      <w:r w:rsidR="00E85266" w:rsidRPr="00E85266">
        <w:rPr>
          <w:rFonts w:ascii="Arial" w:hAnsi="Arial" w:cs="Arial"/>
          <w:sz w:val="20"/>
        </w:rPr>
        <w:t xml:space="preserve">, </w:t>
      </w:r>
    </w:p>
    <w:p w14:paraId="43FAA8DD" w14:textId="77777777" w:rsidR="000901A5" w:rsidRPr="00E85266" w:rsidRDefault="000901A5" w:rsidP="000B783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E85266">
        <w:rPr>
          <w:rFonts w:ascii="Arial" w:hAnsi="Arial" w:cs="Arial"/>
          <w:sz w:val="20"/>
        </w:rPr>
        <w:t>dotace</w:t>
      </w:r>
      <w:r w:rsidRPr="00E85266">
        <w:rPr>
          <w:rFonts w:ascii="Arial" w:hAnsi="Arial" w:cs="Arial"/>
          <w:sz w:val="20"/>
        </w:rPr>
        <w:t xml:space="preserve">, být prokazatelné a podložené </w:t>
      </w:r>
      <w:r w:rsidR="0063274C" w:rsidRPr="00E85266">
        <w:rPr>
          <w:rFonts w:ascii="Arial" w:hAnsi="Arial" w:cs="Arial"/>
          <w:sz w:val="20"/>
        </w:rPr>
        <w:t xml:space="preserve">účetními </w:t>
      </w:r>
      <w:r w:rsidRPr="00E85266">
        <w:rPr>
          <w:rFonts w:ascii="Arial" w:hAnsi="Arial" w:cs="Arial"/>
          <w:sz w:val="20"/>
        </w:rPr>
        <w:t xml:space="preserve">doklady. </w:t>
      </w:r>
    </w:p>
    <w:p w14:paraId="022CF63D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11EF2E5F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1FD2AC70" w14:textId="77777777" w:rsidR="00DD0E0F" w:rsidRDefault="00263532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lastRenderedPageBreak/>
        <w:t>Způsobilými výdaji se rozumí takové výdaje, které mají přímou vazbu na realizaci projektu a přímo souvisí s účelem projektu</w:t>
      </w:r>
      <w:r w:rsidR="003933A9">
        <w:rPr>
          <w:rFonts w:ascii="Arial" w:hAnsi="Arial" w:cs="Arial"/>
          <w:sz w:val="20"/>
        </w:rPr>
        <w:t xml:space="preserve">. </w:t>
      </w:r>
    </w:p>
    <w:p w14:paraId="702DF876" w14:textId="77777777" w:rsidR="003933A9" w:rsidRPr="002821F8" w:rsidRDefault="003933A9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2EA1B46A" w14:textId="77777777" w:rsidR="00F87ABD" w:rsidRDefault="00F87ABD" w:rsidP="00F87ABD">
      <w:pPr>
        <w:pStyle w:val="Odstavecseseznamem"/>
        <w:spacing w:after="0"/>
        <w:ind w:left="851"/>
        <w:rPr>
          <w:rFonts w:ascii="Arial" w:hAnsi="Arial" w:cs="Arial"/>
          <w:b/>
          <w:sz w:val="20"/>
        </w:rPr>
      </w:pPr>
      <w:r w:rsidRPr="00372545">
        <w:rPr>
          <w:rFonts w:ascii="Arial" w:hAnsi="Arial" w:cs="Arial"/>
          <w:b/>
          <w:sz w:val="20"/>
        </w:rPr>
        <w:t>Dotační titul 1 - Projekty na obnovu obecního majetku</w:t>
      </w:r>
    </w:p>
    <w:p w14:paraId="0C930F91" w14:textId="3AA3CA7F" w:rsidR="00F87ABD" w:rsidRPr="00372545" w:rsidRDefault="0061798C" w:rsidP="00F87ABD">
      <w:pPr>
        <w:pStyle w:val="Odstavecseseznamem"/>
        <w:spacing w:after="0"/>
        <w:ind w:left="851"/>
        <w:rPr>
          <w:rFonts w:ascii="Arial" w:hAnsi="Arial" w:cs="Arial"/>
          <w:b/>
          <w:i/>
          <w:sz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výdaje na nákup</w:t>
      </w:r>
      <w:r w:rsidR="00F87ABD" w:rsidRPr="00F87ABD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87ABD" w:rsidRPr="00F87ABD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F87ABD" w:rsidRPr="00F87ABD">
        <w:rPr>
          <w:rFonts w:ascii="Arial" w:eastAsia="Times New Roman" w:hAnsi="Arial" w:cs="Arial"/>
          <w:sz w:val="20"/>
          <w:szCs w:val="20"/>
          <w:lang w:eastAsia="cs-CZ"/>
        </w:rPr>
        <w:t>souvisejících:</w:t>
      </w:r>
    </w:p>
    <w:p w14:paraId="00C8E4FA" w14:textId="77777777" w:rsidR="00F87ABD" w:rsidRDefault="00F87ABD" w:rsidP="00F87AB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9A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 modernizací, </w:t>
      </w:r>
      <w:r w:rsidRPr="005F39A9">
        <w:rPr>
          <w:rFonts w:ascii="Arial" w:hAnsi="Arial" w:cs="Arial"/>
          <w:sz w:val="20"/>
          <w:szCs w:val="20"/>
        </w:rPr>
        <w:t>rekonstrukcí a výstavbou místních komunikací</w:t>
      </w:r>
      <w:r>
        <w:rPr>
          <w:rFonts w:ascii="Arial" w:hAnsi="Arial" w:cs="Arial"/>
          <w:sz w:val="20"/>
          <w:szCs w:val="20"/>
        </w:rPr>
        <w:t>,</w:t>
      </w:r>
    </w:p>
    <w:p w14:paraId="3605003F" w14:textId="77777777" w:rsidR="00F87ABD" w:rsidRDefault="00F87ABD" w:rsidP="00F87AB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r</w:t>
      </w:r>
      <w:r w:rsidRPr="005E606D">
        <w:rPr>
          <w:rFonts w:ascii="Arial" w:hAnsi="Arial" w:cs="Arial"/>
          <w:sz w:val="20"/>
          <w:szCs w:val="20"/>
        </w:rPr>
        <w:t>ekonstrukc</w:t>
      </w:r>
      <w:r>
        <w:rPr>
          <w:rFonts w:ascii="Arial" w:hAnsi="Arial" w:cs="Arial"/>
          <w:sz w:val="20"/>
          <w:szCs w:val="20"/>
        </w:rPr>
        <w:t>í</w:t>
      </w:r>
      <w:r w:rsidRPr="005E606D">
        <w:rPr>
          <w:rFonts w:ascii="Arial" w:hAnsi="Arial" w:cs="Arial"/>
          <w:sz w:val="20"/>
          <w:szCs w:val="20"/>
        </w:rPr>
        <w:t>, oprav</w:t>
      </w:r>
      <w:r>
        <w:rPr>
          <w:rFonts w:ascii="Arial" w:hAnsi="Arial" w:cs="Arial"/>
          <w:sz w:val="20"/>
          <w:szCs w:val="20"/>
        </w:rPr>
        <w:t>ou</w:t>
      </w:r>
      <w:r w:rsidR="00127E17">
        <w:rPr>
          <w:rFonts w:ascii="Arial" w:hAnsi="Arial" w:cs="Arial"/>
          <w:sz w:val="20"/>
          <w:szCs w:val="20"/>
        </w:rPr>
        <w:t xml:space="preserve">, </w:t>
      </w:r>
      <w:r w:rsidRPr="005E606D">
        <w:rPr>
          <w:rFonts w:ascii="Arial" w:hAnsi="Arial" w:cs="Arial"/>
          <w:sz w:val="20"/>
          <w:szCs w:val="20"/>
        </w:rPr>
        <w:t>rozšíření</w:t>
      </w:r>
      <w:r>
        <w:rPr>
          <w:rFonts w:ascii="Arial" w:hAnsi="Arial" w:cs="Arial"/>
          <w:sz w:val="20"/>
          <w:szCs w:val="20"/>
        </w:rPr>
        <w:t>m</w:t>
      </w:r>
      <w:r w:rsidR="00127E17">
        <w:rPr>
          <w:rFonts w:ascii="Arial" w:hAnsi="Arial" w:cs="Arial"/>
          <w:sz w:val="20"/>
          <w:szCs w:val="20"/>
        </w:rPr>
        <w:t xml:space="preserve"> a výstavbou</w:t>
      </w:r>
      <w:r w:rsidRPr="005E606D">
        <w:rPr>
          <w:rFonts w:ascii="Arial" w:hAnsi="Arial" w:cs="Arial"/>
          <w:sz w:val="20"/>
          <w:szCs w:val="20"/>
        </w:rPr>
        <w:t xml:space="preserve"> objektů a areálů sloužící</w:t>
      </w:r>
      <w:r>
        <w:rPr>
          <w:rFonts w:ascii="Arial" w:hAnsi="Arial" w:cs="Arial"/>
          <w:sz w:val="20"/>
          <w:szCs w:val="20"/>
        </w:rPr>
        <w:t>ch</w:t>
      </w:r>
      <w:r w:rsidRPr="005E606D">
        <w:rPr>
          <w:rFonts w:ascii="Arial" w:hAnsi="Arial" w:cs="Arial"/>
          <w:sz w:val="20"/>
          <w:szCs w:val="20"/>
        </w:rPr>
        <w:t xml:space="preserve"> jako sportovní zařízení či dětská hřiště</w:t>
      </w:r>
      <w:r>
        <w:rPr>
          <w:rFonts w:ascii="Arial" w:hAnsi="Arial" w:cs="Arial"/>
          <w:sz w:val="20"/>
          <w:szCs w:val="20"/>
        </w:rPr>
        <w:t>,</w:t>
      </w:r>
    </w:p>
    <w:p w14:paraId="78E737EB" w14:textId="77777777" w:rsidR="00F87ABD" w:rsidRPr="005F39A9" w:rsidRDefault="00F87ABD" w:rsidP="00F87AB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606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r</w:t>
      </w:r>
      <w:r w:rsidRPr="005E606D">
        <w:rPr>
          <w:rFonts w:ascii="Arial" w:hAnsi="Arial" w:cs="Arial"/>
          <w:sz w:val="20"/>
          <w:szCs w:val="20"/>
        </w:rPr>
        <w:t>ekonstrukc</w:t>
      </w:r>
      <w:r>
        <w:rPr>
          <w:rFonts w:ascii="Arial" w:hAnsi="Arial" w:cs="Arial"/>
          <w:sz w:val="20"/>
          <w:szCs w:val="20"/>
        </w:rPr>
        <w:t xml:space="preserve">í </w:t>
      </w:r>
      <w:r w:rsidRPr="005E606D">
        <w:rPr>
          <w:rFonts w:ascii="Arial" w:hAnsi="Arial" w:cs="Arial"/>
          <w:sz w:val="20"/>
          <w:szCs w:val="20"/>
        </w:rPr>
        <w:t>a oprav</w:t>
      </w:r>
      <w:r>
        <w:rPr>
          <w:rFonts w:ascii="Arial" w:hAnsi="Arial" w:cs="Arial"/>
          <w:sz w:val="20"/>
          <w:szCs w:val="20"/>
        </w:rPr>
        <w:t>ou</w:t>
      </w:r>
      <w:r w:rsidRPr="005E606D">
        <w:rPr>
          <w:rFonts w:ascii="Arial" w:hAnsi="Arial" w:cs="Arial"/>
          <w:sz w:val="20"/>
          <w:szCs w:val="20"/>
        </w:rPr>
        <w:t xml:space="preserve"> objektů občanské vybavenosti zaměřených na poskytování kulturních a volnočasových služeb v</w:t>
      </w:r>
      <w:r>
        <w:rPr>
          <w:rFonts w:ascii="Arial" w:hAnsi="Arial" w:cs="Arial"/>
          <w:sz w:val="20"/>
          <w:szCs w:val="20"/>
        </w:rPr>
        <w:t> </w:t>
      </w:r>
      <w:r w:rsidRPr="005E606D">
        <w:rPr>
          <w:rFonts w:ascii="Arial" w:hAnsi="Arial" w:cs="Arial"/>
          <w:sz w:val="20"/>
          <w:szCs w:val="20"/>
        </w:rPr>
        <w:t>obci</w:t>
      </w:r>
      <w:r>
        <w:rPr>
          <w:rFonts w:ascii="Arial" w:hAnsi="Arial" w:cs="Arial"/>
          <w:sz w:val="20"/>
          <w:szCs w:val="20"/>
        </w:rPr>
        <w:t>.</w:t>
      </w:r>
    </w:p>
    <w:p w14:paraId="59591F2A" w14:textId="77777777" w:rsidR="00F87ABD" w:rsidRPr="00FF1575" w:rsidRDefault="00F87ABD" w:rsidP="000B4D5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i/>
          <w:sz w:val="16"/>
          <w:szCs w:val="16"/>
        </w:rPr>
      </w:pPr>
      <w:r w:rsidRPr="00AB6FF4">
        <w:rPr>
          <w:rFonts w:ascii="Arial" w:hAnsi="Arial" w:cs="Arial"/>
          <w:b/>
          <w:sz w:val="20"/>
        </w:rPr>
        <w:t xml:space="preserve">Dotační titul 2 </w:t>
      </w:r>
      <w:r w:rsidRPr="00FF1575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14:paraId="4B0D8492" w14:textId="79B82AA8" w:rsidR="00F87ABD" w:rsidRPr="00FF1575" w:rsidRDefault="0061798C" w:rsidP="0035244D">
      <w:pPr>
        <w:pStyle w:val="Odstavecseseznamem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výdaje na </w:t>
      </w:r>
      <w:r w:rsidR="00F87ABD" w:rsidRPr="00FF1575">
        <w:rPr>
          <w:rFonts w:ascii="Arial" w:hAnsi="Arial" w:cs="Arial"/>
          <w:sz w:val="20"/>
          <w:szCs w:val="20"/>
        </w:rPr>
        <w:t>zpracování územního plánu</w:t>
      </w:r>
      <w:r w:rsidR="00F87ABD" w:rsidRPr="00FF1575">
        <w:rPr>
          <w:rFonts w:ascii="Arial" w:hAnsi="Arial" w:cs="Arial"/>
          <w:b/>
          <w:bCs/>
          <w:sz w:val="20"/>
          <w:szCs w:val="20"/>
        </w:rPr>
        <w:t xml:space="preserve"> </w:t>
      </w:r>
      <w:r w:rsidR="00F87ABD" w:rsidRPr="00FF1575">
        <w:rPr>
          <w:rFonts w:ascii="Arial" w:hAnsi="Arial" w:cs="Arial"/>
          <w:sz w:val="20"/>
          <w:szCs w:val="20"/>
        </w:rPr>
        <w:t>(zpracování návrhu územního plánu obcí, které nemají územní plán nebo které mají územní plán zpracovaný dle zákona č. 50/1976 Sb., o územním plánování a stavebním řádu, nebo je potřeba zpracování návrhu územního plánu vyvolána požadavkem</w:t>
      </w:r>
      <w:r w:rsidR="005E648D">
        <w:rPr>
          <w:rFonts w:ascii="Arial" w:hAnsi="Arial" w:cs="Arial"/>
          <w:sz w:val="20"/>
          <w:szCs w:val="20"/>
        </w:rPr>
        <w:t xml:space="preserve"> nebo činností</w:t>
      </w:r>
      <w:r w:rsidR="00F87ABD" w:rsidRPr="00FF1575">
        <w:rPr>
          <w:rFonts w:ascii="Arial" w:hAnsi="Arial" w:cs="Arial"/>
          <w:sz w:val="20"/>
          <w:szCs w:val="20"/>
        </w:rPr>
        <w:t xml:space="preserve"> státní správy</w:t>
      </w:r>
      <w:r w:rsidR="00F87ABD" w:rsidRPr="00FF1575">
        <w:rPr>
          <w:rFonts w:ascii="Arial" w:hAnsi="Arial" w:cs="Arial"/>
          <w:color w:val="000000"/>
          <w:sz w:val="20"/>
          <w:szCs w:val="20"/>
        </w:rPr>
        <w:t>), včetně hodnocení SEA v následující skladbě:</w:t>
      </w:r>
    </w:p>
    <w:p w14:paraId="60A3A79C" w14:textId="77777777" w:rsidR="00F87ABD" w:rsidRPr="005E648D" w:rsidRDefault="00F87ABD" w:rsidP="0035244D">
      <w:pPr>
        <w:pStyle w:val="Odstavecseseznamem"/>
        <w:numPr>
          <w:ilvl w:val="0"/>
          <w:numId w:val="23"/>
        </w:numPr>
        <w:spacing w:beforeLines="60" w:before="144" w:afterLines="60" w:after="14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648D">
        <w:rPr>
          <w:rFonts w:ascii="Arial" w:hAnsi="Arial" w:cs="Arial"/>
          <w:color w:val="000000"/>
          <w:sz w:val="20"/>
          <w:szCs w:val="20"/>
        </w:rPr>
        <w:t>textová část</w:t>
      </w:r>
    </w:p>
    <w:p w14:paraId="0161EBF5" w14:textId="68739214" w:rsidR="000901A5" w:rsidRPr="00FF1575" w:rsidRDefault="005E648D" w:rsidP="0035244D">
      <w:pPr>
        <w:pStyle w:val="Odstavecseseznamem"/>
        <w:numPr>
          <w:ilvl w:val="0"/>
          <w:numId w:val="23"/>
        </w:numPr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F1575">
        <w:rPr>
          <w:rFonts w:ascii="Arial" w:hAnsi="Arial" w:cs="Arial"/>
          <w:color w:val="000000"/>
          <w:sz w:val="20"/>
          <w:szCs w:val="20"/>
        </w:rPr>
        <w:t>grafická část: výkres základního členění, hlavní výkres, výkres veřejně prospěšných staveb, opatření a asanací, výkres předpokládaných záborů půdního fondu, koordinační výkres, 2 výkresy infrastruktury – tisk v</w:t>
      </w:r>
      <w:r w:rsidR="00AB64C4">
        <w:rPr>
          <w:rFonts w:ascii="Arial" w:hAnsi="Arial" w:cs="Arial"/>
          <w:color w:val="000000"/>
          <w:sz w:val="20"/>
          <w:szCs w:val="20"/>
        </w:rPr>
        <w:t> </w:t>
      </w:r>
      <w:r w:rsidRPr="00FF1575">
        <w:rPr>
          <w:rFonts w:ascii="Arial" w:hAnsi="Arial" w:cs="Arial"/>
          <w:color w:val="000000"/>
          <w:sz w:val="20"/>
          <w:szCs w:val="20"/>
        </w:rPr>
        <w:t>M</w:t>
      </w:r>
      <w:r w:rsidR="00AB64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1575">
        <w:rPr>
          <w:rFonts w:ascii="Arial" w:hAnsi="Arial" w:cs="Arial"/>
          <w:color w:val="000000"/>
          <w:sz w:val="20"/>
          <w:szCs w:val="20"/>
        </w:rPr>
        <w:t>= 1 : 5 000, výkres širších vztahů – tisk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FF1575">
        <w:rPr>
          <w:rFonts w:ascii="Arial" w:hAnsi="Arial" w:cs="Arial"/>
          <w:color w:val="000000"/>
          <w:sz w:val="20"/>
          <w:szCs w:val="20"/>
        </w:rPr>
        <w:t xml:space="preserve">měřítku ZÚR, koordinační výkres zastavěného a zastavitelného území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FF1575">
        <w:rPr>
          <w:rFonts w:ascii="Arial" w:hAnsi="Arial" w:cs="Arial"/>
          <w:color w:val="000000"/>
          <w:sz w:val="20"/>
          <w:szCs w:val="20"/>
        </w:rPr>
        <w:t xml:space="preserve"> tisk v</w:t>
      </w:r>
      <w:r w:rsidR="00AB64C4">
        <w:rPr>
          <w:rFonts w:ascii="Arial" w:hAnsi="Arial" w:cs="Arial"/>
          <w:color w:val="000000"/>
          <w:sz w:val="20"/>
          <w:szCs w:val="20"/>
        </w:rPr>
        <w:t> </w:t>
      </w:r>
      <w:r w:rsidRPr="00FF1575">
        <w:rPr>
          <w:rFonts w:ascii="Arial" w:hAnsi="Arial" w:cs="Arial"/>
          <w:color w:val="000000"/>
          <w:sz w:val="20"/>
          <w:szCs w:val="20"/>
        </w:rPr>
        <w:t>M</w:t>
      </w:r>
      <w:r w:rsidR="00AB64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1575">
        <w:rPr>
          <w:rFonts w:ascii="Arial" w:hAnsi="Arial" w:cs="Arial"/>
          <w:color w:val="000000"/>
          <w:sz w:val="20"/>
          <w:szCs w:val="20"/>
        </w:rPr>
        <w:t>= 1: 2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FF1575">
        <w:rPr>
          <w:rFonts w:ascii="Arial" w:hAnsi="Arial" w:cs="Arial"/>
          <w:color w:val="000000"/>
          <w:sz w:val="20"/>
          <w:szCs w:val="20"/>
        </w:rPr>
        <w:t>000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7ABD" w:rsidRPr="00FF1575">
        <w:rPr>
          <w:rFonts w:ascii="Arial" w:hAnsi="Arial" w:cs="Arial"/>
          <w:color w:val="000000"/>
          <w:sz w:val="20"/>
          <w:szCs w:val="20"/>
        </w:rPr>
        <w:t>– tisk v měřítku ZÚR, koordinační výkres zastavěného a zastavitelného území - tisk v</w:t>
      </w:r>
      <w:r w:rsidR="00AB64C4">
        <w:rPr>
          <w:rFonts w:ascii="Arial" w:hAnsi="Arial" w:cs="Arial"/>
          <w:color w:val="000000"/>
          <w:sz w:val="20"/>
          <w:szCs w:val="20"/>
        </w:rPr>
        <w:t> </w:t>
      </w:r>
      <w:r w:rsidR="00F87ABD" w:rsidRPr="00FF1575">
        <w:rPr>
          <w:rFonts w:ascii="Arial" w:hAnsi="Arial" w:cs="Arial"/>
          <w:color w:val="000000"/>
          <w:sz w:val="20"/>
          <w:szCs w:val="20"/>
        </w:rPr>
        <w:t>M</w:t>
      </w:r>
      <w:r w:rsidR="00AB64C4">
        <w:rPr>
          <w:rFonts w:ascii="Arial" w:hAnsi="Arial" w:cs="Arial"/>
          <w:color w:val="000000"/>
          <w:sz w:val="20"/>
          <w:szCs w:val="20"/>
        </w:rPr>
        <w:t xml:space="preserve"> </w:t>
      </w:r>
      <w:r w:rsidR="00F87ABD" w:rsidRPr="00FF1575">
        <w:rPr>
          <w:rFonts w:ascii="Arial" w:hAnsi="Arial" w:cs="Arial"/>
          <w:color w:val="000000"/>
          <w:sz w:val="20"/>
          <w:szCs w:val="20"/>
        </w:rPr>
        <w:t>= 1: 2 000</w:t>
      </w:r>
      <w:r w:rsidR="000901A5" w:rsidRPr="00FF1575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4A5D924" w14:textId="389C2E8C" w:rsidR="00F87ABD" w:rsidRDefault="00F87ABD" w:rsidP="0035244D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F1575"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61798C">
        <w:rPr>
          <w:rFonts w:ascii="Arial" w:eastAsia="Times New Roman" w:hAnsi="Arial" w:cs="Arial"/>
          <w:sz w:val="20"/>
          <w:szCs w:val="20"/>
          <w:lang w:eastAsia="cs-CZ"/>
        </w:rPr>
        <w:t xml:space="preserve">výdaje na </w:t>
      </w:r>
      <w:r w:rsidRPr="00FF1575">
        <w:rPr>
          <w:rFonts w:ascii="Arial" w:eastAsia="Times New Roman" w:hAnsi="Arial" w:cs="Arial"/>
          <w:sz w:val="20"/>
          <w:szCs w:val="20"/>
          <w:lang w:eastAsia="cs-CZ"/>
        </w:rPr>
        <w:t>zpracování změny územního plánu vyvolané požadavkem</w:t>
      </w:r>
      <w:r w:rsidR="005E648D">
        <w:rPr>
          <w:rFonts w:ascii="Arial" w:eastAsia="Times New Roman" w:hAnsi="Arial" w:cs="Arial"/>
          <w:sz w:val="20"/>
          <w:szCs w:val="20"/>
          <w:lang w:eastAsia="cs-CZ"/>
        </w:rPr>
        <w:t xml:space="preserve"> nebo činností</w:t>
      </w:r>
      <w:r w:rsidRPr="00FF1575">
        <w:rPr>
          <w:rFonts w:ascii="Arial" w:eastAsia="Times New Roman" w:hAnsi="Arial" w:cs="Arial"/>
          <w:sz w:val="20"/>
          <w:szCs w:val="20"/>
          <w:lang w:eastAsia="cs-CZ"/>
        </w:rPr>
        <w:t xml:space="preserve"> státní správy (zpracované dle zákona č. 183/2006 Sb., o územním plánování a stavebním řádu), včetně vyhotovení </w:t>
      </w:r>
      <w:r w:rsidR="000C49B0">
        <w:rPr>
          <w:rFonts w:ascii="Arial" w:eastAsia="Times New Roman" w:hAnsi="Arial" w:cs="Arial"/>
          <w:sz w:val="20"/>
          <w:szCs w:val="20"/>
          <w:lang w:eastAsia="cs-CZ"/>
        </w:rPr>
        <w:t>úplného znění územního plánu po vydání změny.</w:t>
      </w:r>
    </w:p>
    <w:p w14:paraId="09880A55" w14:textId="77777777" w:rsidR="000B4D53" w:rsidRDefault="000B4D53" w:rsidP="000B4D53">
      <w:pPr>
        <w:spacing w:before="120" w:after="120" w:line="240" w:lineRule="auto"/>
        <w:ind w:left="144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010C19" w14:textId="77777777" w:rsidR="000B4D53" w:rsidRDefault="000B4D53" w:rsidP="000B4D53">
      <w:pPr>
        <w:pStyle w:val="Odstavecseseznamem"/>
        <w:spacing w:after="0"/>
        <w:ind w:left="851"/>
        <w:rPr>
          <w:rFonts w:ascii="Arial" w:hAnsi="Arial" w:cs="Arial"/>
          <w:b/>
          <w:sz w:val="20"/>
        </w:rPr>
      </w:pPr>
      <w:r w:rsidRPr="000B4D53">
        <w:rPr>
          <w:rFonts w:ascii="Arial" w:hAnsi="Arial" w:cs="Arial"/>
          <w:b/>
          <w:sz w:val="20"/>
        </w:rPr>
        <w:t>Dotační titul 3 - Projekty na ochranu životního prostředí</w:t>
      </w:r>
    </w:p>
    <w:p w14:paraId="1A39F988" w14:textId="32041F7C" w:rsidR="00F87ABD" w:rsidRDefault="0061798C" w:rsidP="000B4D53">
      <w:pPr>
        <w:pStyle w:val="Odstavecseseznamem"/>
        <w:spacing w:after="0"/>
        <w:ind w:left="851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</w:rPr>
        <w:t xml:space="preserve">výdaje na </w:t>
      </w:r>
      <w:r w:rsidR="000B4D53" w:rsidRPr="000B4D53">
        <w:rPr>
          <w:rFonts w:ascii="Arial" w:hAnsi="Arial" w:cs="Arial"/>
          <w:sz w:val="20"/>
        </w:rPr>
        <w:t>nákup</w:t>
      </w:r>
      <w:r w:rsidR="000B4D53" w:rsidRPr="00F87ABD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B4D53" w:rsidRPr="00F87ABD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0B4D53" w:rsidRPr="00F87ABD">
        <w:rPr>
          <w:rFonts w:ascii="Arial" w:eastAsia="Times New Roman" w:hAnsi="Arial" w:cs="Arial"/>
          <w:sz w:val="20"/>
          <w:szCs w:val="20"/>
          <w:lang w:eastAsia="cs-CZ"/>
        </w:rPr>
        <w:t>souvisejících:</w:t>
      </w:r>
    </w:p>
    <w:p w14:paraId="3D269B7E" w14:textId="77777777" w:rsidR="000B4D53" w:rsidRPr="00E10373" w:rsidRDefault="000B4D53" w:rsidP="0035244D">
      <w:pPr>
        <w:pStyle w:val="Odstavecseseznamem"/>
        <w:numPr>
          <w:ilvl w:val="0"/>
          <w:numId w:val="3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 </w:t>
      </w:r>
      <w:r w:rsidRPr="000B4D53">
        <w:rPr>
          <w:rFonts w:ascii="Arial" w:eastAsia="Times New Roman" w:hAnsi="Arial" w:cs="Arial"/>
          <w:sz w:val="20"/>
          <w:szCs w:val="20"/>
          <w:lang w:eastAsia="cs-CZ"/>
        </w:rPr>
        <w:t>vybudováním a revitalizac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0B4D53">
        <w:rPr>
          <w:rFonts w:ascii="Arial" w:eastAsia="Times New Roman" w:hAnsi="Arial" w:cs="Arial"/>
          <w:sz w:val="20"/>
          <w:szCs w:val="20"/>
          <w:lang w:eastAsia="cs-CZ"/>
        </w:rPr>
        <w:t xml:space="preserve"> stanovišť určených k umístění kontejnerů na separovaný sběr odpadů s využitím materiálů a výrobků z recyklovaných odpadů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0D27F663" w14:textId="77777777" w:rsidR="000B4D53" w:rsidRDefault="000B4D53" w:rsidP="0035244D">
      <w:pPr>
        <w:pStyle w:val="Odstavecseseznamem"/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B4D53">
        <w:rPr>
          <w:rFonts w:ascii="Arial" w:eastAsia="Times New Roman" w:hAnsi="Arial" w:cs="Arial"/>
          <w:sz w:val="20"/>
          <w:szCs w:val="20"/>
          <w:lang w:eastAsia="cs-CZ"/>
        </w:rPr>
        <w:t>s pořízením obecního mobiliáře s využitím materiálů a výrobků z recyklovaných odpadů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5123DDA0" w14:textId="77777777" w:rsidR="000B4D53" w:rsidRPr="000B4D53" w:rsidRDefault="00787713" w:rsidP="0035244D">
      <w:pPr>
        <w:pStyle w:val="Odstavecseseznamem"/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787713">
        <w:rPr>
          <w:rFonts w:ascii="Arial" w:eastAsia="Times New Roman" w:hAnsi="Arial" w:cs="Arial"/>
          <w:sz w:val="20"/>
          <w:szCs w:val="20"/>
          <w:lang w:eastAsia="cs-CZ"/>
        </w:rPr>
        <w:t xml:space="preserve">s pořízením herních prvků do </w:t>
      </w:r>
      <w:r w:rsidR="004C78D3">
        <w:rPr>
          <w:rFonts w:ascii="Arial" w:eastAsia="Times New Roman" w:hAnsi="Arial" w:cs="Arial"/>
          <w:sz w:val="20"/>
          <w:szCs w:val="20"/>
          <w:lang w:eastAsia="cs-CZ"/>
        </w:rPr>
        <w:t xml:space="preserve">základních a mateřských </w:t>
      </w:r>
      <w:r w:rsidRPr="00787713">
        <w:rPr>
          <w:rFonts w:ascii="Arial" w:eastAsia="Times New Roman" w:hAnsi="Arial" w:cs="Arial"/>
          <w:sz w:val="20"/>
          <w:szCs w:val="20"/>
          <w:lang w:eastAsia="cs-CZ"/>
        </w:rPr>
        <w:t>škol a vybavení sportovišť s využitím materiálů a výrobků z recyklovaných odpadů.</w:t>
      </w:r>
    </w:p>
    <w:p w14:paraId="67FA1CAA" w14:textId="77777777" w:rsidR="00021D0D" w:rsidRDefault="00021D0D" w:rsidP="007877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</w:p>
    <w:p w14:paraId="012A81EC" w14:textId="77777777" w:rsidR="00787713" w:rsidRDefault="00787713" w:rsidP="007877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B6FF4">
        <w:rPr>
          <w:rFonts w:ascii="Arial" w:hAnsi="Arial" w:cs="Arial"/>
          <w:b/>
          <w:sz w:val="20"/>
        </w:rPr>
        <w:t xml:space="preserve">Dotační titul </w:t>
      </w:r>
      <w:r>
        <w:rPr>
          <w:rFonts w:ascii="Arial" w:hAnsi="Arial" w:cs="Arial"/>
          <w:b/>
          <w:sz w:val="20"/>
        </w:rPr>
        <w:t>4</w:t>
      </w:r>
      <w:r w:rsidRPr="00F54E5B">
        <w:rPr>
          <w:rFonts w:ascii="Arial" w:hAnsi="Arial" w:cs="Arial"/>
          <w:b/>
          <w:color w:val="FF0000"/>
          <w:sz w:val="20"/>
        </w:rPr>
        <w:t xml:space="preserve"> </w:t>
      </w:r>
      <w:r w:rsidRPr="0090522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C75815">
        <w:rPr>
          <w:rFonts w:ascii="Arial" w:eastAsia="Times New Roman" w:hAnsi="Arial" w:cs="Arial"/>
          <w:b/>
          <w:sz w:val="20"/>
          <w:szCs w:val="20"/>
          <w:lang w:eastAsia="cs-CZ"/>
        </w:rPr>
        <w:t>Projekty na obnovu a rozvoj znevýhodněných území</w:t>
      </w:r>
    </w:p>
    <w:p w14:paraId="56C6FE3E" w14:textId="28CB185F" w:rsidR="00787713" w:rsidRDefault="003711CD" w:rsidP="00787713">
      <w:pPr>
        <w:pStyle w:val="Odstavecseseznamem"/>
        <w:spacing w:after="0"/>
        <w:ind w:left="851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</w:rPr>
        <w:t xml:space="preserve">výdaje na </w:t>
      </w:r>
      <w:r w:rsidR="00787713" w:rsidRPr="00782D94">
        <w:rPr>
          <w:rFonts w:ascii="Arial" w:hAnsi="Arial" w:cs="Arial"/>
          <w:sz w:val="20"/>
        </w:rPr>
        <w:t>nákup</w:t>
      </w:r>
      <w:r w:rsidR="0061798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prací,</w:t>
      </w:r>
      <w:r w:rsidR="00787713" w:rsidRPr="00782D94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 w:rsidR="0061798C"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895013">
        <w:rPr>
          <w:rFonts w:ascii="Arial" w:eastAsia="Times New Roman" w:hAnsi="Arial" w:cs="Arial"/>
          <w:sz w:val="20"/>
          <w:szCs w:val="20"/>
          <w:lang w:eastAsia="cs-CZ"/>
        </w:rPr>
        <w:t xml:space="preserve">a ostatních výdajů </w:t>
      </w:r>
      <w:r w:rsidR="00787713" w:rsidRPr="00782D94">
        <w:rPr>
          <w:rFonts w:ascii="Arial" w:eastAsia="Times New Roman" w:hAnsi="Arial" w:cs="Arial"/>
          <w:sz w:val="20"/>
          <w:szCs w:val="20"/>
          <w:lang w:eastAsia="cs-CZ"/>
        </w:rPr>
        <w:t>souvisejících s</w:t>
      </w:r>
      <w:r w:rsidR="00895013">
        <w:rPr>
          <w:rFonts w:ascii="Arial" w:eastAsia="Times New Roman" w:hAnsi="Arial" w:cs="Arial"/>
          <w:sz w:val="20"/>
          <w:szCs w:val="20"/>
          <w:lang w:eastAsia="cs-CZ"/>
        </w:rPr>
        <w:t> realizací projektu</w:t>
      </w:r>
      <w:r w:rsidR="00DF300B" w:rsidRPr="00782D9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B14839E" w14:textId="77777777" w:rsidR="00787713" w:rsidRPr="00787713" w:rsidRDefault="00787713" w:rsidP="007877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0070C0"/>
          <w:sz w:val="16"/>
          <w:szCs w:val="16"/>
        </w:rPr>
      </w:pPr>
    </w:p>
    <w:p w14:paraId="4D0A0356" w14:textId="77777777" w:rsidR="000B4D53" w:rsidRPr="002821F8" w:rsidRDefault="000B4D53" w:rsidP="00F87ABD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42EEA43" w14:textId="77777777" w:rsidR="0002298D" w:rsidRPr="002821F8" w:rsidRDefault="0002298D" w:rsidP="0002298D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>zejména</w:t>
      </w:r>
      <w:r w:rsidRPr="002821F8">
        <w:rPr>
          <w:rFonts w:ascii="Arial" w:hAnsi="Arial" w:cs="Arial"/>
          <w:b/>
          <w:smallCaps/>
          <w:sz w:val="20"/>
          <w:szCs w:val="20"/>
        </w:rPr>
        <w:t>:</w:t>
      </w:r>
    </w:p>
    <w:p w14:paraId="66DDD505" w14:textId="77777777" w:rsidR="00CB22C7" w:rsidRPr="00CB22C7" w:rsidRDefault="00CB22C7" w:rsidP="00B5298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CB22C7">
        <w:rPr>
          <w:rFonts w:ascii="Arial" w:eastAsia="Times New Roman" w:hAnsi="Arial" w:cs="Arial"/>
          <w:sz w:val="20"/>
          <w:szCs w:val="20"/>
          <w:lang w:eastAsia="cs-CZ"/>
        </w:rPr>
        <w:t>výstavba, rekonstrukce nebo modernizace místní komunikace k lokalitám pro novou výstavbu bytových a rodinných domů</w:t>
      </w:r>
      <w:r w:rsidR="0069103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9103E" w:rsidRPr="002913A0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596FB9">
        <w:rPr>
          <w:rFonts w:ascii="Arial" w:eastAsia="Times New Roman" w:hAnsi="Arial" w:cs="Arial"/>
          <w:sz w:val="20"/>
          <w:szCs w:val="20"/>
          <w:lang w:eastAsia="cs-CZ"/>
        </w:rPr>
        <w:t>vyjma</w:t>
      </w:r>
      <w:r w:rsidR="0069103E" w:rsidRPr="002913A0">
        <w:rPr>
          <w:rFonts w:ascii="Arial" w:eastAsia="Times New Roman" w:hAnsi="Arial" w:cs="Arial"/>
          <w:sz w:val="20"/>
          <w:szCs w:val="20"/>
          <w:lang w:eastAsia="cs-CZ"/>
        </w:rPr>
        <w:t xml:space="preserve"> Dotační</w:t>
      </w:r>
      <w:r w:rsidR="00DF300B" w:rsidRPr="002913A0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="0069103E" w:rsidRPr="002913A0">
        <w:rPr>
          <w:rFonts w:ascii="Arial" w:eastAsia="Times New Roman" w:hAnsi="Arial" w:cs="Arial"/>
          <w:sz w:val="20"/>
          <w:szCs w:val="20"/>
          <w:lang w:eastAsia="cs-CZ"/>
        </w:rPr>
        <w:t xml:space="preserve"> titul</w:t>
      </w:r>
      <w:r w:rsidR="00DF300B" w:rsidRPr="002913A0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69103E" w:rsidRPr="002913A0">
        <w:rPr>
          <w:rFonts w:ascii="Arial" w:eastAsia="Times New Roman" w:hAnsi="Arial" w:cs="Arial"/>
          <w:sz w:val="20"/>
          <w:szCs w:val="20"/>
          <w:lang w:eastAsia="cs-CZ"/>
        </w:rPr>
        <w:t xml:space="preserve"> 4)</w:t>
      </w:r>
    </w:p>
    <w:p w14:paraId="674201FF" w14:textId="77777777" w:rsidR="00CB22C7" w:rsidRPr="00CB22C7" w:rsidRDefault="00CB22C7" w:rsidP="00B5298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CB22C7">
        <w:rPr>
          <w:rFonts w:ascii="Arial" w:eastAsia="Times New Roman" w:hAnsi="Arial" w:cs="Arial"/>
          <w:sz w:val="20"/>
          <w:szCs w:val="20"/>
          <w:lang w:eastAsia="cs-CZ"/>
        </w:rPr>
        <w:t xml:space="preserve">vícepráce nad </w:t>
      </w:r>
      <w:proofErr w:type="spellStart"/>
      <w:r w:rsidRPr="00CB22C7">
        <w:rPr>
          <w:rFonts w:ascii="Arial" w:eastAsia="Times New Roman" w:hAnsi="Arial" w:cs="Arial"/>
          <w:sz w:val="20"/>
          <w:szCs w:val="20"/>
          <w:lang w:eastAsia="cs-CZ"/>
        </w:rPr>
        <w:t>vysoutěženou</w:t>
      </w:r>
      <w:proofErr w:type="spellEnd"/>
      <w:r w:rsidRPr="00CB22C7">
        <w:rPr>
          <w:rFonts w:ascii="Arial" w:eastAsia="Times New Roman" w:hAnsi="Arial" w:cs="Arial"/>
          <w:sz w:val="20"/>
          <w:szCs w:val="20"/>
          <w:lang w:eastAsia="cs-CZ"/>
        </w:rPr>
        <w:t xml:space="preserve"> cenu ve výběrovém řízení</w:t>
      </w:r>
    </w:p>
    <w:p w14:paraId="6A538407" w14:textId="77777777" w:rsidR="00CB22C7" w:rsidRPr="00CB22C7" w:rsidRDefault="00CB22C7" w:rsidP="00B5298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CB22C7">
        <w:rPr>
          <w:rFonts w:ascii="Arial" w:eastAsia="Times New Roman" w:hAnsi="Arial" w:cs="Arial"/>
          <w:sz w:val="20"/>
          <w:szCs w:val="20"/>
          <w:lang w:eastAsia="cs-CZ"/>
        </w:rPr>
        <w:t>vybavení a nábytek</w:t>
      </w:r>
    </w:p>
    <w:p w14:paraId="20FCEC11" w14:textId="7B7BA83B" w:rsidR="00352F17" w:rsidRPr="00352F17" w:rsidRDefault="00352F17" w:rsidP="000803D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mzdy a platy</w:t>
      </w:r>
      <w:r w:rsidR="00537EAD">
        <w:rPr>
          <w:rFonts w:ascii="Arial" w:hAnsi="Arial" w:cs="Arial"/>
          <w:sz w:val="20"/>
          <w:szCs w:val="20"/>
        </w:rPr>
        <w:t xml:space="preserve"> (vyjma Dotačního titulu 4)</w:t>
      </w:r>
    </w:p>
    <w:p w14:paraId="21F914C1" w14:textId="3465A768" w:rsidR="00352F17" w:rsidRPr="00352F17" w:rsidRDefault="00352F17" w:rsidP="00AC187F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 xml:space="preserve">ostatní osobní výdaje (tj. odměny z dohod o pracích konaných mimo pracovní poměr dle zákona č. 262/2006 </w:t>
      </w:r>
      <w:proofErr w:type="spellStart"/>
      <w:r w:rsidRPr="00352F17">
        <w:rPr>
          <w:rFonts w:ascii="Arial" w:hAnsi="Arial" w:cs="Arial"/>
          <w:sz w:val="20"/>
          <w:szCs w:val="20"/>
        </w:rPr>
        <w:t>Sb</w:t>
      </w:r>
      <w:proofErr w:type="spellEnd"/>
      <w:r w:rsidR="00235A83">
        <w:rPr>
          <w:rFonts w:ascii="Arial" w:hAnsi="Arial" w:cs="Arial"/>
          <w:sz w:val="20"/>
          <w:szCs w:val="20"/>
        </w:rPr>
        <w:t xml:space="preserve"> (vyjma Dotačního titulu 4)</w:t>
      </w:r>
      <w:r w:rsidRPr="00352F17">
        <w:rPr>
          <w:rFonts w:ascii="Arial" w:hAnsi="Arial" w:cs="Arial"/>
          <w:sz w:val="20"/>
          <w:szCs w:val="20"/>
        </w:rPr>
        <w:t>; 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</w:t>
      </w:r>
      <w:r w:rsidR="00235A83">
        <w:rPr>
          <w:rFonts w:ascii="Arial" w:hAnsi="Arial" w:cs="Arial"/>
          <w:sz w:val="20"/>
          <w:szCs w:val="20"/>
        </w:rPr>
        <w:t xml:space="preserve"> </w:t>
      </w:r>
      <w:r w:rsidRPr="00352F17">
        <w:rPr>
          <w:rFonts w:ascii="Arial" w:hAnsi="Arial" w:cs="Arial"/>
          <w:sz w:val="20"/>
          <w:szCs w:val="20"/>
        </w:rPr>
        <w:t xml:space="preserve">odvody na sociální a zdravotní pojištění zaměstnanců příjemce </w:t>
      </w:r>
    </w:p>
    <w:p w14:paraId="6B9DFC03" w14:textId="77777777" w:rsidR="000901A5" w:rsidRPr="00352F17" w:rsidRDefault="000901A5" w:rsidP="0002298D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lastRenderedPageBreak/>
        <w:t>výdaje na zaměstnance, ke kterým nejsou zaměstnavatelé povinni dle zvláštních právních předpisů (příspěvky na penzijní/životní pojištění, příspěvky na rekreaci</w:t>
      </w:r>
      <w:r w:rsidR="00352F17" w:rsidRPr="00352F17">
        <w:rPr>
          <w:rFonts w:ascii="Arial" w:hAnsi="Arial" w:cs="Arial"/>
          <w:sz w:val="20"/>
          <w:szCs w:val="20"/>
        </w:rPr>
        <w:t>, stravenky</w:t>
      </w:r>
      <w:r w:rsidRPr="00352F17">
        <w:rPr>
          <w:rFonts w:ascii="Arial" w:hAnsi="Arial" w:cs="Arial"/>
          <w:sz w:val="20"/>
          <w:szCs w:val="20"/>
        </w:rPr>
        <w:t xml:space="preserve"> apod.)</w:t>
      </w:r>
      <w:r w:rsidR="0002298D" w:rsidRPr="00352F17">
        <w:rPr>
          <w:rFonts w:ascii="Arial" w:hAnsi="Arial" w:cs="Arial"/>
          <w:sz w:val="20"/>
          <w:szCs w:val="20"/>
        </w:rPr>
        <w:t xml:space="preserve"> </w:t>
      </w:r>
    </w:p>
    <w:p w14:paraId="26D9FF5E" w14:textId="77777777" w:rsidR="000901A5" w:rsidRPr="00352F17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 xml:space="preserve">výdaje na pořádání workshopů, </w:t>
      </w:r>
      <w:proofErr w:type="spellStart"/>
      <w:r w:rsidRPr="00352F17">
        <w:rPr>
          <w:rFonts w:ascii="Arial" w:hAnsi="Arial" w:cs="Arial"/>
          <w:sz w:val="20"/>
          <w:szCs w:val="20"/>
        </w:rPr>
        <w:t>teambuildingů</w:t>
      </w:r>
      <w:proofErr w:type="spellEnd"/>
      <w:r w:rsidRPr="00352F17">
        <w:rPr>
          <w:rFonts w:ascii="Arial" w:hAnsi="Arial" w:cs="Arial"/>
          <w:sz w:val="20"/>
          <w:szCs w:val="20"/>
        </w:rPr>
        <w:t xml:space="preserve">, výjezdních zasedání apod. </w:t>
      </w:r>
    </w:p>
    <w:p w14:paraId="142691CB" w14:textId="77777777" w:rsidR="000901A5" w:rsidRPr="00352F17" w:rsidRDefault="00352F17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výdaje na školení a kurzy</w:t>
      </w:r>
    </w:p>
    <w:p w14:paraId="26B3C7A7" w14:textId="77777777" w:rsidR="000901A5" w:rsidRPr="00352F17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dlužný úrok, pokuty a finanční sankce</w:t>
      </w:r>
    </w:p>
    <w:p w14:paraId="59FF2044" w14:textId="77777777" w:rsidR="000901A5" w:rsidRPr="00B65391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 xml:space="preserve">výdaje </w:t>
      </w:r>
      <w:r w:rsidR="00591783" w:rsidRPr="00352F17">
        <w:rPr>
          <w:rFonts w:ascii="Arial" w:hAnsi="Arial" w:cs="Arial"/>
          <w:sz w:val="20"/>
          <w:szCs w:val="20"/>
        </w:rPr>
        <w:t>na výběrové řízení, projektovou dokumentaci</w:t>
      </w:r>
      <w:r w:rsidR="009F27E3">
        <w:rPr>
          <w:rFonts w:ascii="Arial" w:hAnsi="Arial" w:cs="Arial"/>
          <w:sz w:val="20"/>
          <w:szCs w:val="20"/>
        </w:rPr>
        <w:t xml:space="preserve"> </w:t>
      </w:r>
      <w:r w:rsidR="009F27E3" w:rsidRPr="00B65391">
        <w:rPr>
          <w:rFonts w:ascii="Arial" w:hAnsi="Arial" w:cs="Arial"/>
          <w:sz w:val="20"/>
          <w:szCs w:val="20"/>
        </w:rPr>
        <w:t>(vyjma Dotačního titulu 4)</w:t>
      </w:r>
      <w:r w:rsidR="00591783" w:rsidRPr="00B65391">
        <w:rPr>
          <w:rFonts w:ascii="Arial" w:hAnsi="Arial" w:cs="Arial"/>
          <w:sz w:val="20"/>
          <w:szCs w:val="20"/>
        </w:rPr>
        <w:t xml:space="preserve">, </w:t>
      </w:r>
      <w:r w:rsidRPr="00B65391">
        <w:rPr>
          <w:rFonts w:ascii="Arial" w:hAnsi="Arial" w:cs="Arial"/>
          <w:sz w:val="20"/>
          <w:szCs w:val="20"/>
        </w:rPr>
        <w:t>na přípravné studie</w:t>
      </w:r>
      <w:r w:rsidR="00591783" w:rsidRPr="00B65391">
        <w:rPr>
          <w:rFonts w:ascii="Arial" w:hAnsi="Arial" w:cs="Arial"/>
          <w:sz w:val="20"/>
          <w:szCs w:val="20"/>
        </w:rPr>
        <w:t xml:space="preserve"> (mimo hodnocení SEA v rámci DT2)</w:t>
      </w:r>
      <w:r w:rsidRPr="00B65391">
        <w:rPr>
          <w:rFonts w:ascii="Arial" w:hAnsi="Arial" w:cs="Arial"/>
          <w:sz w:val="20"/>
          <w:szCs w:val="20"/>
        </w:rPr>
        <w:t xml:space="preserve"> nebo jiné přípravné činnosti včetně zpracování Žádosti </w:t>
      </w:r>
    </w:p>
    <w:p w14:paraId="2B85BF4D" w14:textId="77777777" w:rsidR="00720486" w:rsidRPr="00B65391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65391">
        <w:rPr>
          <w:rFonts w:ascii="Arial" w:hAnsi="Arial" w:cs="Arial"/>
          <w:sz w:val="20"/>
          <w:szCs w:val="20"/>
        </w:rPr>
        <w:t>nákupy pozemků nebo budov</w:t>
      </w:r>
    </w:p>
    <w:p w14:paraId="4508A458" w14:textId="77777777" w:rsidR="000901A5" w:rsidRPr="00B65391" w:rsidRDefault="00CB22C7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65391">
        <w:rPr>
          <w:rFonts w:ascii="Arial" w:hAnsi="Arial" w:cs="Arial"/>
          <w:sz w:val="20"/>
          <w:szCs w:val="20"/>
        </w:rPr>
        <w:t>demolice objektů</w:t>
      </w:r>
      <w:r w:rsidR="000901A5" w:rsidRPr="00B65391">
        <w:rPr>
          <w:rFonts w:ascii="Arial" w:hAnsi="Arial" w:cs="Arial"/>
          <w:sz w:val="20"/>
          <w:szCs w:val="20"/>
        </w:rPr>
        <w:t xml:space="preserve"> </w:t>
      </w:r>
      <w:r w:rsidR="00720486" w:rsidRPr="00B65391">
        <w:rPr>
          <w:rFonts w:ascii="Arial" w:hAnsi="Arial" w:cs="Arial"/>
          <w:sz w:val="20"/>
          <w:szCs w:val="20"/>
        </w:rPr>
        <w:t>(vyjma Dotačního titulu 4)</w:t>
      </w:r>
    </w:p>
    <w:p w14:paraId="7795A6B9" w14:textId="77777777" w:rsidR="000901A5" w:rsidRPr="00352F17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výdaje na propagaci a marketing příjemce</w:t>
      </w:r>
    </w:p>
    <w:p w14:paraId="4329F07B" w14:textId="77777777" w:rsidR="00DB7B09" w:rsidRPr="00352F17" w:rsidRDefault="00DB7B09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výdaje na publicitu</w:t>
      </w:r>
      <w:r w:rsidR="00BB0AD7" w:rsidRPr="00352F17">
        <w:rPr>
          <w:rFonts w:ascii="Arial" w:hAnsi="Arial" w:cs="Arial"/>
          <w:sz w:val="20"/>
          <w:szCs w:val="20"/>
        </w:rPr>
        <w:t xml:space="preserve"> Zlínského kraje</w:t>
      </w:r>
    </w:p>
    <w:p w14:paraId="3AFB8077" w14:textId="77777777" w:rsidR="000901A5" w:rsidRPr="00352F17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účetně nedoložitelné výdaj</w:t>
      </w:r>
      <w:r w:rsidR="00B9278F" w:rsidRPr="00352F17">
        <w:rPr>
          <w:rFonts w:ascii="Arial" w:hAnsi="Arial" w:cs="Arial"/>
          <w:sz w:val="20"/>
          <w:szCs w:val="20"/>
        </w:rPr>
        <w:t>e</w:t>
      </w:r>
    </w:p>
    <w:p w14:paraId="5D7C30A4" w14:textId="77777777" w:rsidR="000901A5" w:rsidRPr="00352F17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daň silniční, daň z nemovitých věcí, daň z nabytí nemovitých věcí, poplatek za znečištění ovzduší, televizní a rozhlasový poplatek atp.</w:t>
      </w:r>
    </w:p>
    <w:p w14:paraId="0062F480" w14:textId="77777777" w:rsidR="000901A5" w:rsidRPr="00352F17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 xml:space="preserve">výdaje na pohoštění </w:t>
      </w:r>
    </w:p>
    <w:p w14:paraId="6F4A7BB5" w14:textId="77777777" w:rsidR="000901A5" w:rsidRPr="00352F17" w:rsidRDefault="00042B82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52F17">
        <w:rPr>
          <w:rFonts w:ascii="Arial" w:hAnsi="Arial" w:cs="Arial"/>
          <w:sz w:val="20"/>
          <w:szCs w:val="20"/>
        </w:rPr>
        <w:t>provozní výdaje</w:t>
      </w:r>
    </w:p>
    <w:p w14:paraId="1778CB37" w14:textId="77777777" w:rsidR="000901A5" w:rsidRPr="00352F17" w:rsidRDefault="00CB22C7" w:rsidP="00CB22C7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caps/>
          <w:u w:val="single"/>
        </w:rPr>
      </w:pPr>
      <w:r w:rsidRPr="00352F17">
        <w:rPr>
          <w:rFonts w:ascii="Arial" w:eastAsia="Times New Roman" w:hAnsi="Arial" w:cs="Arial"/>
          <w:sz w:val="20"/>
          <w:szCs w:val="20"/>
          <w:lang w:eastAsia="cs-CZ"/>
        </w:rPr>
        <w:t>stavební dozor a právní poradenství</w:t>
      </w:r>
      <w:r w:rsidR="000901A5" w:rsidRPr="00352F17">
        <w:rPr>
          <w:rFonts w:ascii="Arial" w:hAnsi="Arial" w:cs="Arial"/>
          <w:sz w:val="20"/>
          <w:szCs w:val="20"/>
        </w:rPr>
        <w:t xml:space="preserve"> </w:t>
      </w:r>
    </w:p>
    <w:p w14:paraId="1018B39B" w14:textId="77777777" w:rsidR="00AC4814" w:rsidRDefault="00591783" w:rsidP="00CB22C7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rozpočtová rezerva</w:t>
      </w:r>
    </w:p>
    <w:p w14:paraId="1EAF04BF" w14:textId="77777777" w:rsidR="00591783" w:rsidRPr="00AC4814" w:rsidRDefault="00591783" w:rsidP="00AC4814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C4DBB" w:rsidRPr="002821F8" w14:paraId="67783E66" w14:textId="77777777" w:rsidTr="000C4DBB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B55D925" w14:textId="77777777" w:rsidR="000C4DBB" w:rsidRPr="002821F8" w:rsidRDefault="002E24B4" w:rsidP="002E24B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PARTNERSTVÍ V</w:t>
            </w:r>
            <w:r w:rsidR="004271C7">
              <w:rPr>
                <w:rFonts w:ascii="Arial" w:hAnsi="Arial" w:cs="Arial"/>
                <w:bCs/>
                <w:sz w:val="24"/>
                <w:szCs w:val="24"/>
                <w:u w:val="single"/>
              </w:rPr>
              <w:t> 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PROJEKTU</w:t>
            </w:r>
          </w:p>
        </w:tc>
      </w:tr>
    </w:tbl>
    <w:p w14:paraId="0AFEC6B8" w14:textId="77777777" w:rsidR="009C5E09" w:rsidRPr="002821F8" w:rsidRDefault="009C5E09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6B1A3764" w14:textId="77777777" w:rsidR="00DF300B" w:rsidRDefault="000901A5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22C7">
        <w:rPr>
          <w:rFonts w:ascii="Arial" w:hAnsi="Arial" w:cs="Arial"/>
          <w:sz w:val="20"/>
          <w:szCs w:val="20"/>
        </w:rPr>
        <w:t>Žadatelé mohou jednat jednotlivě nebo ve</w:t>
      </w:r>
      <w:r w:rsidR="002E24B4" w:rsidRPr="00CB22C7">
        <w:rPr>
          <w:rFonts w:ascii="Arial" w:hAnsi="Arial" w:cs="Arial"/>
          <w:sz w:val="20"/>
          <w:szCs w:val="20"/>
        </w:rPr>
        <w:t xml:space="preserve"> vzájemné spolupráci s partnery. </w:t>
      </w:r>
    </w:p>
    <w:p w14:paraId="67CBDA28" w14:textId="77777777" w:rsidR="009474B0" w:rsidRDefault="009474B0">
      <w:pPr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63"/>
      </w:tblGrid>
      <w:tr w:rsidR="000C4DBB" w:rsidRPr="002821F8" w14:paraId="65620962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7D20DA" w14:textId="77777777" w:rsidR="000C4DBB" w:rsidRPr="002821F8" w:rsidRDefault="001C05D2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br w:type="page"/>
            </w:r>
            <w:r w:rsidR="002E24B4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D0EEBA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na formuláři Žádosti v </w:t>
      </w:r>
      <w:r w:rsidR="00B43023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>podobě</w:t>
      </w:r>
      <w:r w:rsidR="00E74E63">
        <w:rPr>
          <w:rFonts w:ascii="Arial" w:hAnsi="Arial" w:cs="Arial"/>
          <w:sz w:val="20"/>
        </w:rPr>
        <w:t xml:space="preserve"> (popř. zaslána pomocí datové schránky)</w:t>
      </w:r>
      <w:r w:rsidRPr="002821F8">
        <w:rPr>
          <w:rFonts w:ascii="Arial" w:hAnsi="Arial" w:cs="Arial"/>
          <w:sz w:val="20"/>
        </w:rPr>
        <w:t xml:space="preserve"> společně se všemi povinnými přílohami </w:t>
      </w:r>
      <w:r w:rsidR="00B93CBD" w:rsidRPr="00CB22C7">
        <w:rPr>
          <w:rFonts w:ascii="Arial" w:hAnsi="Arial" w:cs="Arial"/>
          <w:sz w:val="20"/>
        </w:rPr>
        <w:t>a současně musí být Žádost zaslána v</w:t>
      </w:r>
      <w:r w:rsidR="00127E17">
        <w:rPr>
          <w:rFonts w:ascii="Arial" w:hAnsi="Arial" w:cs="Arial"/>
          <w:sz w:val="20"/>
        </w:rPr>
        <w:t> </w:t>
      </w:r>
      <w:r w:rsidR="00B93CBD" w:rsidRPr="00CB22C7">
        <w:rPr>
          <w:rFonts w:ascii="Arial" w:hAnsi="Arial" w:cs="Arial"/>
          <w:sz w:val="20"/>
        </w:rPr>
        <w:t>elek</w:t>
      </w:r>
      <w:r w:rsidR="002E24B4" w:rsidRPr="00CB22C7">
        <w:rPr>
          <w:rFonts w:ascii="Arial" w:hAnsi="Arial" w:cs="Arial"/>
          <w:sz w:val="20"/>
        </w:rPr>
        <w:t>tronické</w:t>
      </w:r>
      <w:r w:rsidR="00127E17">
        <w:rPr>
          <w:rFonts w:ascii="Arial" w:hAnsi="Arial" w:cs="Arial"/>
          <w:sz w:val="20"/>
        </w:rPr>
        <w:t xml:space="preserve"> podobě</w:t>
      </w:r>
      <w:r w:rsidRPr="002821F8">
        <w:rPr>
          <w:rFonts w:ascii="Arial" w:hAnsi="Arial" w:cs="Arial"/>
          <w:sz w:val="20"/>
        </w:rPr>
        <w:t xml:space="preserve">. Formulář Žádosti je zveřejněn společně s Programem na úřední desce způsobem umožňujícím dálkový přístup a </w:t>
      </w:r>
      <w:r w:rsidR="0098133F" w:rsidRPr="002821F8">
        <w:rPr>
          <w:rFonts w:ascii="Arial" w:hAnsi="Arial" w:cs="Arial"/>
          <w:sz w:val="20"/>
        </w:rPr>
        <w:t xml:space="preserve">na </w:t>
      </w:r>
      <w:r w:rsidRPr="002821F8">
        <w:rPr>
          <w:rFonts w:ascii="Arial" w:hAnsi="Arial" w:cs="Arial"/>
          <w:sz w:val="20"/>
        </w:rPr>
        <w:t>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1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4073A449" w14:textId="77777777" w:rsidR="000901A5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jednom originálu</w:t>
      </w:r>
      <w:r w:rsidR="00CB22C7">
        <w:rPr>
          <w:rFonts w:ascii="Arial" w:hAnsi="Arial" w:cs="Arial"/>
          <w:sz w:val="20"/>
        </w:rPr>
        <w:t xml:space="preserve">. </w:t>
      </w:r>
      <w:r w:rsidR="00CB22C7" w:rsidRPr="00CB22C7">
        <w:rPr>
          <w:rFonts w:ascii="Arial" w:eastAsia="Times New Roman" w:hAnsi="Arial" w:cs="Times New Roman"/>
          <w:sz w:val="20"/>
          <w:szCs w:val="24"/>
          <w:lang w:eastAsia="cs-CZ"/>
        </w:rPr>
        <w:t xml:space="preserve">Povinné přílohy </w:t>
      </w:r>
      <w:r w:rsidR="00CB22C7">
        <w:rPr>
          <w:rFonts w:ascii="Arial" w:eastAsia="Times New Roman" w:hAnsi="Arial" w:cs="Times New Roman"/>
          <w:sz w:val="20"/>
          <w:szCs w:val="24"/>
          <w:lang w:eastAsia="cs-CZ"/>
        </w:rPr>
        <w:t>budou předloženy v </w:t>
      </w:r>
      <w:r w:rsidR="00CB22C7" w:rsidRPr="00CB22C7">
        <w:rPr>
          <w:rFonts w:ascii="Arial" w:eastAsia="Times New Roman" w:hAnsi="Arial" w:cs="Times New Roman"/>
          <w:sz w:val="20"/>
          <w:szCs w:val="24"/>
          <w:lang w:eastAsia="cs-CZ"/>
        </w:rPr>
        <w:t>prosté kopii.</w:t>
      </w:r>
      <w:r w:rsidR="00CB22C7">
        <w:rPr>
          <w:rFonts w:ascii="Arial" w:hAnsi="Arial" w:cs="Arial"/>
          <w:sz w:val="20"/>
        </w:rPr>
        <w:t xml:space="preserve"> </w:t>
      </w:r>
      <w:r w:rsidRPr="007D69C4">
        <w:rPr>
          <w:rFonts w:ascii="Arial" w:hAnsi="Arial" w:cs="Arial"/>
          <w:b/>
          <w:sz w:val="20"/>
        </w:rPr>
        <w:t>Za okamžik předložení Žádosti je považován den eventuálně hodina předložení</w:t>
      </w:r>
      <w:r w:rsidR="00AB1931" w:rsidRPr="007D69C4">
        <w:rPr>
          <w:rFonts w:ascii="Arial" w:hAnsi="Arial" w:cs="Arial"/>
          <w:b/>
          <w:sz w:val="20"/>
        </w:rPr>
        <w:t>/doručení</w:t>
      </w:r>
      <w:r w:rsidRPr="007D69C4">
        <w:rPr>
          <w:rFonts w:ascii="Arial" w:hAnsi="Arial" w:cs="Arial"/>
          <w:b/>
          <w:sz w:val="20"/>
        </w:rPr>
        <w:t xml:space="preserve"> </w:t>
      </w:r>
      <w:r w:rsidR="00577A01" w:rsidRPr="007D69C4">
        <w:rPr>
          <w:rFonts w:ascii="Arial" w:hAnsi="Arial" w:cs="Arial"/>
          <w:b/>
          <w:sz w:val="20"/>
        </w:rPr>
        <w:t xml:space="preserve">tištěné </w:t>
      </w:r>
      <w:r w:rsidRPr="007D69C4">
        <w:rPr>
          <w:rFonts w:ascii="Arial" w:hAnsi="Arial" w:cs="Arial"/>
          <w:b/>
          <w:sz w:val="20"/>
        </w:rPr>
        <w:t>verze Žádosti.</w:t>
      </w:r>
      <w:r w:rsidRPr="002821F8">
        <w:rPr>
          <w:rFonts w:ascii="Arial" w:hAnsi="Arial" w:cs="Arial"/>
          <w:sz w:val="20"/>
        </w:rPr>
        <w:t xml:space="preserve"> </w:t>
      </w:r>
    </w:p>
    <w:p w14:paraId="2F7261F5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5224BAE3" w14:textId="77777777" w:rsidR="000901A5" w:rsidRPr="002821F8" w:rsidRDefault="00CB22C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</w:t>
      </w:r>
      <w:r w:rsidR="000901A5" w:rsidRPr="002821F8">
        <w:rPr>
          <w:rFonts w:ascii="Arial" w:hAnsi="Arial" w:cs="Arial"/>
          <w:b/>
          <w:smallCaps/>
        </w:rPr>
        <w:t xml:space="preserve">Přílohy Žádosti: </w:t>
      </w:r>
    </w:p>
    <w:p w14:paraId="662269DC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5143FD21" w14:textId="77777777" w:rsidR="000901A5" w:rsidRDefault="000901A5" w:rsidP="00CB22C7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Žádosti musí být doprovázeny </w:t>
      </w:r>
      <w:r w:rsidR="002E24B4" w:rsidRPr="00CB22C7">
        <w:rPr>
          <w:rFonts w:ascii="Arial" w:hAnsi="Arial" w:cs="Arial"/>
          <w:sz w:val="20"/>
        </w:rPr>
        <w:t>prostou kopií</w:t>
      </w:r>
    </w:p>
    <w:p w14:paraId="3852BD85" w14:textId="77777777" w:rsidR="008B53A8" w:rsidRDefault="008B53A8" w:rsidP="00CB22C7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593D6BAF" w14:textId="77777777" w:rsidR="008B53A8" w:rsidRPr="008B53A8" w:rsidRDefault="008B53A8" w:rsidP="008B53A8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</w:rPr>
      </w:pPr>
      <w:r w:rsidRPr="008B53A8">
        <w:rPr>
          <w:rFonts w:ascii="Arial" w:hAnsi="Arial" w:cs="Arial"/>
          <w:b/>
          <w:sz w:val="20"/>
        </w:rPr>
        <w:t>Dotační titul 1 - Projekty na obnovu obecního majetku</w:t>
      </w:r>
    </w:p>
    <w:p w14:paraId="245906A5" w14:textId="77777777" w:rsidR="00CB22C7" w:rsidRPr="00CB22C7" w:rsidRDefault="000901A5" w:rsidP="004E463A">
      <w:pPr>
        <w:pStyle w:val="Odstavecseseznamem"/>
        <w:numPr>
          <w:ilvl w:val="0"/>
          <w:numId w:val="14"/>
        </w:num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CB22C7">
        <w:rPr>
          <w:rFonts w:ascii="Arial" w:hAnsi="Arial" w:cs="Arial"/>
          <w:sz w:val="20"/>
          <w:szCs w:val="20"/>
        </w:rPr>
        <w:t xml:space="preserve">podrobný položkový rozpočet </w:t>
      </w:r>
      <w:r w:rsidR="00CB22C7" w:rsidRPr="00CB22C7">
        <w:rPr>
          <w:rFonts w:ascii="Arial" w:hAnsi="Arial" w:cs="Arial"/>
          <w:sz w:val="20"/>
          <w:szCs w:val="20"/>
        </w:rPr>
        <w:t xml:space="preserve">projektu od vybraného dodavatele (ve kterém je nutno </w:t>
      </w:r>
      <w:r w:rsidR="00CB22C7" w:rsidRPr="00CB22C7">
        <w:rPr>
          <w:rFonts w:ascii="Arial" w:hAnsi="Arial" w:cs="Arial"/>
          <w:b/>
          <w:sz w:val="20"/>
          <w:szCs w:val="20"/>
        </w:rPr>
        <w:t>zvýraznit výstupy projektu</w:t>
      </w:r>
      <w:r w:rsidR="00CB22C7" w:rsidRPr="00CB22C7">
        <w:rPr>
          <w:rFonts w:ascii="Arial" w:hAnsi="Arial" w:cs="Arial"/>
          <w:sz w:val="20"/>
          <w:szCs w:val="20"/>
        </w:rPr>
        <w:t xml:space="preserve"> ve shodě s výstupy, uvedenými </w:t>
      </w:r>
      <w:r w:rsidR="000B595D">
        <w:rPr>
          <w:rFonts w:ascii="Arial" w:hAnsi="Arial" w:cs="Arial"/>
          <w:sz w:val="20"/>
          <w:szCs w:val="20"/>
        </w:rPr>
        <w:t xml:space="preserve">v </w:t>
      </w:r>
      <w:proofErr w:type="gramStart"/>
      <w:r w:rsidR="00CB22C7" w:rsidRPr="00CB22C7">
        <w:rPr>
          <w:rFonts w:ascii="Arial" w:hAnsi="Arial" w:cs="Arial"/>
          <w:sz w:val="20"/>
          <w:szCs w:val="20"/>
        </w:rPr>
        <w:t>žádostí</w:t>
      </w:r>
      <w:proofErr w:type="gramEnd"/>
      <w:r w:rsidR="00CB22C7" w:rsidRPr="00CB22C7">
        <w:rPr>
          <w:rFonts w:ascii="Arial" w:hAnsi="Arial" w:cs="Arial"/>
          <w:sz w:val="20"/>
          <w:szCs w:val="20"/>
        </w:rPr>
        <w:t xml:space="preserve"> o poskytnutí dotace)</w:t>
      </w:r>
      <w:r w:rsidR="00FC584F">
        <w:rPr>
          <w:rFonts w:ascii="Arial" w:hAnsi="Arial" w:cs="Arial"/>
          <w:sz w:val="20"/>
          <w:szCs w:val="20"/>
        </w:rPr>
        <w:t>,</w:t>
      </w:r>
    </w:p>
    <w:p w14:paraId="0660BB44" w14:textId="77777777" w:rsidR="00EA75B0" w:rsidRPr="00CB22C7" w:rsidRDefault="00771B95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CB22C7">
        <w:rPr>
          <w:rFonts w:ascii="Arial" w:hAnsi="Arial" w:cs="Arial"/>
          <w:sz w:val="20"/>
          <w:szCs w:val="20"/>
        </w:rPr>
        <w:t>s</w:t>
      </w:r>
      <w:r w:rsidR="00EA75B0" w:rsidRPr="00CB22C7">
        <w:rPr>
          <w:rFonts w:ascii="Arial" w:hAnsi="Arial" w:cs="Arial"/>
          <w:sz w:val="20"/>
          <w:szCs w:val="20"/>
        </w:rPr>
        <w:t>mlouv</w:t>
      </w:r>
      <w:r w:rsidR="00CB22C7">
        <w:rPr>
          <w:rFonts w:ascii="Arial" w:hAnsi="Arial" w:cs="Arial"/>
          <w:sz w:val="20"/>
          <w:szCs w:val="20"/>
        </w:rPr>
        <w:t>a</w:t>
      </w:r>
      <w:r w:rsidR="00EA75B0" w:rsidRPr="00CB22C7">
        <w:rPr>
          <w:rFonts w:ascii="Arial" w:hAnsi="Arial" w:cs="Arial"/>
          <w:sz w:val="20"/>
          <w:szCs w:val="20"/>
        </w:rPr>
        <w:t xml:space="preserve"> o zřízení běžného účtu u peněžního ústavu nebo písemné potvrzení peněžního ústavu o vedení běžného účtu žadatele</w:t>
      </w:r>
      <w:r w:rsidR="00FC584F">
        <w:rPr>
          <w:rFonts w:ascii="Arial" w:hAnsi="Arial" w:cs="Arial"/>
          <w:sz w:val="20"/>
          <w:szCs w:val="20"/>
        </w:rPr>
        <w:t>,</w:t>
      </w:r>
    </w:p>
    <w:p w14:paraId="47FCD294" w14:textId="77777777" w:rsidR="00AF0B0E" w:rsidRPr="002821F8" w:rsidRDefault="00AF0B0E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plná moc (v případě zastoupení na základě plné moci)</w:t>
      </w:r>
      <w:r w:rsidR="00FC584F">
        <w:rPr>
          <w:rFonts w:ascii="Arial" w:hAnsi="Arial" w:cs="Arial"/>
          <w:sz w:val="20"/>
          <w:szCs w:val="20"/>
        </w:rPr>
        <w:t>,</w:t>
      </w:r>
    </w:p>
    <w:p w14:paraId="49275E6B" w14:textId="77777777" w:rsidR="00CB22C7" w:rsidRPr="00CB22C7" w:rsidRDefault="00CB22C7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CB22C7">
        <w:rPr>
          <w:rFonts w:ascii="Arial" w:eastAsia="Times New Roman" w:hAnsi="Arial" w:cs="Arial"/>
          <w:sz w:val="20"/>
          <w:szCs w:val="20"/>
          <w:lang w:eastAsia="cs-CZ"/>
        </w:rPr>
        <w:t xml:space="preserve">tavební povolení (opatřené doložkou právní moci), eventuálně ohlášení stavby, veřejnoprávní smlouva (opatřená doložkou účinnosti), certifikát autorizovaného inspektora, popř. územní rozhodnutí nebo územní souhlas v případě, že stavba či změna stavby další </w:t>
      </w:r>
      <w:r w:rsidRPr="00CB22C7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povolení či souhlas nebude vyžadovat ve smyslu zákona č. 183/2006 Sb., o územním plánování a stavebním řádu (stavební zákon)</w:t>
      </w:r>
      <w:r w:rsidR="00FC584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065E02DF" w14:textId="77777777" w:rsidR="006B6A33" w:rsidRPr="005F39A9" w:rsidRDefault="007E13A3" w:rsidP="004E463A">
      <w:pPr>
        <w:pStyle w:val="Odstavecseseznamem"/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výpis z katastru nemovitostí o</w:t>
      </w:r>
      <w:r w:rsidR="006B6A33" w:rsidRPr="005F39A9">
        <w:rPr>
          <w:rFonts w:ascii="Arial" w:hAnsi="Arial" w:cs="Arial"/>
          <w:sz w:val="20"/>
          <w:szCs w:val="20"/>
        </w:rPr>
        <w:t xml:space="preserve"> vlastnictví pozemků</w:t>
      </w:r>
      <w:r w:rsidR="006B6A33">
        <w:rPr>
          <w:rFonts w:ascii="Arial" w:hAnsi="Arial" w:cs="Arial"/>
          <w:sz w:val="20"/>
          <w:szCs w:val="20"/>
        </w:rPr>
        <w:t xml:space="preserve"> (popř. objektů)</w:t>
      </w:r>
      <w:r w:rsidR="006B6A33" w:rsidRPr="005F39A9">
        <w:rPr>
          <w:rFonts w:ascii="Arial" w:hAnsi="Arial" w:cs="Arial"/>
          <w:sz w:val="20"/>
          <w:szCs w:val="20"/>
        </w:rPr>
        <w:t>, na kterých je předmět díla realizován (nevztahuje se na pozemky ve vlastnictví Zlínského kraje při realizaci aktivity 1.</w:t>
      </w:r>
      <w:r w:rsidR="00FE1865">
        <w:rPr>
          <w:rFonts w:ascii="Arial" w:hAnsi="Arial" w:cs="Arial"/>
          <w:sz w:val="20"/>
          <w:szCs w:val="20"/>
        </w:rPr>
        <w:t>1</w:t>
      </w:r>
      <w:r w:rsidR="006B6A33" w:rsidRPr="005F39A9">
        <w:rPr>
          <w:rFonts w:ascii="Arial" w:hAnsi="Arial" w:cs="Arial"/>
          <w:sz w:val="20"/>
          <w:szCs w:val="20"/>
        </w:rPr>
        <w:t>)</w:t>
      </w:r>
      <w:r w:rsidR="00FC584F">
        <w:rPr>
          <w:rFonts w:ascii="Arial" w:hAnsi="Arial" w:cs="Arial"/>
          <w:sz w:val="20"/>
          <w:szCs w:val="20"/>
        </w:rPr>
        <w:t>,</w:t>
      </w:r>
    </w:p>
    <w:p w14:paraId="5FA0C9E0" w14:textId="77777777" w:rsidR="00CB22C7" w:rsidRPr="006B6A33" w:rsidRDefault="006B6A33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Pr="006B6A33">
        <w:rPr>
          <w:rFonts w:ascii="Arial" w:eastAsia="Times New Roman" w:hAnsi="Arial" w:cs="Arial"/>
          <w:sz w:val="20"/>
          <w:szCs w:val="20"/>
          <w:lang w:eastAsia="cs-CZ"/>
        </w:rPr>
        <w:t>ozhodnutí o výběru nejvhodnější nabídky s uvedením vybraného dodavatele (popř. podepsaná smlouva o dílo</w:t>
      </w:r>
      <w:r w:rsidR="005338C8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FC584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366D7E4D" w14:textId="77777777" w:rsidR="006B6A33" w:rsidRPr="006B6A33" w:rsidRDefault="006B6A33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Pr="006B6A33">
        <w:rPr>
          <w:rFonts w:ascii="Arial" w:eastAsia="Times New Roman" w:hAnsi="Arial" w:cs="Arial"/>
          <w:sz w:val="20"/>
          <w:szCs w:val="20"/>
          <w:lang w:eastAsia="cs-CZ"/>
        </w:rPr>
        <w:t>ednoduchá projektová dokumentace (situační výkres včetně technické zprávy je-li k dispozici), u aktivity 1.</w:t>
      </w:r>
      <w:r w:rsidR="00FE1865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6B6A33">
        <w:rPr>
          <w:rFonts w:ascii="Arial" w:eastAsia="Times New Roman" w:hAnsi="Arial" w:cs="Arial"/>
          <w:sz w:val="20"/>
          <w:szCs w:val="20"/>
          <w:lang w:eastAsia="cs-CZ"/>
        </w:rPr>
        <w:t xml:space="preserve"> situační nákres (snímek katastrální mapy s vyznačením lokalizace akce) </w:t>
      </w:r>
      <w:r w:rsidRPr="006B6A33">
        <w:rPr>
          <w:rFonts w:ascii="Arial" w:eastAsia="Times New Roman" w:hAnsi="Arial" w:cs="Arial"/>
          <w:b/>
          <w:sz w:val="20"/>
          <w:szCs w:val="20"/>
          <w:lang w:eastAsia="cs-CZ"/>
        </w:rPr>
        <w:t>s vyznačením návaznosti řešené komunikace na dostupnost služeb v</w:t>
      </w:r>
      <w:r w:rsidR="00FC584F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6B6A33">
        <w:rPr>
          <w:rFonts w:ascii="Arial" w:eastAsia="Times New Roman" w:hAnsi="Arial" w:cs="Arial"/>
          <w:b/>
          <w:sz w:val="20"/>
          <w:szCs w:val="20"/>
          <w:lang w:eastAsia="cs-CZ"/>
        </w:rPr>
        <w:t>obci</w:t>
      </w:r>
      <w:r w:rsidR="00FC584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1932757" w14:textId="77777777" w:rsidR="006B6A33" w:rsidRPr="00E657BC" w:rsidRDefault="006B6A33" w:rsidP="004E463A">
      <w:pPr>
        <w:pStyle w:val="Odstavecseseznamem"/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5F39A9">
        <w:rPr>
          <w:rFonts w:ascii="Arial" w:hAnsi="Arial" w:cs="Arial"/>
          <w:sz w:val="20"/>
          <w:szCs w:val="20"/>
        </w:rPr>
        <w:t xml:space="preserve">otodokumentace současného stavu (u místních komunikací </w:t>
      </w:r>
      <w:r>
        <w:rPr>
          <w:rFonts w:ascii="Arial" w:hAnsi="Arial" w:cs="Arial"/>
          <w:sz w:val="20"/>
          <w:szCs w:val="20"/>
        </w:rPr>
        <w:t>fotodokumentaci i se </w:t>
      </w:r>
      <w:r w:rsidRPr="00BA5334">
        <w:rPr>
          <w:rFonts w:ascii="Arial" w:hAnsi="Arial" w:cs="Arial"/>
          <w:sz w:val="20"/>
          <w:szCs w:val="20"/>
        </w:rPr>
        <w:t xml:space="preserve">zástavbou, ze které je </w:t>
      </w:r>
      <w:r w:rsidR="00A6223A" w:rsidRPr="00BA5334">
        <w:rPr>
          <w:rFonts w:ascii="Arial" w:hAnsi="Arial" w:cs="Arial"/>
          <w:sz w:val="20"/>
          <w:szCs w:val="20"/>
        </w:rPr>
        <w:t>patrn</w:t>
      </w:r>
      <w:r w:rsidR="00A6223A">
        <w:rPr>
          <w:rFonts w:ascii="Arial" w:hAnsi="Arial" w:cs="Arial"/>
          <w:sz w:val="20"/>
          <w:szCs w:val="20"/>
        </w:rPr>
        <w:t>á</w:t>
      </w:r>
      <w:r w:rsidR="00A6223A" w:rsidRPr="00BA5334">
        <w:rPr>
          <w:rFonts w:ascii="Arial" w:hAnsi="Arial" w:cs="Arial"/>
          <w:sz w:val="20"/>
          <w:szCs w:val="20"/>
        </w:rPr>
        <w:t xml:space="preserve"> </w:t>
      </w:r>
      <w:r w:rsidRPr="00BA5334">
        <w:rPr>
          <w:rFonts w:ascii="Arial" w:hAnsi="Arial" w:cs="Arial"/>
          <w:sz w:val="20"/>
          <w:szCs w:val="20"/>
        </w:rPr>
        <w:t>prokazatelnost místa v obci).</w:t>
      </w:r>
    </w:p>
    <w:p w14:paraId="25590681" w14:textId="77777777" w:rsidR="006B6A33" w:rsidRDefault="006B6A33" w:rsidP="006B6A33">
      <w:pPr>
        <w:pStyle w:val="Odstavecseseznamem"/>
        <w:spacing w:beforeLines="60" w:before="144" w:afterLines="60" w:after="144" w:line="240" w:lineRule="auto"/>
        <w:ind w:left="1004"/>
        <w:jc w:val="both"/>
        <w:rPr>
          <w:rFonts w:ascii="Arial" w:hAnsi="Arial" w:cs="Arial"/>
          <w:sz w:val="20"/>
        </w:rPr>
      </w:pPr>
    </w:p>
    <w:p w14:paraId="635B4ACB" w14:textId="77777777" w:rsidR="008B53A8" w:rsidRPr="008B53A8" w:rsidRDefault="008B53A8" w:rsidP="008B53A8">
      <w:pPr>
        <w:pStyle w:val="Odstavecseseznamem"/>
        <w:ind w:left="709"/>
        <w:rPr>
          <w:rFonts w:ascii="Arial" w:hAnsi="Arial" w:cs="Arial"/>
          <w:i/>
          <w:sz w:val="20"/>
        </w:rPr>
      </w:pPr>
      <w:r w:rsidRPr="008B53A8">
        <w:rPr>
          <w:rFonts w:ascii="Arial" w:hAnsi="Arial" w:cs="Arial"/>
          <w:b/>
          <w:sz w:val="20"/>
        </w:rPr>
        <w:t>Dotační titul 2 - Projekty na zpracování územních plánů</w:t>
      </w:r>
    </w:p>
    <w:p w14:paraId="405135F9" w14:textId="77777777" w:rsidR="008B53A8" w:rsidRPr="008B53A8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B53A8">
        <w:rPr>
          <w:rFonts w:ascii="Arial" w:hAnsi="Arial" w:cs="Arial"/>
          <w:sz w:val="20"/>
        </w:rPr>
        <w:t xml:space="preserve">podrobný položkový rozpočet projektu </w:t>
      </w:r>
      <w:r w:rsidRPr="008B53A8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Pr="008B53A8">
        <w:rPr>
          <w:rFonts w:ascii="Arial" w:eastAsia="Times New Roman" w:hAnsi="Arial" w:cs="Arial"/>
          <w:b/>
          <w:sz w:val="20"/>
          <w:szCs w:val="20"/>
          <w:lang w:eastAsia="cs-CZ"/>
        </w:rPr>
        <w:t>dle vzoru</w:t>
      </w:r>
      <w:r w:rsidRPr="008B53A8">
        <w:rPr>
          <w:rFonts w:ascii="Arial" w:eastAsia="Times New Roman" w:hAnsi="Arial" w:cs="Arial"/>
          <w:sz w:val="20"/>
          <w:szCs w:val="20"/>
          <w:lang w:eastAsia="cs-CZ"/>
        </w:rPr>
        <w:t xml:space="preserve"> přílohy Žádosti </w:t>
      </w:r>
      <w:r w:rsidRPr="008B53A8">
        <w:rPr>
          <w:rFonts w:ascii="Arial" w:eastAsia="Times New Roman" w:hAnsi="Arial" w:cs="Arial"/>
          <w:b/>
          <w:sz w:val="20"/>
          <w:szCs w:val="20"/>
          <w:lang w:eastAsia="cs-CZ"/>
        </w:rPr>
        <w:t>č.</w:t>
      </w:r>
      <w:r w:rsidR="00AD2FB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8B53A8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Pr="008B53A8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FC584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06905E56" w14:textId="77777777" w:rsidR="008B53A8" w:rsidRPr="00CB22C7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CB22C7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a</w:t>
      </w:r>
      <w:r w:rsidRPr="00CB22C7">
        <w:rPr>
          <w:rFonts w:ascii="Arial" w:hAnsi="Arial" w:cs="Arial"/>
          <w:sz w:val="20"/>
          <w:szCs w:val="20"/>
        </w:rPr>
        <w:t xml:space="preserve"> o zřízení běžného účtu u peněžního ústavu nebo písemné potvrzení peněžního ústavu o vedení běžného účtu žadatele</w:t>
      </w:r>
      <w:r w:rsidR="00FC584F">
        <w:rPr>
          <w:rFonts w:ascii="Arial" w:hAnsi="Arial" w:cs="Arial"/>
          <w:sz w:val="20"/>
          <w:szCs w:val="20"/>
        </w:rPr>
        <w:t>,</w:t>
      </w:r>
    </w:p>
    <w:p w14:paraId="6B7FCAA7" w14:textId="77777777" w:rsidR="008B53A8" w:rsidRPr="008B53A8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plná moc (v případě zastoupení na základě plné moci)</w:t>
      </w:r>
      <w:r w:rsidR="00FC584F">
        <w:rPr>
          <w:rFonts w:ascii="Arial" w:hAnsi="Arial" w:cs="Arial"/>
          <w:sz w:val="20"/>
          <w:szCs w:val="20"/>
        </w:rPr>
        <w:t>,</w:t>
      </w:r>
    </w:p>
    <w:p w14:paraId="208E5877" w14:textId="77777777" w:rsidR="008B53A8" w:rsidRPr="008B53A8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8B53A8">
        <w:rPr>
          <w:rFonts w:ascii="Arial" w:eastAsia="Times New Roman" w:hAnsi="Arial" w:cs="Arial"/>
          <w:sz w:val="20"/>
          <w:szCs w:val="20"/>
          <w:lang w:eastAsia="cs-CZ"/>
        </w:rPr>
        <w:t>ýpis usnesení zastupitelstva obce o schválení zadání územního plánu (v případě návrhu územního plánu) nebo výpis usnesení zastupitelstva o schválení zadání změny územního plánu, nebo výpis usnesení zastupitelstva o schválení z</w:t>
      </w:r>
      <w:r w:rsidRPr="008B53A8">
        <w:rPr>
          <w:rFonts w:ascii="Arial" w:eastAsia="Times New Roman" w:hAnsi="Arial" w:cs="Times New Roman"/>
          <w:sz w:val="20"/>
          <w:szCs w:val="24"/>
          <w:lang w:eastAsia="cs-CZ"/>
        </w:rPr>
        <w:t>právy o uplatňování územního plánu obsahující pokyny pro zpracování návrhu změny územního plánu (v případě změny územního plánu), nebo schválené usnesení zastupitelstva obce o schválení úpravy stávající územně plánovací dokumentace (v případě úpravy územního plánu, tzv. překlopení)</w:t>
      </w:r>
      <w:r w:rsidR="00FC584F">
        <w:rPr>
          <w:rFonts w:ascii="Arial" w:eastAsia="Times New Roman" w:hAnsi="Arial" w:cs="Times New Roman"/>
          <w:sz w:val="20"/>
          <w:szCs w:val="24"/>
          <w:lang w:eastAsia="cs-CZ"/>
        </w:rPr>
        <w:t>,</w:t>
      </w:r>
    </w:p>
    <w:p w14:paraId="0FE48102" w14:textId="77777777" w:rsidR="00676EDE" w:rsidRPr="00676EDE" w:rsidRDefault="00676EDE" w:rsidP="0035244D">
      <w:pPr>
        <w:pStyle w:val="Odstavecseseznamem"/>
        <w:numPr>
          <w:ilvl w:val="0"/>
          <w:numId w:val="20"/>
        </w:numPr>
        <w:spacing w:beforeLines="60" w:before="144" w:afterLines="60" w:after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676EDE">
        <w:rPr>
          <w:rFonts w:ascii="Arial" w:hAnsi="Arial" w:cs="Arial"/>
          <w:sz w:val="20"/>
        </w:rPr>
        <w:t>oklady prokazující průběh výběru projektanta:</w:t>
      </w:r>
    </w:p>
    <w:p w14:paraId="4C35F0E8" w14:textId="77777777" w:rsidR="00676EDE" w:rsidRPr="00676EDE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676EDE">
        <w:rPr>
          <w:rFonts w:ascii="Arial" w:hAnsi="Arial" w:cs="Arial"/>
          <w:sz w:val="20"/>
        </w:rPr>
        <w:t>vypsání výběrového řízení na základě schváleného zadání,</w:t>
      </w:r>
    </w:p>
    <w:p w14:paraId="4C67E38D" w14:textId="77777777" w:rsidR="00676EDE" w:rsidRPr="00676EDE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676EDE">
        <w:rPr>
          <w:rFonts w:ascii="Arial" w:hAnsi="Arial" w:cs="Arial"/>
          <w:sz w:val="20"/>
        </w:rPr>
        <w:t>zveřejnění informace o kon</w:t>
      </w:r>
      <w:r w:rsidR="00BB4965">
        <w:rPr>
          <w:rFonts w:ascii="Arial" w:hAnsi="Arial" w:cs="Arial"/>
          <w:sz w:val="20"/>
        </w:rPr>
        <w:t>á</w:t>
      </w:r>
      <w:r w:rsidRPr="00676EDE">
        <w:rPr>
          <w:rFonts w:ascii="Arial" w:hAnsi="Arial" w:cs="Arial"/>
          <w:sz w:val="20"/>
        </w:rPr>
        <w:t>n</w:t>
      </w:r>
      <w:r w:rsidR="00BB4965">
        <w:rPr>
          <w:rFonts w:ascii="Arial" w:hAnsi="Arial" w:cs="Arial"/>
          <w:sz w:val="20"/>
        </w:rPr>
        <w:t>í</w:t>
      </w:r>
      <w:r w:rsidRPr="00676EDE">
        <w:rPr>
          <w:rFonts w:ascii="Arial" w:hAnsi="Arial" w:cs="Arial"/>
          <w:sz w:val="20"/>
        </w:rPr>
        <w:t xml:space="preserve"> výběrovém řízení na internetových stránkách Odboru územního plánování a stavebního řádu Zlínského kraje,</w:t>
      </w:r>
    </w:p>
    <w:p w14:paraId="489167F2" w14:textId="77777777" w:rsidR="00676EDE" w:rsidRPr="00676EDE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676EDE">
        <w:rPr>
          <w:rFonts w:ascii="Arial" w:hAnsi="Arial" w:cs="Arial"/>
          <w:sz w:val="20"/>
        </w:rPr>
        <w:t>obeslání min. 3 dodavatelů,</w:t>
      </w:r>
    </w:p>
    <w:p w14:paraId="0D4D92F2" w14:textId="77777777" w:rsidR="008B53A8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676EDE">
        <w:rPr>
          <w:rFonts w:ascii="Arial" w:hAnsi="Arial" w:cs="Arial"/>
          <w:sz w:val="20"/>
        </w:rPr>
        <w:t xml:space="preserve">zdůvodnění příp. schválení výběru, které </w:t>
      </w:r>
      <w:r w:rsidRPr="00676EDE">
        <w:rPr>
          <w:rFonts w:ascii="Arial" w:hAnsi="Arial" w:cs="Arial"/>
          <w:b/>
          <w:sz w:val="20"/>
        </w:rPr>
        <w:t>musí obsahovat cenovou výši všech přijatých nabídek</w:t>
      </w:r>
      <w:r w:rsidRPr="00676EDE">
        <w:rPr>
          <w:rFonts w:ascii="Arial" w:hAnsi="Arial" w:cs="Arial"/>
          <w:sz w:val="20"/>
        </w:rPr>
        <w:t>.</w:t>
      </w:r>
    </w:p>
    <w:p w14:paraId="740B1432" w14:textId="77777777" w:rsidR="00676EDE" w:rsidRPr="00676EDE" w:rsidRDefault="00676EDE" w:rsidP="0035244D">
      <w:pPr>
        <w:pStyle w:val="Odstavecseseznamem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    </w:t>
      </w:r>
      <w:r w:rsidRPr="00676EDE">
        <w:rPr>
          <w:rFonts w:ascii="Arial" w:eastAsia="Times New Roman" w:hAnsi="Arial" w:cs="Times New Roman"/>
          <w:sz w:val="20"/>
          <w:szCs w:val="24"/>
          <w:lang w:eastAsia="cs-CZ"/>
        </w:rPr>
        <w:t>smlouva o dílo s vybraným zpracovatelem. Smlouva o dílo musí být před podepsáním konzultována</w:t>
      </w:r>
      <w:r w:rsidRPr="00676EDE">
        <w:rPr>
          <w:rFonts w:ascii="Arial" w:hAnsi="Arial" w:cs="Arial"/>
          <w:sz w:val="20"/>
          <w:szCs w:val="20"/>
        </w:rPr>
        <w:t xml:space="preserve"> s Odborem územního plánování a stavebního řádu Zlínského kraje</w:t>
      </w:r>
      <w:r w:rsidR="00FC584F">
        <w:rPr>
          <w:rFonts w:ascii="Arial" w:hAnsi="Arial" w:cs="Arial"/>
          <w:sz w:val="20"/>
          <w:szCs w:val="20"/>
        </w:rPr>
        <w:t>,</w:t>
      </w:r>
    </w:p>
    <w:p w14:paraId="6812AA89" w14:textId="77777777" w:rsidR="00676EDE" w:rsidRPr="00787713" w:rsidRDefault="00676EDE" w:rsidP="0035244D">
      <w:pPr>
        <w:pStyle w:val="Odstavecseseznamem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76EDE">
        <w:rPr>
          <w:rFonts w:ascii="Arial" w:hAnsi="Arial" w:cs="Arial"/>
          <w:sz w:val="20"/>
          <w:szCs w:val="20"/>
        </w:rPr>
        <w:t>oklad potvrzující potřebu změny územního plánu, která byla vyvolan</w:t>
      </w:r>
      <w:r w:rsidR="00553CBB">
        <w:rPr>
          <w:rFonts w:ascii="Arial" w:hAnsi="Arial" w:cs="Arial"/>
          <w:sz w:val="20"/>
          <w:szCs w:val="20"/>
        </w:rPr>
        <w:t>á</w:t>
      </w:r>
      <w:r w:rsidRPr="00676EDE">
        <w:rPr>
          <w:rFonts w:ascii="Arial" w:hAnsi="Arial" w:cs="Arial"/>
          <w:sz w:val="20"/>
          <w:szCs w:val="20"/>
        </w:rPr>
        <w:t xml:space="preserve"> požadavkem státní správy (v případě změny územního plánu).</w:t>
      </w:r>
    </w:p>
    <w:p w14:paraId="2F254B06" w14:textId="77777777" w:rsidR="00787713" w:rsidRDefault="00787713" w:rsidP="00787713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4BBE551" w14:textId="77777777" w:rsidR="00787713" w:rsidRDefault="00787713" w:rsidP="00787713">
      <w:pPr>
        <w:pStyle w:val="Odstavecseseznamem"/>
        <w:spacing w:after="0"/>
        <w:ind w:left="709"/>
        <w:rPr>
          <w:rFonts w:ascii="Arial" w:hAnsi="Arial" w:cs="Arial"/>
          <w:b/>
          <w:sz w:val="20"/>
        </w:rPr>
      </w:pPr>
      <w:r w:rsidRPr="000B4D53">
        <w:rPr>
          <w:rFonts w:ascii="Arial" w:hAnsi="Arial" w:cs="Arial"/>
          <w:b/>
          <w:sz w:val="20"/>
        </w:rPr>
        <w:t>Dotační titul 3 - Projekty na ochranu životního prostředí</w:t>
      </w:r>
    </w:p>
    <w:p w14:paraId="775940D8" w14:textId="77777777" w:rsidR="00787713" w:rsidRPr="00FE1865" w:rsidRDefault="00787713" w:rsidP="0035244D">
      <w:pPr>
        <w:pStyle w:val="Odstavecseseznamem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</w:rPr>
      </w:pPr>
      <w:r w:rsidRPr="00FE1865">
        <w:rPr>
          <w:rFonts w:ascii="Arial" w:hAnsi="Arial" w:cs="Arial"/>
          <w:sz w:val="20"/>
        </w:rPr>
        <w:t>podrobný položkový rozpočet projektu</w:t>
      </w:r>
      <w:r w:rsidR="00AB1E07">
        <w:rPr>
          <w:rFonts w:ascii="Arial" w:hAnsi="Arial" w:cs="Arial"/>
          <w:sz w:val="20"/>
        </w:rPr>
        <w:t xml:space="preserve"> </w:t>
      </w:r>
      <w:r w:rsidR="00AB1E07" w:rsidRPr="00CB22C7">
        <w:rPr>
          <w:rFonts w:ascii="Arial" w:hAnsi="Arial" w:cs="Arial"/>
          <w:sz w:val="20"/>
          <w:szCs w:val="20"/>
        </w:rPr>
        <w:t xml:space="preserve">od vybraného dodavatele (ve kterém je nutno </w:t>
      </w:r>
      <w:r w:rsidR="00AB1E07" w:rsidRPr="00CB22C7">
        <w:rPr>
          <w:rFonts w:ascii="Arial" w:hAnsi="Arial" w:cs="Arial"/>
          <w:b/>
          <w:sz w:val="20"/>
          <w:szCs w:val="20"/>
        </w:rPr>
        <w:t>zvýraznit výstupy projektu</w:t>
      </w:r>
      <w:r w:rsidR="00AB1E07" w:rsidRPr="00CB22C7">
        <w:rPr>
          <w:rFonts w:ascii="Arial" w:hAnsi="Arial" w:cs="Arial"/>
          <w:sz w:val="20"/>
          <w:szCs w:val="20"/>
        </w:rPr>
        <w:t xml:space="preserve"> ve shodě s výstupy, uvedenými </w:t>
      </w:r>
      <w:r w:rsidR="00AB1E07">
        <w:rPr>
          <w:rFonts w:ascii="Arial" w:hAnsi="Arial" w:cs="Arial"/>
          <w:sz w:val="20"/>
          <w:szCs w:val="20"/>
        </w:rPr>
        <w:t xml:space="preserve">v </w:t>
      </w:r>
      <w:r w:rsidR="00343072">
        <w:rPr>
          <w:rFonts w:ascii="Arial" w:hAnsi="Arial" w:cs="Arial"/>
          <w:sz w:val="20"/>
          <w:szCs w:val="20"/>
        </w:rPr>
        <w:t>Ž</w:t>
      </w:r>
      <w:r w:rsidR="00AB1E07" w:rsidRPr="00CB22C7">
        <w:rPr>
          <w:rFonts w:ascii="Arial" w:hAnsi="Arial" w:cs="Arial"/>
          <w:sz w:val="20"/>
          <w:szCs w:val="20"/>
        </w:rPr>
        <w:t>ádost</w:t>
      </w:r>
      <w:r w:rsidR="00343072">
        <w:rPr>
          <w:rFonts w:ascii="Arial" w:hAnsi="Arial" w:cs="Arial"/>
          <w:sz w:val="20"/>
          <w:szCs w:val="20"/>
        </w:rPr>
        <w:t>i</w:t>
      </w:r>
      <w:r w:rsidR="00AB1E07" w:rsidRPr="00CB22C7">
        <w:rPr>
          <w:rFonts w:ascii="Arial" w:hAnsi="Arial" w:cs="Arial"/>
          <w:sz w:val="20"/>
          <w:szCs w:val="20"/>
        </w:rPr>
        <w:t>)</w:t>
      </w:r>
      <w:r w:rsidR="00C63C0B">
        <w:rPr>
          <w:rFonts w:ascii="Arial" w:hAnsi="Arial" w:cs="Arial"/>
          <w:sz w:val="20"/>
          <w:szCs w:val="20"/>
        </w:rPr>
        <w:t>,</w:t>
      </w:r>
      <w:r w:rsidR="00FD5D4F">
        <w:rPr>
          <w:rFonts w:ascii="Arial" w:hAnsi="Arial" w:cs="Arial"/>
          <w:sz w:val="20"/>
          <w:szCs w:val="20"/>
        </w:rPr>
        <w:t xml:space="preserve"> nebo cenová nabídka,</w:t>
      </w:r>
    </w:p>
    <w:p w14:paraId="3619984E" w14:textId="77777777" w:rsidR="00787713" w:rsidRPr="00FE1865" w:rsidRDefault="00787713" w:rsidP="0035244D">
      <w:pPr>
        <w:pStyle w:val="Odstavecseseznamem"/>
        <w:numPr>
          <w:ilvl w:val="0"/>
          <w:numId w:val="4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FE1865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</w:t>
      </w:r>
      <w:r w:rsidR="00C63C0B">
        <w:rPr>
          <w:rFonts w:ascii="Arial" w:hAnsi="Arial" w:cs="Arial"/>
          <w:sz w:val="20"/>
          <w:szCs w:val="20"/>
        </w:rPr>
        <w:t>,</w:t>
      </w:r>
    </w:p>
    <w:p w14:paraId="0EF4A94D" w14:textId="77777777" w:rsidR="00787713" w:rsidRPr="00FE1865" w:rsidRDefault="00787713" w:rsidP="0035244D">
      <w:pPr>
        <w:pStyle w:val="Odstavecseseznamem"/>
        <w:numPr>
          <w:ilvl w:val="0"/>
          <w:numId w:val="4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FE1865">
        <w:rPr>
          <w:rFonts w:ascii="Arial" w:hAnsi="Arial" w:cs="Arial"/>
          <w:sz w:val="20"/>
          <w:szCs w:val="20"/>
        </w:rPr>
        <w:t>plná moc (v případě zastoupení na základě plné moci)</w:t>
      </w:r>
      <w:r w:rsidR="00C63C0B">
        <w:rPr>
          <w:rFonts w:ascii="Arial" w:hAnsi="Arial" w:cs="Arial"/>
          <w:sz w:val="20"/>
          <w:szCs w:val="20"/>
        </w:rPr>
        <w:t>,</w:t>
      </w:r>
    </w:p>
    <w:p w14:paraId="5B0FB4F4" w14:textId="77777777" w:rsidR="00787713" w:rsidRPr="00D66D15" w:rsidRDefault="007E13A3" w:rsidP="0035244D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výpis z katastru nemovitostí</w:t>
      </w:r>
      <w:r w:rsidR="00FE1865" w:rsidRPr="00D66D15">
        <w:rPr>
          <w:rFonts w:ascii="Arial" w:hAnsi="Arial" w:cs="Arial"/>
          <w:sz w:val="20"/>
          <w:szCs w:val="20"/>
        </w:rPr>
        <w:t xml:space="preserve"> o vlastnictví pozemků, na kterých je předmět díla realizován</w:t>
      </w:r>
      <w:r w:rsidR="00FC584F">
        <w:rPr>
          <w:rFonts w:ascii="Arial" w:hAnsi="Arial" w:cs="Arial"/>
          <w:sz w:val="20"/>
          <w:szCs w:val="20"/>
        </w:rPr>
        <w:t>,</w:t>
      </w:r>
    </w:p>
    <w:p w14:paraId="049DE782" w14:textId="77777777" w:rsidR="00FE1865" w:rsidRPr="00FE1865" w:rsidRDefault="00FE1865" w:rsidP="0035244D">
      <w:pPr>
        <w:pStyle w:val="Odstavecseseznamem"/>
        <w:numPr>
          <w:ilvl w:val="0"/>
          <w:numId w:val="4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FE1865">
        <w:rPr>
          <w:rFonts w:ascii="Arial" w:eastAsia="Times New Roman" w:hAnsi="Arial" w:cs="Arial"/>
          <w:sz w:val="20"/>
          <w:szCs w:val="20"/>
          <w:lang w:eastAsia="cs-CZ"/>
        </w:rPr>
        <w:t>rozhodnutí o výběru nejvhodnější nabídky s uvedením vybraného dodavatele (popř. podepsaná smlouva o dílo)</w:t>
      </w:r>
      <w:r w:rsidR="00C63C0B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38C72B29" w14:textId="77777777" w:rsidR="00FE1865" w:rsidRPr="00FE1865" w:rsidRDefault="00FE1865" w:rsidP="0035244D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  <w:sz w:val="20"/>
        </w:rPr>
      </w:pPr>
      <w:r w:rsidRPr="00FE1865">
        <w:rPr>
          <w:rFonts w:ascii="Arial" w:hAnsi="Arial" w:cs="Arial"/>
          <w:sz w:val="20"/>
          <w:szCs w:val="20"/>
        </w:rPr>
        <w:t>fotodokumentace současného stavu</w:t>
      </w:r>
      <w:r w:rsidR="00AB1E07">
        <w:rPr>
          <w:rFonts w:ascii="Arial" w:hAnsi="Arial" w:cs="Arial"/>
          <w:sz w:val="20"/>
          <w:szCs w:val="20"/>
        </w:rPr>
        <w:t>.</w:t>
      </w:r>
    </w:p>
    <w:p w14:paraId="4BCFA1EE" w14:textId="77777777" w:rsidR="00787713" w:rsidRDefault="00787713" w:rsidP="00787713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7783FFB9" w14:textId="77777777" w:rsidR="00AB1E07" w:rsidRDefault="00AB1E07" w:rsidP="00787713">
      <w:pPr>
        <w:tabs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B6FF4">
        <w:rPr>
          <w:rFonts w:ascii="Arial" w:hAnsi="Arial" w:cs="Arial"/>
          <w:b/>
          <w:sz w:val="20"/>
        </w:rPr>
        <w:t xml:space="preserve">Dotační titul </w:t>
      </w:r>
      <w:r>
        <w:rPr>
          <w:rFonts w:ascii="Arial" w:hAnsi="Arial" w:cs="Arial"/>
          <w:b/>
          <w:sz w:val="20"/>
        </w:rPr>
        <w:t>4</w:t>
      </w:r>
      <w:r w:rsidRPr="00F54E5B">
        <w:rPr>
          <w:rFonts w:ascii="Arial" w:hAnsi="Arial" w:cs="Arial"/>
          <w:b/>
          <w:color w:val="FF0000"/>
          <w:sz w:val="20"/>
        </w:rPr>
        <w:t xml:space="preserve"> </w:t>
      </w:r>
      <w:r w:rsidRPr="0090522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C75815">
        <w:rPr>
          <w:rFonts w:ascii="Arial" w:eastAsia="Times New Roman" w:hAnsi="Arial" w:cs="Arial"/>
          <w:b/>
          <w:sz w:val="20"/>
          <w:szCs w:val="20"/>
          <w:lang w:eastAsia="cs-CZ"/>
        </w:rPr>
        <w:t>Projekty na obnovu a rozvoj znevýhodněných územ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</w:p>
    <w:p w14:paraId="1DF65B5D" w14:textId="77777777" w:rsidR="00D66D15" w:rsidRPr="00FE1865" w:rsidRDefault="00D66D15" w:rsidP="0035244D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</w:rPr>
      </w:pPr>
      <w:r w:rsidRPr="00FE1865">
        <w:rPr>
          <w:rFonts w:ascii="Arial" w:hAnsi="Arial" w:cs="Arial"/>
          <w:sz w:val="20"/>
        </w:rPr>
        <w:t>podrobný položkový rozpočet projektu</w:t>
      </w:r>
      <w:r>
        <w:rPr>
          <w:rFonts w:ascii="Arial" w:hAnsi="Arial" w:cs="Arial"/>
          <w:sz w:val="20"/>
        </w:rPr>
        <w:t xml:space="preserve"> </w:t>
      </w:r>
      <w:r w:rsidRPr="00CB22C7">
        <w:rPr>
          <w:rFonts w:ascii="Arial" w:hAnsi="Arial" w:cs="Arial"/>
          <w:sz w:val="20"/>
          <w:szCs w:val="20"/>
        </w:rPr>
        <w:t xml:space="preserve">od vybraného dodavatele (ve kterém je nutno </w:t>
      </w:r>
      <w:r w:rsidRPr="00CB22C7">
        <w:rPr>
          <w:rFonts w:ascii="Arial" w:hAnsi="Arial" w:cs="Arial"/>
          <w:b/>
          <w:sz w:val="20"/>
          <w:szCs w:val="20"/>
        </w:rPr>
        <w:t>zvýraznit výstupy projektu</w:t>
      </w:r>
      <w:r w:rsidRPr="00CB22C7">
        <w:rPr>
          <w:rFonts w:ascii="Arial" w:hAnsi="Arial" w:cs="Arial"/>
          <w:sz w:val="20"/>
          <w:szCs w:val="20"/>
        </w:rPr>
        <w:t xml:space="preserve"> ve shodě s výstupy, uvedenými </w:t>
      </w:r>
      <w:r>
        <w:rPr>
          <w:rFonts w:ascii="Arial" w:hAnsi="Arial" w:cs="Arial"/>
          <w:sz w:val="20"/>
          <w:szCs w:val="20"/>
        </w:rPr>
        <w:t xml:space="preserve">v </w:t>
      </w:r>
      <w:r w:rsidR="00343072">
        <w:rPr>
          <w:rFonts w:ascii="Arial" w:hAnsi="Arial" w:cs="Arial"/>
          <w:sz w:val="20"/>
          <w:szCs w:val="20"/>
        </w:rPr>
        <w:t>Ž</w:t>
      </w:r>
      <w:r w:rsidRPr="00CB22C7">
        <w:rPr>
          <w:rFonts w:ascii="Arial" w:hAnsi="Arial" w:cs="Arial"/>
          <w:sz w:val="20"/>
          <w:szCs w:val="20"/>
        </w:rPr>
        <w:t>ádost</w:t>
      </w:r>
      <w:r w:rsidR="00343072">
        <w:rPr>
          <w:rFonts w:ascii="Arial" w:hAnsi="Arial" w:cs="Arial"/>
          <w:sz w:val="20"/>
          <w:szCs w:val="20"/>
        </w:rPr>
        <w:t>i</w:t>
      </w:r>
      <w:r w:rsidRPr="00CB22C7">
        <w:rPr>
          <w:rFonts w:ascii="Arial" w:hAnsi="Arial" w:cs="Arial"/>
          <w:sz w:val="20"/>
          <w:szCs w:val="20"/>
        </w:rPr>
        <w:t>).</w:t>
      </w:r>
    </w:p>
    <w:p w14:paraId="0F1BBBB5" w14:textId="77777777" w:rsidR="00D66D15" w:rsidRPr="00FE1865" w:rsidRDefault="00D66D15" w:rsidP="0035244D">
      <w:pPr>
        <w:pStyle w:val="Odstavecseseznamem"/>
        <w:numPr>
          <w:ilvl w:val="0"/>
          <w:numId w:val="4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FE1865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</w:t>
      </w:r>
      <w:r w:rsidR="00C63C0B">
        <w:rPr>
          <w:rFonts w:ascii="Arial" w:hAnsi="Arial" w:cs="Arial"/>
          <w:sz w:val="20"/>
          <w:szCs w:val="20"/>
        </w:rPr>
        <w:t>,</w:t>
      </w:r>
    </w:p>
    <w:p w14:paraId="35FCB5B8" w14:textId="77777777" w:rsidR="00D66D15" w:rsidRPr="009E1D1C" w:rsidRDefault="00D66D15" w:rsidP="0035244D">
      <w:pPr>
        <w:pStyle w:val="Odstavecseseznamem"/>
        <w:numPr>
          <w:ilvl w:val="0"/>
          <w:numId w:val="4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FE1865">
        <w:rPr>
          <w:rFonts w:ascii="Arial" w:hAnsi="Arial" w:cs="Arial"/>
          <w:sz w:val="20"/>
          <w:szCs w:val="20"/>
        </w:rPr>
        <w:t>plná moc (v případě zastoupení na základě plné moci)</w:t>
      </w:r>
      <w:r w:rsidR="00C63C0B">
        <w:rPr>
          <w:rFonts w:ascii="Arial" w:hAnsi="Arial" w:cs="Arial"/>
          <w:sz w:val="20"/>
          <w:szCs w:val="20"/>
        </w:rPr>
        <w:t>,</w:t>
      </w:r>
    </w:p>
    <w:p w14:paraId="3AD418B4" w14:textId="0E3599DC" w:rsidR="009E1D1C" w:rsidRPr="00FE1865" w:rsidRDefault="009E1D1C" w:rsidP="0035244D">
      <w:pPr>
        <w:pStyle w:val="Odstavecseseznamem"/>
        <w:numPr>
          <w:ilvl w:val="0"/>
          <w:numId w:val="4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CB22C7">
        <w:rPr>
          <w:rFonts w:ascii="Arial" w:eastAsia="Times New Roman" w:hAnsi="Arial" w:cs="Arial"/>
          <w:sz w:val="20"/>
          <w:szCs w:val="20"/>
          <w:lang w:eastAsia="cs-CZ"/>
        </w:rPr>
        <w:t xml:space="preserve">tavební povolení (opatřené doložkou právní moci), eventuálně ohlášení stavby, veřejnoprávní smlouva (opatřená doložkou účinnosti), certifikát autorizovaného inspektora, popř. územní rozhodnutí nebo územní souhlas v případě, že stavba či změna </w:t>
      </w:r>
      <w:r w:rsidRPr="00CB22C7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stavby další povolení či souhlas nebude vyžadovat ve smyslu zákona č. 183/2006 Sb., o územním plánování a stavebním řádu (stavební zákon)</w:t>
      </w:r>
      <w:r w:rsidR="00C63C0B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D5D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A38BA">
        <w:rPr>
          <w:rFonts w:ascii="Arial" w:eastAsia="Times New Roman" w:hAnsi="Arial" w:cs="Arial"/>
          <w:sz w:val="20"/>
          <w:szCs w:val="20"/>
          <w:lang w:eastAsia="cs-CZ"/>
        </w:rPr>
        <w:t xml:space="preserve">popř. </w:t>
      </w:r>
      <w:r w:rsidR="001B36DF">
        <w:rPr>
          <w:rFonts w:ascii="Arial" w:eastAsia="Times New Roman" w:hAnsi="Arial" w:cs="Arial"/>
          <w:sz w:val="20"/>
          <w:szCs w:val="20"/>
          <w:lang w:eastAsia="cs-CZ"/>
        </w:rPr>
        <w:t>povolení odstranění stavby</w:t>
      </w:r>
      <w:r w:rsidR="00FD5D4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75C48874" w14:textId="77777777" w:rsidR="00D66D15" w:rsidRPr="00D66D15" w:rsidRDefault="007E13A3" w:rsidP="0035244D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výpis z katastru nemovitostí </w:t>
      </w:r>
      <w:r w:rsidR="00D66D15" w:rsidRPr="001B0B20">
        <w:rPr>
          <w:rFonts w:ascii="Arial" w:hAnsi="Arial" w:cs="Arial"/>
          <w:sz w:val="20"/>
        </w:rPr>
        <w:t>o vlastnictví pozemků (popř. objektů), na kterých je předmět díla realizován</w:t>
      </w:r>
      <w:r w:rsidR="00FC584F">
        <w:rPr>
          <w:rFonts w:ascii="Arial" w:hAnsi="Arial" w:cs="Arial"/>
          <w:sz w:val="20"/>
        </w:rPr>
        <w:t xml:space="preserve"> </w:t>
      </w:r>
      <w:r w:rsidR="00FC584F" w:rsidRPr="005F39A9">
        <w:rPr>
          <w:rFonts w:ascii="Arial" w:hAnsi="Arial" w:cs="Arial"/>
          <w:sz w:val="20"/>
          <w:szCs w:val="20"/>
        </w:rPr>
        <w:t>(nevztahuje se na pozemky ve vlastnictví Zlínského kraje</w:t>
      </w:r>
      <w:r w:rsidR="00FC584F">
        <w:rPr>
          <w:rFonts w:ascii="Arial" w:hAnsi="Arial" w:cs="Arial"/>
          <w:sz w:val="20"/>
          <w:szCs w:val="20"/>
        </w:rPr>
        <w:t>),</w:t>
      </w:r>
    </w:p>
    <w:p w14:paraId="0FB3CCE5" w14:textId="77777777" w:rsidR="00D66D15" w:rsidRPr="00FE1865" w:rsidRDefault="00D66D15" w:rsidP="0035244D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</w:rPr>
      </w:pPr>
      <w:r w:rsidRPr="001B0B20">
        <w:rPr>
          <w:rFonts w:ascii="Arial" w:hAnsi="Arial" w:cs="Arial"/>
          <w:sz w:val="20"/>
        </w:rPr>
        <w:t>rozhodnutí o výběru nejvhodnější nabídky s uvedením vybraného dodavatele (popř. podepsaná smlouva o dílo)</w:t>
      </w:r>
      <w:r w:rsidR="00C63C0B">
        <w:rPr>
          <w:rFonts w:ascii="Arial" w:hAnsi="Arial" w:cs="Arial"/>
          <w:sz w:val="20"/>
        </w:rPr>
        <w:t>,</w:t>
      </w:r>
    </w:p>
    <w:p w14:paraId="7FC81F51" w14:textId="77777777" w:rsidR="00D66D15" w:rsidRDefault="00D66D15" w:rsidP="0035244D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</w:rPr>
      </w:pPr>
      <w:r w:rsidRPr="001B0B20">
        <w:rPr>
          <w:rFonts w:ascii="Arial" w:hAnsi="Arial" w:cs="Arial"/>
          <w:sz w:val="20"/>
        </w:rPr>
        <w:t>fotodokumentace současného stavu</w:t>
      </w:r>
      <w:r w:rsidR="00E90E2F">
        <w:rPr>
          <w:rFonts w:ascii="Arial" w:hAnsi="Arial" w:cs="Arial"/>
          <w:sz w:val="20"/>
        </w:rPr>
        <w:t>.</w:t>
      </w:r>
    </w:p>
    <w:p w14:paraId="3B66541F" w14:textId="77777777" w:rsidR="00C63C0B" w:rsidRPr="00FE1865" w:rsidRDefault="00C63C0B" w:rsidP="002913A0">
      <w:pPr>
        <w:pStyle w:val="Odstavecseseznamem"/>
        <w:spacing w:after="0"/>
        <w:ind w:left="1069"/>
        <w:jc w:val="both"/>
        <w:rPr>
          <w:rFonts w:ascii="Arial" w:hAnsi="Arial" w:cs="Arial"/>
          <w:sz w:val="20"/>
        </w:rPr>
      </w:pPr>
    </w:p>
    <w:p w14:paraId="5FB6001A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642ED34A" w14:textId="77777777" w:rsidR="00801A0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736CA2A9" w14:textId="04DF0756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2821F8">
        <w:rPr>
          <w:rFonts w:ascii="Arial" w:hAnsi="Arial" w:cs="Arial"/>
          <w:b/>
          <w:sz w:val="20"/>
        </w:rPr>
        <w:t>„</w:t>
      </w:r>
      <w:r w:rsidRPr="002821F8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2821F8">
        <w:rPr>
          <w:rFonts w:ascii="Arial" w:hAnsi="Arial" w:cs="Arial"/>
          <w:b/>
          <w:sz w:val="20"/>
        </w:rPr>
        <w:t>“</w:t>
      </w:r>
      <w:r w:rsidR="003703A8">
        <w:rPr>
          <w:rFonts w:ascii="Arial" w:hAnsi="Arial" w:cs="Arial"/>
          <w:sz w:val="20"/>
        </w:rPr>
        <w:t xml:space="preserve"> (v případě DT1 a DT2), odeslat na </w:t>
      </w:r>
      <w:r w:rsidR="003703A8" w:rsidRPr="00FB299F">
        <w:rPr>
          <w:rFonts w:ascii="Arial" w:eastAsia="Times New Roman" w:hAnsi="Arial" w:cs="Times New Roman"/>
          <w:sz w:val="20"/>
          <w:szCs w:val="24"/>
          <w:lang w:eastAsia="cs-CZ"/>
        </w:rPr>
        <w:t>e-mailov</w:t>
      </w:r>
      <w:r w:rsidR="003703A8">
        <w:rPr>
          <w:rFonts w:ascii="Arial" w:eastAsia="Times New Roman" w:hAnsi="Arial" w:cs="Times New Roman"/>
          <w:sz w:val="20"/>
          <w:szCs w:val="24"/>
          <w:lang w:eastAsia="cs-CZ"/>
        </w:rPr>
        <w:t>ou</w:t>
      </w:r>
      <w:r w:rsidR="003703A8" w:rsidRPr="00FB299F">
        <w:rPr>
          <w:rFonts w:ascii="Arial" w:eastAsia="Times New Roman" w:hAnsi="Arial" w:cs="Times New Roman"/>
          <w:sz w:val="20"/>
          <w:szCs w:val="24"/>
          <w:lang w:eastAsia="cs-CZ"/>
        </w:rPr>
        <w:t xml:space="preserve"> adres</w:t>
      </w:r>
      <w:r w:rsidR="003703A8">
        <w:rPr>
          <w:rFonts w:ascii="Arial" w:eastAsia="Times New Roman" w:hAnsi="Arial" w:cs="Times New Roman"/>
          <w:sz w:val="20"/>
          <w:szCs w:val="24"/>
          <w:lang w:eastAsia="cs-CZ"/>
        </w:rPr>
        <w:t>u</w:t>
      </w:r>
      <w:r w:rsidR="003703A8" w:rsidRPr="00FB299F">
        <w:rPr>
          <w:rFonts w:ascii="Arial" w:eastAsia="Times New Roman" w:hAnsi="Arial" w:cs="Times New Roman"/>
          <w:sz w:val="20"/>
          <w:szCs w:val="24"/>
          <w:lang w:eastAsia="cs-CZ"/>
        </w:rPr>
        <w:t xml:space="preserve">: </w:t>
      </w:r>
      <w:hyperlink r:id="rId12" w:history="1">
        <w:r w:rsidR="003703A8" w:rsidRPr="00FB299F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marcela.polepilova@kr-zlinsky.cz</w:t>
        </w:r>
      </w:hyperlink>
      <w:r w:rsidRPr="002821F8">
        <w:rPr>
          <w:rFonts w:ascii="Arial" w:hAnsi="Arial" w:cs="Arial"/>
          <w:sz w:val="20"/>
        </w:rPr>
        <w:t xml:space="preserve"> </w:t>
      </w:r>
      <w:r w:rsidR="003703A8">
        <w:rPr>
          <w:rFonts w:ascii="Arial" w:hAnsi="Arial" w:cs="Arial"/>
          <w:sz w:val="20"/>
        </w:rPr>
        <w:t xml:space="preserve">(v případě DT3 a DT4), </w:t>
      </w:r>
      <w:r w:rsidRPr="002821F8">
        <w:rPr>
          <w:rFonts w:ascii="Arial" w:hAnsi="Arial" w:cs="Arial"/>
          <w:sz w:val="20"/>
        </w:rPr>
        <w:t>poté vytisknout, podepsat a předložit v </w:t>
      </w:r>
      <w:r w:rsidR="00B43023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>podobě</w:t>
      </w:r>
      <w:r w:rsidR="00F7717C">
        <w:rPr>
          <w:rFonts w:ascii="Arial" w:hAnsi="Arial" w:cs="Arial"/>
          <w:sz w:val="20"/>
        </w:rPr>
        <w:t xml:space="preserve"> (popř. zaslat pomocí datové schránky) včetně</w:t>
      </w:r>
      <w:r w:rsidRPr="002821F8">
        <w:rPr>
          <w:rFonts w:ascii="Arial" w:hAnsi="Arial" w:cs="Arial"/>
          <w:sz w:val="20"/>
        </w:rPr>
        <w:t xml:space="preserve"> všech povinných příloh na adresu: </w:t>
      </w:r>
      <w:r w:rsidRPr="002821F8">
        <w:rPr>
          <w:rFonts w:ascii="Arial" w:hAnsi="Arial" w:cs="Arial"/>
          <w:b/>
          <w:sz w:val="20"/>
        </w:rPr>
        <w:t xml:space="preserve">Zlínský kraj, </w:t>
      </w:r>
      <w:r w:rsidR="00676EDE">
        <w:rPr>
          <w:rFonts w:ascii="Arial" w:hAnsi="Arial" w:cs="Arial"/>
          <w:b/>
          <w:sz w:val="20"/>
        </w:rPr>
        <w:t>O</w:t>
      </w:r>
      <w:r w:rsidRPr="002821F8">
        <w:rPr>
          <w:rFonts w:ascii="Arial" w:hAnsi="Arial" w:cs="Arial"/>
          <w:b/>
          <w:sz w:val="20"/>
        </w:rPr>
        <w:t xml:space="preserve">dbor </w:t>
      </w:r>
      <w:r w:rsidR="00676EDE" w:rsidRPr="00676EDE">
        <w:rPr>
          <w:rFonts w:ascii="Arial" w:eastAsia="Times New Roman" w:hAnsi="Arial" w:cs="Arial"/>
          <w:b/>
          <w:sz w:val="20"/>
          <w:szCs w:val="20"/>
          <w:lang w:eastAsia="cs-CZ"/>
        </w:rPr>
        <w:t>strategického rozvoje kraje,</w:t>
      </w:r>
      <w:r w:rsidR="00676ED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2821F8">
        <w:rPr>
          <w:rFonts w:ascii="Arial" w:hAnsi="Arial" w:cs="Arial"/>
          <w:b/>
          <w:sz w:val="20"/>
          <w:szCs w:val="20"/>
        </w:rPr>
        <w:t>třída T. Bati 21, 761 90 Zlín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sz w:val="20"/>
        </w:rPr>
        <w:t xml:space="preserve">v zalepené obálce poštou nebo osobně. </w:t>
      </w:r>
    </w:p>
    <w:p w14:paraId="29A91300" w14:textId="77777777" w:rsidR="00BF4AF2" w:rsidRDefault="00BF4AF2" w:rsidP="00BF4AF2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Žádost zaslaná pomocí datové schránky nahrazuje předložení Žádosti v tištěné podobě. V případě doručení Žádosti Zlínskému kraji z jiné než vlastní datové schránky žadatele, musí být Žádost opatřena uznávaným elektronickým podpisem žadatele dle § 6 zákona č. 297/2016 Sb., o službách vytvářejících důvěru pro elektronické transakce.</w:t>
      </w:r>
    </w:p>
    <w:p w14:paraId="564AA62A" w14:textId="77777777" w:rsidR="000901A5" w:rsidRPr="002821F8" w:rsidRDefault="006D032B" w:rsidP="00BF4AF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Odeslání</w:t>
      </w:r>
      <w:r w:rsidR="000901A5" w:rsidRPr="002821F8">
        <w:rPr>
          <w:rFonts w:ascii="Arial" w:hAnsi="Arial" w:cs="Arial"/>
          <w:sz w:val="20"/>
        </w:rPr>
        <w:t xml:space="preserve"> elektronické verze formuláře Žádosti je podmínkou přijatelnosti projektu.</w:t>
      </w:r>
    </w:p>
    <w:p w14:paraId="08D577D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Doručiteli těch Žádostí, které budou doručeny osobně, bude</w:t>
      </w:r>
      <w:r w:rsidR="00676EDE" w:rsidRPr="00676EDE">
        <w:rPr>
          <w:rFonts w:ascii="Arial" w:eastAsia="Times New Roman" w:hAnsi="Arial" w:cs="Times New Roman"/>
          <w:sz w:val="20"/>
          <w:szCs w:val="24"/>
          <w:lang w:eastAsia="cs-CZ"/>
        </w:rPr>
        <w:t xml:space="preserve"> vystaveno potvrzení o přijetí žádosti.</w:t>
      </w:r>
      <w:r w:rsidRPr="002821F8">
        <w:rPr>
          <w:rFonts w:ascii="Arial" w:hAnsi="Arial" w:cs="Arial"/>
          <w:sz w:val="20"/>
        </w:rPr>
        <w:t xml:space="preserve"> </w:t>
      </w:r>
    </w:p>
    <w:p w14:paraId="00626F9C" w14:textId="77777777" w:rsidR="00801A05" w:rsidRDefault="000901A5" w:rsidP="002866A1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</w:t>
      </w:r>
      <w:r w:rsidR="0098133F" w:rsidRPr="002821F8">
        <w:rPr>
          <w:rFonts w:ascii="Arial" w:hAnsi="Arial" w:cs="Arial"/>
          <w:sz w:val="20"/>
        </w:rPr>
        <w:t>vyřazeny z hodnocení</w:t>
      </w:r>
      <w:r w:rsidRPr="002821F8">
        <w:rPr>
          <w:rFonts w:ascii="Arial" w:hAnsi="Arial" w:cs="Arial"/>
          <w:sz w:val="20"/>
        </w:rPr>
        <w:t xml:space="preserve">. </w:t>
      </w:r>
    </w:p>
    <w:p w14:paraId="5B606F9D" w14:textId="77777777" w:rsidR="00801A05" w:rsidRPr="002821F8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DA6BFDE" w14:textId="77777777" w:rsidR="00247169" w:rsidRDefault="000901A5" w:rsidP="00247169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211B63BE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 w:rsidR="00235F81">
        <w:rPr>
          <w:rFonts w:ascii="Arial" w:hAnsi="Arial" w:cs="Arial"/>
          <w:sz w:val="20"/>
        </w:rPr>
        <w:t xml:space="preserve"> či v záhlaví datové zprávy</w:t>
      </w:r>
      <w:r w:rsidR="00247169">
        <w:rPr>
          <w:rFonts w:ascii="Arial" w:hAnsi="Arial" w:cs="Arial"/>
          <w:sz w:val="20"/>
        </w:rPr>
        <w:t xml:space="preserve"> je</w:t>
      </w:r>
      <w:r w:rsidRPr="002821F8">
        <w:rPr>
          <w:rFonts w:ascii="Arial" w:hAnsi="Arial" w:cs="Arial"/>
          <w:sz w:val="20"/>
        </w:rPr>
        <w:t xml:space="preserve"> </w:t>
      </w:r>
      <w:r w:rsidR="00247169">
        <w:rPr>
          <w:rFonts w:ascii="Arial" w:hAnsi="Arial" w:cs="Arial"/>
          <w:sz w:val="20"/>
        </w:rPr>
        <w:t>zpravidla</w:t>
      </w:r>
      <w:r w:rsidR="00247169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vyznačeno:</w:t>
      </w:r>
    </w:p>
    <w:p w14:paraId="32CE3D6D" w14:textId="77777777" w:rsidR="000901A5" w:rsidRPr="00676EDE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Žádosti </w:t>
      </w:r>
      <w:r w:rsidR="00676EDE" w:rsidRPr="00676EDE">
        <w:rPr>
          <w:rFonts w:ascii="Arial" w:eastAsia="Times New Roman" w:hAnsi="Arial" w:cs="Arial"/>
          <w:sz w:val="20"/>
          <w:szCs w:val="20"/>
          <w:lang w:eastAsia="cs-CZ"/>
        </w:rPr>
        <w:t>vygenerované při vyplňování elektronické formy Žádosti:</w:t>
      </w:r>
    </w:p>
    <w:p w14:paraId="2D174A6D" w14:textId="77777777" w:rsidR="00676EDE" w:rsidRPr="00D72582" w:rsidRDefault="00676EDE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622940">
        <w:rPr>
          <w:rFonts w:ascii="Arial" w:hAnsi="Arial" w:cs="Arial"/>
          <w:sz w:val="20"/>
          <w:szCs w:val="20"/>
        </w:rPr>
        <w:t>RP02-1</w:t>
      </w:r>
      <w:r w:rsidR="00D66D15">
        <w:rPr>
          <w:rFonts w:ascii="Arial" w:hAnsi="Arial" w:cs="Arial"/>
          <w:sz w:val="20"/>
          <w:szCs w:val="20"/>
        </w:rPr>
        <w:t>9</w:t>
      </w:r>
      <w:r w:rsidRPr="00622940">
        <w:rPr>
          <w:rFonts w:ascii="Arial" w:hAnsi="Arial" w:cs="Arial"/>
          <w:sz w:val="20"/>
          <w:szCs w:val="20"/>
        </w:rPr>
        <w:t>DT1/</w:t>
      </w:r>
      <w:proofErr w:type="spellStart"/>
      <w:r w:rsidRPr="00622940">
        <w:rPr>
          <w:rFonts w:ascii="Arial" w:hAnsi="Arial" w:cs="Arial"/>
          <w:sz w:val="20"/>
          <w:szCs w:val="20"/>
        </w:rPr>
        <w:t>xxx</w:t>
      </w:r>
      <w:proofErr w:type="spellEnd"/>
      <w:r w:rsidRPr="00622940">
        <w:rPr>
          <w:rFonts w:ascii="Arial" w:hAnsi="Arial" w:cs="Arial"/>
          <w:sz w:val="20"/>
          <w:szCs w:val="20"/>
        </w:rPr>
        <w:t xml:space="preserve"> </w:t>
      </w:r>
      <w:r w:rsidRPr="00D72582">
        <w:rPr>
          <w:rFonts w:ascii="Arial" w:hAnsi="Arial" w:cs="Arial"/>
          <w:sz w:val="20"/>
          <w:szCs w:val="20"/>
        </w:rPr>
        <w:t xml:space="preserve">(Dotační titul 1 - Projekty na obnovu obecního majetku), </w:t>
      </w:r>
    </w:p>
    <w:p w14:paraId="718F0A8A" w14:textId="77777777" w:rsidR="00676EDE" w:rsidRDefault="00676EDE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D72582">
        <w:rPr>
          <w:rFonts w:ascii="Arial" w:hAnsi="Arial" w:cs="Arial"/>
          <w:sz w:val="20"/>
          <w:szCs w:val="20"/>
        </w:rPr>
        <w:t>RP02-1</w:t>
      </w:r>
      <w:r w:rsidR="00D66D15">
        <w:rPr>
          <w:rFonts w:ascii="Arial" w:hAnsi="Arial" w:cs="Arial"/>
          <w:sz w:val="20"/>
          <w:szCs w:val="20"/>
        </w:rPr>
        <w:t>9</w:t>
      </w:r>
      <w:r w:rsidRPr="00D72582">
        <w:rPr>
          <w:rFonts w:ascii="Arial" w:hAnsi="Arial" w:cs="Arial"/>
          <w:sz w:val="20"/>
          <w:szCs w:val="20"/>
        </w:rPr>
        <w:t>DT2/</w:t>
      </w:r>
      <w:proofErr w:type="spellStart"/>
      <w:r w:rsidRPr="00D72582">
        <w:rPr>
          <w:rFonts w:ascii="Arial" w:hAnsi="Arial" w:cs="Arial"/>
          <w:sz w:val="20"/>
          <w:szCs w:val="20"/>
        </w:rPr>
        <w:t>xxx</w:t>
      </w:r>
      <w:proofErr w:type="spellEnd"/>
      <w:r w:rsidRPr="00D72582">
        <w:rPr>
          <w:rFonts w:ascii="Arial" w:hAnsi="Arial" w:cs="Arial"/>
          <w:sz w:val="20"/>
          <w:szCs w:val="20"/>
        </w:rPr>
        <w:t xml:space="preserve"> (Dotační</w:t>
      </w:r>
      <w:r w:rsidR="00D72582" w:rsidRPr="00D72582">
        <w:rPr>
          <w:rFonts w:ascii="Arial" w:hAnsi="Arial" w:cs="Arial"/>
          <w:sz w:val="20"/>
          <w:szCs w:val="20"/>
        </w:rPr>
        <w:t xml:space="preserve"> titul </w:t>
      </w:r>
      <w:r w:rsidRPr="00D72582">
        <w:rPr>
          <w:rFonts w:ascii="Arial" w:hAnsi="Arial" w:cs="Arial"/>
          <w:sz w:val="20"/>
          <w:szCs w:val="20"/>
        </w:rPr>
        <w:t>2 - Projekty na zpracování územních plánů),</w:t>
      </w:r>
    </w:p>
    <w:p w14:paraId="17945343" w14:textId="77777777" w:rsidR="00D66D15" w:rsidRDefault="00D66D15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RP02-19DT3 (Dotační titul 3 -</w:t>
      </w:r>
      <w:r w:rsidRPr="00D66D15">
        <w:rPr>
          <w:rFonts w:ascii="Arial" w:hAnsi="Arial" w:cs="Arial"/>
          <w:b/>
          <w:sz w:val="20"/>
        </w:rPr>
        <w:t xml:space="preserve"> </w:t>
      </w:r>
      <w:r w:rsidRPr="00D66D15">
        <w:rPr>
          <w:rFonts w:ascii="Arial" w:hAnsi="Arial" w:cs="Arial"/>
          <w:sz w:val="20"/>
        </w:rPr>
        <w:t>Projekty na ochranu životního prostředí</w:t>
      </w:r>
      <w:r>
        <w:rPr>
          <w:rFonts w:ascii="Arial" w:hAnsi="Arial" w:cs="Arial"/>
          <w:sz w:val="20"/>
        </w:rPr>
        <w:t>)</w:t>
      </w:r>
      <w:r w:rsidR="00021D0D">
        <w:rPr>
          <w:rFonts w:ascii="Arial" w:hAnsi="Arial" w:cs="Arial"/>
          <w:sz w:val="20"/>
        </w:rPr>
        <w:t>,</w:t>
      </w:r>
    </w:p>
    <w:p w14:paraId="304AE005" w14:textId="77777777" w:rsidR="00D66D15" w:rsidRPr="00D66D15" w:rsidRDefault="00D66D15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RP02-19DT4 (Dotační titul 4 - </w:t>
      </w:r>
      <w:r w:rsidRPr="00D66D15">
        <w:rPr>
          <w:rFonts w:ascii="Arial" w:eastAsia="Times New Roman" w:hAnsi="Arial" w:cs="Arial"/>
          <w:sz w:val="20"/>
          <w:szCs w:val="20"/>
          <w:lang w:eastAsia="cs-CZ"/>
        </w:rPr>
        <w:t>Projekty na obnovu a rozvoj znevýhodněných území)</w:t>
      </w:r>
      <w:r w:rsidR="00021D0D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4380FFE0" w14:textId="77777777" w:rsidR="000901A5" w:rsidRPr="002821F8" w:rsidRDefault="00247169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úplné jméno</w:t>
      </w:r>
      <w:r w:rsidR="000901A5" w:rsidRPr="002821F8">
        <w:rPr>
          <w:rFonts w:ascii="Arial" w:hAnsi="Arial" w:cs="Arial"/>
          <w:sz w:val="20"/>
          <w:szCs w:val="20"/>
        </w:rPr>
        <w:t>/název a adresa žadatele a</w:t>
      </w:r>
    </w:p>
    <w:p w14:paraId="46E508F8" w14:textId="77777777" w:rsidR="002E24B4" w:rsidRPr="002821F8" w:rsidRDefault="000901A5" w:rsidP="00356F12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2821F8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5B95EEB4" w14:textId="77777777" w:rsidR="002E24B4" w:rsidRPr="002821F8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8"/>
      </w:tblGrid>
      <w:tr w:rsidR="002E24B4" w:rsidRPr="002821F8" w14:paraId="10388C7C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F35CB7" w14:textId="77777777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647226C5" w14:textId="77777777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0A46367A" w14:textId="77777777" w:rsidR="0063582F" w:rsidRPr="002821F8" w:rsidRDefault="00FF157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rámci průběžného</w:t>
      </w:r>
      <w:r w:rsidR="0063582F" w:rsidRPr="002821F8">
        <w:rPr>
          <w:rFonts w:ascii="Arial" w:hAnsi="Arial" w:cs="Arial"/>
          <w:sz w:val="20"/>
        </w:rPr>
        <w:t xml:space="preserve"> otevření obálek 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="0063582F"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="0063582F"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42A490CE" w14:textId="77777777" w:rsidR="00C86847" w:rsidRPr="002821F8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3E54084D" w14:textId="77777777" w:rsidR="00AB1931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8CF472B" w14:textId="77777777" w:rsidR="00AB1931" w:rsidRPr="004049BE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A317A2" w:rsidRPr="00F54E5B">
        <w:rPr>
          <w:rFonts w:ascii="Arial" w:hAnsi="Arial" w:cs="Arial"/>
          <w:sz w:val="20"/>
        </w:rPr>
        <w:t>dotace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 xml:space="preserve">vypočtena ze snížené výše </w:t>
      </w:r>
      <w:r w:rsidR="00356F12" w:rsidRPr="00F54E5B">
        <w:rPr>
          <w:rFonts w:ascii="Arial" w:hAnsi="Arial" w:cs="Arial"/>
          <w:sz w:val="20"/>
        </w:rPr>
        <w:lastRenderedPageBreak/>
        <w:t>c</w:t>
      </w:r>
      <w:r w:rsidRPr="00F54E5B">
        <w:rPr>
          <w:rFonts w:ascii="Arial" w:hAnsi="Arial" w:cs="Arial"/>
          <w:sz w:val="20"/>
        </w:rPr>
        <w:t>elkových 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>V případě, že v důsledku této skutečnosti dojde k poklesu dotace pod minimální výši dotace dle odst. 4.</w:t>
      </w:r>
      <w:r w:rsidR="00BF34C5">
        <w:rPr>
          <w:rFonts w:ascii="Arial" w:hAnsi="Arial" w:cs="Arial"/>
          <w:sz w:val="20"/>
        </w:rPr>
        <w:t>4</w:t>
      </w:r>
      <w:r w:rsidR="00B109F6">
        <w:rPr>
          <w:rFonts w:ascii="Arial" w:hAnsi="Arial" w:cs="Arial"/>
          <w:sz w:val="20"/>
        </w:rPr>
        <w:t>.</w:t>
      </w:r>
      <w:r w:rsidR="00AB1931" w:rsidRPr="004049BE">
        <w:rPr>
          <w:rFonts w:ascii="Arial" w:hAnsi="Arial" w:cs="Arial"/>
          <w:sz w:val="20"/>
        </w:rPr>
        <w:t xml:space="preserve"> Programu, nebude taková </w:t>
      </w:r>
      <w:r w:rsidR="00AB1931">
        <w:rPr>
          <w:rFonts w:ascii="Arial" w:hAnsi="Arial" w:cs="Arial"/>
          <w:sz w:val="20"/>
        </w:rPr>
        <w:t>Ž</w:t>
      </w:r>
      <w:r w:rsidR="00AB1931" w:rsidRPr="004049BE">
        <w:rPr>
          <w:rFonts w:ascii="Arial" w:hAnsi="Arial" w:cs="Arial"/>
          <w:sz w:val="20"/>
        </w:rPr>
        <w:t xml:space="preserve">ádost dále hodnocena. </w:t>
      </w:r>
    </w:p>
    <w:p w14:paraId="02EA0442" w14:textId="77777777" w:rsidR="00C86847" w:rsidRPr="00F54E5B" w:rsidRDefault="00C868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6B1FDF7" w14:textId="77777777" w:rsidR="00653641" w:rsidRDefault="00356F12" w:rsidP="00C85F1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 uvede</w:t>
      </w:r>
      <w:r w:rsidR="00D72582">
        <w:rPr>
          <w:rFonts w:ascii="Arial" w:hAnsi="Arial" w:cs="Arial"/>
          <w:sz w:val="20"/>
          <w:szCs w:val="20"/>
        </w:rPr>
        <w:t>ním registračního čísla Žádosti,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5568CA18" w14:textId="77777777" w:rsidR="00C85F1B" w:rsidRDefault="00C85F1B" w:rsidP="00C85F1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</w:p>
    <w:p w14:paraId="301DD1A3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030028AB" w14:textId="77777777" w:rsidR="001D74D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3824E26B" w14:textId="77777777" w:rsidR="00D3408D" w:rsidRDefault="00D3408D" w:rsidP="00E74636">
      <w:pPr>
        <w:pStyle w:val="Odstavecseseznamem"/>
        <w:spacing w:after="0"/>
        <w:ind w:left="0"/>
        <w:jc w:val="both"/>
        <w:rPr>
          <w:rFonts w:ascii="Arial" w:hAnsi="Arial" w:cs="Arial"/>
          <w:b/>
          <w:sz w:val="20"/>
        </w:rPr>
      </w:pPr>
    </w:p>
    <w:p w14:paraId="7A0EE27C" w14:textId="77777777" w:rsidR="00E74636" w:rsidRPr="00E74636" w:rsidRDefault="00E74636" w:rsidP="00E74636">
      <w:pPr>
        <w:pStyle w:val="Odstavecseseznamem"/>
        <w:spacing w:after="0"/>
        <w:ind w:left="0"/>
        <w:jc w:val="both"/>
        <w:rPr>
          <w:rFonts w:ascii="Arial" w:hAnsi="Arial"/>
          <w:sz w:val="20"/>
          <w:szCs w:val="24"/>
        </w:rPr>
      </w:pPr>
      <w:r w:rsidRPr="00E74636">
        <w:rPr>
          <w:rFonts w:ascii="Arial" w:hAnsi="Arial" w:cs="Arial"/>
          <w:b/>
          <w:sz w:val="20"/>
        </w:rPr>
        <w:t>Dotační titul 1 - Projekty na obnovu obecního majetku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dotted" w:sz="4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  <w:gridCol w:w="1285"/>
      </w:tblGrid>
      <w:tr w:rsidR="00D74052" w:rsidRPr="002821F8" w14:paraId="22E1FE47" w14:textId="77777777" w:rsidTr="005338C8">
        <w:trPr>
          <w:trHeight w:val="171"/>
        </w:trPr>
        <w:tc>
          <w:tcPr>
            <w:tcW w:w="43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3A80F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821F8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6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3086A" w14:textId="77777777" w:rsidR="00D74052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21F8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  <w:p w14:paraId="7C06907D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D74052" w:rsidRPr="002821F8" w14:paraId="2F47C377" w14:textId="77777777" w:rsidTr="005338C8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4AECD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2D37A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D74052" w:rsidRPr="002821F8" w14:paraId="0FF72A98" w14:textId="77777777" w:rsidTr="00D66D15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28565" w14:textId="77777777" w:rsidR="00D74052" w:rsidRPr="00D7258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proofErr w:type="gramStart"/>
            <w:r w:rsidRPr="00D72582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1.a) </w:t>
            </w:r>
            <w:r w:rsidRPr="00B952B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Žádost</w:t>
            </w:r>
            <w:proofErr w:type="gramEnd"/>
            <w:r w:rsidRPr="00B952B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se týká konkrétních potřeb a problémových míst území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:</w:t>
            </w:r>
          </w:p>
          <w:p w14:paraId="1A645361" w14:textId="77777777" w:rsidR="00D74052" w:rsidRPr="00CD6AD4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15DF6212" w14:textId="77777777" w:rsidR="00D74052" w:rsidRPr="00D7258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72582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D72582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 </w:t>
            </w:r>
            <w:r w:rsidR="00D66D15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1</w:t>
            </w:r>
            <w:r w:rsidRPr="00D72582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Rekonstrukce, modernizace a výstavba místních komunikací </w:t>
            </w:r>
          </w:p>
          <w:p w14:paraId="35C1F800" w14:textId="77777777" w:rsidR="00D7405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725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Hodnotí se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potřebnost</w:t>
            </w:r>
            <w:r w:rsidRPr="00D725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projektu řešící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bezpečnost obyvatel.</w:t>
            </w:r>
          </w:p>
          <w:p w14:paraId="6D53D8F6" w14:textId="77777777" w:rsidR="00D74052" w:rsidRPr="00CD6AD4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DE7F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Předmětem projektu je výstavba či rekonstrukce/modernizace místní pěší komunikace (chodníku) po</w:t>
            </w:r>
            <w:r w:rsidR="00325318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dél silnic I., II. a III. třídy, navrhované řešení je bezbariérové.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Rekonstrukce/modernizace m</w:t>
            </w:r>
            <w:r w:rsidRPr="00DE7F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ístní komunikace (silnice) řeší odstranění nebezpečných míst (nejedná se o odstranění výtluků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či nerovností komunikace</w:t>
            </w:r>
            <w:r w:rsidRPr="00DE7F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) a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současně napojení</w:t>
            </w:r>
            <w:r w:rsidRPr="00DE7F5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na 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hlavní komunikační tahy</w:t>
            </w:r>
            <w:r w:rsidR="006841F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. </w:t>
            </w:r>
            <w:r w:rsidR="00325318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…………...</w:t>
            </w:r>
            <w:r w:rsidR="006841F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………………………………………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</w:t>
            </w:r>
            <w:proofErr w:type="gram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.</w:t>
            </w:r>
            <w:r w:rsidRPr="00C22BD7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2</w:t>
            </w:r>
            <w:r w:rsidRPr="00CD6AD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proofErr w:type="gramEnd"/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44B741B7" w14:textId="77777777" w:rsidR="00D74052" w:rsidRPr="00CD6AD4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Předmětem projektu je výstavba či rekonstrukce/modernizace místní pěší komunikace (chodníku) podél silnic, které slouží k zajištění linkové autobusové dopravy event. městské hromadné dopravy. Rekonstrukce/modernizace místní pěší komunikace (c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hodníku) podél silnic s vysokou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dopravní frekvencí.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Rekonstrukce/modernizace m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ístní komunikace (silnice) řeší pouze odstranění nebezpečných míst a není napojena na hlavní komunikační tahy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………………</w:t>
            </w:r>
            <w:proofErr w:type="gram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…..…</w:t>
            </w:r>
            <w:proofErr w:type="gram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………………………………….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.…</w:t>
            </w:r>
            <w:r w:rsidRPr="00CD6AD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10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4560D622" w14:textId="77777777" w:rsidR="00D74052" w:rsidRPr="00CD6AD4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Předmětem projektu je rekonstrukce/modernizace místní pěší komunikace (chodníku) podél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silnic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 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nízkou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dopravní 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frekvencí či mimo komunikaci (silnici).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Rekonstrukce/modernizace m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ístní komunikace (silnice) neřeší odstranění nebezpečných míst a není napojena na hlavní komunikační tahy ……………...</w:t>
            </w:r>
            <w:proofErr w:type="gramStart"/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….</w:t>
            </w:r>
            <w:r w:rsidRPr="00CD6AD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  <w:proofErr w:type="gramEnd"/>
          </w:p>
          <w:p w14:paraId="2F03A939" w14:textId="77777777" w:rsidR="00D74052" w:rsidRPr="00CD6AD4" w:rsidRDefault="00D74052" w:rsidP="005338C8">
            <w:pPr>
              <w:pStyle w:val="Odstavecseseznamem"/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3A7FC580" w14:textId="77777777" w:rsidR="00D7405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D72582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D72582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</w:t>
            </w:r>
            <w:r w:rsidR="00D66D15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2</w:t>
            </w:r>
            <w:r w:rsidRPr="00D72582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Rekonstrukce, oprava a rozšíření objektů a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výstavba objektů a </w:t>
            </w:r>
            <w:r w:rsidRPr="00D72582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areálů sloužící jako sportovní zařízení či dětská hřiště </w:t>
            </w:r>
          </w:p>
          <w:p w14:paraId="52C89884" w14:textId="77777777" w:rsidR="00D74052" w:rsidRPr="00A51697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A51697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Hodnotí se multifunkčnost a celoroční využití převážně dětmi a mládeží.</w:t>
            </w:r>
          </w:p>
          <w:p w14:paraId="748FD1B2" w14:textId="77777777" w:rsidR="00D74052" w:rsidRPr="00CD6AD4" w:rsidRDefault="00D74052" w:rsidP="0035244D">
            <w:pPr>
              <w:numPr>
                <w:ilvl w:val="0"/>
                <w:numId w:val="34"/>
              </w:numPr>
              <w:spacing w:after="2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</w:pPr>
            <w:r w:rsidRPr="00A51697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Vybudovaný, r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ekonstruovaný, opravovaný, </w:t>
            </w:r>
            <w:r w:rsidRPr="00A51697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rozšiřovaný objekt či areál sportovního zařízení včetně zázemí a dětské</w:t>
            </w:r>
            <w:r w:rsidR="00A6223A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ho</w:t>
            </w:r>
            <w:r w:rsidRPr="00A51697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hřiště je zařízením multifunkčního typu zajišťujícím zázemí pro 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veškeré sportovní či volnočasové aktivity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realizované v obci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a současně bude využíváno celoročně a bude volně přístupné; zařízení bude využíváno dětmi a mládeží pro aktivní využívání volného času</w:t>
            </w:r>
            <w:r w:rsidR="006841F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. Navrhované řešení je bezbariérové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841F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………………………………………………….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………………………………………..</w:t>
            </w:r>
            <w:proofErr w:type="gramStart"/>
            <w:r w:rsidRPr="00CD6AD4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CD6AD4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proofErr w:type="gramEnd"/>
            <w:r w:rsidRPr="00CD6AD4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4C6CA062" w14:textId="77777777" w:rsidR="00D74052" w:rsidRPr="00CD6AD4" w:rsidRDefault="00D74052" w:rsidP="0035244D">
            <w:pPr>
              <w:numPr>
                <w:ilvl w:val="0"/>
                <w:numId w:val="34"/>
              </w:numPr>
              <w:spacing w:after="2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</w:pP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Vybudovaný, rekonstruovaný, opravovaný, rozšiřovaný objekt či areál sportovního zařízení včetně zázemí a dětské</w:t>
            </w:r>
            <w:r w:rsidR="00A6223A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ho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hřiště je zařízením zajišťujícím zázemí pro dílčí sportovní či volnočasové aktivity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realizované v obci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; zařízení bude využíváno převážnou část roku a 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bude přístupné pro cílovou skupinu ve vymezených časech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; 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zařízení bude využíváno dětmi a mládeží pro aktivní využívání volného času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CD6AD4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proofErr w:type="gramEnd"/>
            <w:r w:rsidRPr="00CD6AD4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7E51C037" w14:textId="77777777" w:rsidR="00D74052" w:rsidRPr="00CD6AD4" w:rsidRDefault="00D74052" w:rsidP="0035244D">
            <w:pPr>
              <w:numPr>
                <w:ilvl w:val="0"/>
                <w:numId w:val="34"/>
              </w:numPr>
              <w:spacing w:after="2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</w:pP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Projekt řeší pouze dílčí rekonstrukci, opravu, rozšíření objektu či areálu sportovního zařízení včetně zázemí a dětského hřiště; zařízení bude využíváno pouze sezónně, kratší část roku a ne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bude přístupné pro širokou veřejnost ……………</w:t>
            </w:r>
            <w:proofErr w:type="gramStart"/>
            <w:r w:rsidRPr="00CD6AD4">
              <w:rPr>
                <w:rFonts w:ascii="Arial" w:hAnsi="Arial" w:cs="Arial"/>
                <w:i/>
                <w:sz w:val="18"/>
                <w:szCs w:val="18"/>
              </w:rPr>
              <w:t>…..…</w:t>
            </w:r>
            <w:proofErr w:type="gramEnd"/>
            <w:r w:rsidRPr="00CD6AD4">
              <w:rPr>
                <w:rFonts w:ascii="Arial" w:hAnsi="Arial" w:cs="Arial"/>
                <w:i/>
                <w:sz w:val="18"/>
                <w:szCs w:val="18"/>
              </w:rPr>
              <w:t>.………</w:t>
            </w:r>
            <w:r w:rsidRPr="00CD6AD4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147FE69" w14:textId="77777777" w:rsidR="00D74052" w:rsidRPr="00CD6AD4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</w:p>
          <w:p w14:paraId="61F7C282" w14:textId="77777777" w:rsidR="00D74052" w:rsidRPr="00D7258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D72582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D72582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 1.</w:t>
            </w:r>
            <w:r w:rsidR="00D66D15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3</w:t>
            </w:r>
            <w:r w:rsidRPr="00D72582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 a oprava objektů občanské vybavenosti zaměřených na poskytování kulturních a volnočasových služeb v obci</w:t>
            </w:r>
          </w:p>
          <w:p w14:paraId="78EDD030" w14:textId="77777777" w:rsidR="00D7405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D72582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Hodnotí se 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široké spektrum kulturních a volnočasových aktivit, práce s mládeží a dětmi</w:t>
            </w:r>
            <w:r w:rsidRPr="00D72582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.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Obnova objektů v souladu s místním rázem obce a kapacitními potřebami obce.</w:t>
            </w:r>
          </w:p>
          <w:p w14:paraId="5658AEE8" w14:textId="77777777" w:rsidR="00D74052" w:rsidRPr="00CD6AD4" w:rsidRDefault="00D74052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Rekonstruovaný či opravovaný objekt sloužící kulturním aktivitám je zařízením, které zajišťuje široké spektrum kulturních, zájmových a volnočasových aktivit včetně komunitní práce a práce s mládeží a dětmi; navrhované řešení rekonstruovaného či </w:t>
            </w: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lastRenderedPageBreak/>
              <w:t>opravovaného objektu odpovídá místnímu rázu obce a kapacitním potřebám obce, které obec definuje</w:t>
            </w:r>
            <w:r w:rsidRPr="00CD6AD4">
              <w:rPr>
                <w:i/>
                <w:sz w:val="18"/>
                <w:szCs w:val="18"/>
              </w:rPr>
              <w:t xml:space="preserve"> 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6841FC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Žádosti</w:t>
            </w:r>
            <w:r w:rsidR="006841FC">
              <w:rPr>
                <w:rFonts w:ascii="Arial" w:hAnsi="Arial" w:cs="Arial"/>
                <w:i/>
                <w:sz w:val="18"/>
                <w:szCs w:val="18"/>
              </w:rPr>
              <w:t>. Navrhované řešení je bezbariérové</w:t>
            </w:r>
            <w:proofErr w:type="gramStart"/>
            <w:r w:rsidR="006841F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.…</w:t>
            </w:r>
            <w:proofErr w:type="gramEnd"/>
            <w:r w:rsidRPr="00CD6AD4"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CD6A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20 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b.</w:t>
            </w:r>
            <w:r w:rsidRPr="00CD6AD4">
              <w:rPr>
                <w:i/>
                <w:sz w:val="18"/>
                <w:szCs w:val="18"/>
              </w:rPr>
              <w:t xml:space="preserve"> </w:t>
            </w:r>
          </w:p>
          <w:p w14:paraId="233AE2A9" w14:textId="77777777" w:rsidR="00D74052" w:rsidRPr="00CD6AD4" w:rsidRDefault="00D74052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Rekonstruovaný či opravovaný objekt sloužící volnočasovým a kulturním aktivitám je zařízením, které zajišťuje kulturní, zájmové a volnočasové aktivity včetně práce s mládeží a dětmi; navrhované řešení rekonstruovaného či opravovaného objektu odpovídá místnímu rázu obce a kapacitním potřebám obce definovaným v Žádosti pouze částečně</w:t>
            </w:r>
            <w:r w:rsidRPr="00CD6AD4">
              <w:rPr>
                <w:i/>
                <w:sz w:val="18"/>
                <w:szCs w:val="18"/>
              </w:rPr>
              <w:t xml:space="preserve"> 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……………………………………………………………..………</w:t>
            </w:r>
            <w:proofErr w:type="gramStart"/>
            <w:r w:rsidRPr="00CD6AD4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CD6AD4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proofErr w:type="gramEnd"/>
            <w:r w:rsidRPr="00CD6A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CD6AD4">
              <w:rPr>
                <w:rFonts w:ascii="Arial" w:hAnsi="Arial" w:cs="Arial"/>
                <w:i/>
                <w:sz w:val="18"/>
                <w:szCs w:val="18"/>
              </w:rPr>
              <w:t>b.</w:t>
            </w:r>
          </w:p>
          <w:p w14:paraId="251621D9" w14:textId="77777777" w:rsidR="00D74052" w:rsidRDefault="00D74052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CD6AD4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Rekonstruovaný či opravovaný objekt sloužící volnočasovým a kulturním aktivitám je zařízením, které zajišťuje dílčí kulturní, zájmové či volnočasové aktivity; navrhované řešení rekonstruovaného či opravovaného objektu nerespektuje místní ráz obce a</w:t>
            </w:r>
            <w:r w:rsidRPr="00254A9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kapacitní potřeby obce nejsou definovány</w:t>
            </w:r>
            <w:r w:rsidRPr="00254A9C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 w:rsidRPr="00254A9C">
              <w:rPr>
                <w:rFonts w:ascii="Arial" w:hAnsi="Arial" w:cs="Arial"/>
                <w:sz w:val="18"/>
                <w:szCs w:val="18"/>
              </w:rPr>
              <w:t>…..</w:t>
            </w:r>
            <w:r w:rsidRPr="00254A9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b.</w:t>
            </w:r>
            <w:proofErr w:type="gramEnd"/>
          </w:p>
          <w:p w14:paraId="5D1D3B00" w14:textId="77777777" w:rsidR="00D74052" w:rsidRPr="00237FA0" w:rsidRDefault="00D74052" w:rsidP="005338C8">
            <w:pPr>
              <w:rPr>
                <w:lang w:eastAsia="cs-CZ"/>
              </w:rPr>
            </w:pP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D5F8B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</w:tr>
      <w:tr w:rsidR="00D74052" w14:paraId="776F2BBD" w14:textId="77777777" w:rsidTr="005338C8">
        <w:trPr>
          <w:trHeight w:val="796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9CD8E" w14:textId="77777777" w:rsidR="00D74052" w:rsidRPr="00372BEF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4636">
              <w:rPr>
                <w:rFonts w:ascii="Arial" w:hAnsi="Arial" w:cs="Arial"/>
                <w:sz w:val="18"/>
                <w:szCs w:val="18"/>
              </w:rPr>
              <w:lastRenderedPageBreak/>
              <w:t>1.b) Cílové</w:t>
            </w:r>
            <w:proofErr w:type="gramEnd"/>
            <w:r w:rsidRPr="00E74636">
              <w:rPr>
                <w:rFonts w:ascii="Arial" w:hAnsi="Arial" w:cs="Arial"/>
                <w:sz w:val="18"/>
                <w:szCs w:val="18"/>
              </w:rPr>
              <w:t xml:space="preserve"> skupiny jsou jasně definovány, je zřejmý přínos Žádosti z hlediska potřeb těchto skupin, podíl obyvatel obce, které ovlivní výstupy projektu k celkovému počtu </w:t>
            </w:r>
            <w:r w:rsidRPr="00372BEF">
              <w:rPr>
                <w:rFonts w:ascii="Arial" w:hAnsi="Arial" w:cs="Arial"/>
                <w:sz w:val="18"/>
                <w:szCs w:val="18"/>
              </w:rPr>
              <w:t>obyvatel, je vysoký.</w:t>
            </w:r>
            <w:r w:rsidRPr="00372B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BF8D3E" w14:textId="77777777" w:rsidR="00D74052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Výstupy realizace projektu budou mít přínos pro všechny či většinu obyvatele obce,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(nad 80 %) 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eventuálně jeho návštěvníky či obyvatele okolních obcí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…….….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372BEF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D9A3008" w14:textId="77777777" w:rsidR="00D74052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2BEF">
              <w:rPr>
                <w:rFonts w:ascii="Arial" w:hAnsi="Arial" w:cs="Arial"/>
                <w:i/>
                <w:sz w:val="18"/>
                <w:szCs w:val="18"/>
              </w:rPr>
              <w:t>Výstupy realizace projekt</w:t>
            </w:r>
            <w:r>
              <w:rPr>
                <w:rFonts w:ascii="Arial" w:hAnsi="Arial" w:cs="Arial"/>
                <w:i/>
                <w:sz w:val="18"/>
                <w:szCs w:val="18"/>
              </w:rPr>
              <w:t>u budou mít přínos pro 40 - 80 % obyvatel obce…….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… </w:t>
            </w:r>
            <w:r w:rsidRPr="00372BEF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F3178B3" w14:textId="77777777" w:rsidR="00D74052" w:rsidRPr="00372BEF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2BEF">
              <w:rPr>
                <w:rFonts w:ascii="Arial" w:hAnsi="Arial" w:cs="Arial"/>
                <w:i/>
                <w:sz w:val="18"/>
                <w:szCs w:val="18"/>
              </w:rPr>
              <w:t>Výstupy projektu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budou mít přínos pro méně než 4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>% obyvatel obce</w:t>
            </w:r>
            <w:r>
              <w:rPr>
                <w:rFonts w:ascii="Arial" w:hAnsi="Arial" w:cs="Arial"/>
                <w:i/>
                <w:sz w:val="18"/>
                <w:szCs w:val="18"/>
              </w:rPr>
              <w:t>, či Žádost neobsahuje popis přínosu či kvantifikaci cílové skupiny…………………………….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372BEF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0440C" w14:textId="77777777" w:rsidR="00D74052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74052" w14:paraId="14DEE173" w14:textId="77777777" w:rsidTr="005338C8">
        <w:trPr>
          <w:trHeight w:val="425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DF861" w14:textId="77777777" w:rsidR="00D74052" w:rsidRPr="00CF7B2F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7B2F">
              <w:rPr>
                <w:rFonts w:ascii="Arial" w:hAnsi="Arial" w:cs="Arial"/>
                <w:sz w:val="18"/>
                <w:szCs w:val="18"/>
              </w:rPr>
              <w:t>1.c) Poskytnutí</w:t>
            </w:r>
            <w:proofErr w:type="gramEnd"/>
            <w:r w:rsidRPr="00CF7B2F">
              <w:rPr>
                <w:rFonts w:ascii="Arial" w:hAnsi="Arial" w:cs="Arial"/>
                <w:sz w:val="18"/>
                <w:szCs w:val="18"/>
              </w:rPr>
              <w:t xml:space="preserve"> dotace POV v předešlých 2 letech:</w:t>
            </w:r>
          </w:p>
          <w:p w14:paraId="0A5E91DC" w14:textId="77777777" w:rsidR="00D74052" w:rsidRPr="00CF7B2F" w:rsidRDefault="00D74052" w:rsidP="0035244D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F7B2F">
              <w:rPr>
                <w:rFonts w:ascii="Arial" w:hAnsi="Arial" w:cs="Arial"/>
                <w:i/>
                <w:sz w:val="18"/>
                <w:szCs w:val="18"/>
              </w:rPr>
              <w:t>Neposkytnutá dotace v před</w:t>
            </w:r>
            <w:r>
              <w:rPr>
                <w:rFonts w:ascii="Arial" w:hAnsi="Arial" w:cs="Arial"/>
                <w:i/>
                <w:sz w:val="18"/>
                <w:szCs w:val="18"/>
              </w:rPr>
              <w:t>ešlých 2 letech…………………..……………………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490450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690E58B2" w14:textId="77777777" w:rsidR="00D74052" w:rsidRPr="00CF7B2F" w:rsidRDefault="00D74052" w:rsidP="0035244D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F7B2F">
              <w:rPr>
                <w:rFonts w:ascii="Arial" w:hAnsi="Arial" w:cs="Arial"/>
                <w:i/>
                <w:sz w:val="18"/>
                <w:szCs w:val="18"/>
              </w:rPr>
              <w:t>Neposkytnutá dota</w:t>
            </w:r>
            <w:r>
              <w:rPr>
                <w:rFonts w:ascii="Arial" w:hAnsi="Arial" w:cs="Arial"/>
                <w:i/>
                <w:sz w:val="18"/>
                <w:szCs w:val="18"/>
              </w:rPr>
              <w:t>ce v loňském roce …………………………………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…..…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6D564A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666D9235" w14:textId="77777777" w:rsidR="00D74052" w:rsidRPr="00CF7B2F" w:rsidRDefault="00D74052" w:rsidP="0035244D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F7B2F">
              <w:rPr>
                <w:rFonts w:ascii="Arial" w:hAnsi="Arial" w:cs="Arial"/>
                <w:i/>
                <w:sz w:val="18"/>
                <w:szCs w:val="18"/>
              </w:rPr>
              <w:t>Poskytnutá dotace v</w:t>
            </w:r>
            <w:r>
              <w:rPr>
                <w:rFonts w:ascii="Arial" w:hAnsi="Arial" w:cs="Arial"/>
                <w:i/>
                <w:sz w:val="18"/>
                <w:szCs w:val="18"/>
              </w:rPr>
              <w:t> loňském roce……………………………………….…………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6D564A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CF7B2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  <w:p w14:paraId="148EEA87" w14:textId="77777777" w:rsidR="00D74052" w:rsidRPr="008865B4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7E667" w14:textId="77777777" w:rsidR="00D74052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74052" w:rsidRPr="002821F8" w14:paraId="1AA39B78" w14:textId="77777777" w:rsidTr="005338C8">
        <w:trPr>
          <w:trHeight w:val="262"/>
        </w:trPr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BBF0F" w14:textId="77777777" w:rsidR="00D74052" w:rsidRPr="00F54E5B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4E5B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D8AD3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D74052" w:rsidRPr="002821F8" w14:paraId="1ED7408F" w14:textId="77777777" w:rsidTr="005338C8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003C4" w14:textId="77777777" w:rsidR="00D74052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E5B">
              <w:rPr>
                <w:rFonts w:ascii="Arial" w:hAnsi="Arial" w:cs="Arial"/>
                <w:sz w:val="18"/>
                <w:szCs w:val="18"/>
              </w:rPr>
              <w:t>2.a) Předložený</w:t>
            </w:r>
            <w:proofErr w:type="gramEnd"/>
            <w:r w:rsidRPr="00F54E5B">
              <w:rPr>
                <w:rFonts w:ascii="Arial" w:hAnsi="Arial" w:cs="Arial"/>
                <w:sz w:val="18"/>
                <w:szCs w:val="18"/>
              </w:rPr>
              <w:t xml:space="preserve"> projekt obsahuje objektivně ověřitelné výstupy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ED4061" w14:textId="77777777" w:rsidR="00D74052" w:rsidRDefault="00D74052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Výstupy projektu jsou v souladu či max. o 5 % nižší oproti fyzickým jednotkám (plochou, kusy) definovaným v podrobném položkovém rozpočtu (tj. vybraným zvýrazněným položkám rozpočtu uvedeným v Žádosti)……………………….…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1E14C9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14CBC2B3" w14:textId="77777777" w:rsidR="00D74052" w:rsidRDefault="00D74052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Výstupy projektu se drobně odchylují (max. o 10 % nižší) oproti fyzickým jednotkám (plochou, kusy) definovaným v podrobném položkovém rozpočtu (tj. vybraným zvýrazněným položkám rozpočtu uvedeným v Žádosti) . ………………………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1E14C9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67F9115C" w14:textId="77777777" w:rsidR="00D74052" w:rsidRPr="002910B5" w:rsidRDefault="00D74052" w:rsidP="00A6223A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Výstupy projektu se výrazně odchylují (rozdíl o více jak 10 %) od fyzických jednotek (plochou, kusy) definovaných v podrobném položkovém rozpočtu (tj. vybraným zvýrazněným položkám  rozpočtu uvedeným v Žádosti) . …..…….…………….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1E14C9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BE970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74052" w14:paraId="0DD64FF5" w14:textId="77777777" w:rsidTr="005338C8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483BE" w14:textId="77777777" w:rsidR="00D74052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proofErr w:type="gramStart"/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2.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b) Rozpočet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je podrobný a jasný</w:t>
            </w:r>
          </w:p>
          <w:p w14:paraId="6DCEE909" w14:textId="77777777" w:rsidR="00D74052" w:rsidRPr="00624D62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Rozpočet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je podrobný a jasný, </w:t>
            </w:r>
            <w:r w:rsidR="006B24B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Žádost </w:t>
            </w: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obsahuje pouze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způsobilé </w:t>
            </w: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výdaje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nezbytné pro realizaci projektu, výdaje jsou přiměřené a efektivní ……………..………………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</w:t>
            </w:r>
            <w:r w:rsidRPr="001E14C9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proofErr w:type="gramEnd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35CEF661" w14:textId="77777777" w:rsidR="00D74052" w:rsidRPr="00624D62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Rozpočet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vykazuje dílčí nedostatky, není zcela jasný a podrobný či</w:t>
            </w:r>
            <w:r w:rsidR="006B24B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obsahuje nezpůsobilé výdaje do 10 % celkových způsobilých výdajů zahrnutých do Žádosti …………………………………………………………………………………………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</w:t>
            </w:r>
            <w:r w:rsidRPr="001E14C9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proofErr w:type="gramEnd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5FCEC7AB" w14:textId="77777777" w:rsidR="00D74052" w:rsidRPr="00F54E5B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Rozpočet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je nejasný, málo podrobný či obsahuje nezpůsobilé výdaje nad 10 % celkových způsobilých výdajů zahrnutých do Žádosti…………….………………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</w:t>
            </w:r>
            <w:r w:rsidRPr="001E14C9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  <w:proofErr w:type="gramEnd"/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EE28F" w14:textId="77777777" w:rsidR="00D74052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74052" w:rsidRPr="002821F8" w14:paraId="184E645D" w14:textId="77777777" w:rsidTr="005338C8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632D5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9047F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D74052" w:rsidRPr="002821F8" w14:paraId="412413BB" w14:textId="77777777" w:rsidTr="00D66D15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D10AA" w14:textId="77777777" w:rsidR="00D74052" w:rsidRPr="00E74636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</w:p>
          <w:p w14:paraId="7D250B2B" w14:textId="77777777" w:rsidR="00D74052" w:rsidRPr="00E74636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74636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E74636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 </w:t>
            </w:r>
            <w:r w:rsidR="00D66D15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1</w:t>
            </w:r>
            <w:r w:rsidRPr="00E74636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Rekonstrukce, modernizace a výstavba místních komunikací </w:t>
            </w:r>
          </w:p>
          <w:p w14:paraId="112A606B" w14:textId="77777777" w:rsidR="00D7405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Projekt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řeší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</w:t>
            </w:r>
            <w:r w:rsidRPr="00D725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y</w:t>
            </w:r>
            <w:r w:rsidRPr="00D7258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 přímé návaznosti na realizovanou komunikaci.</w:t>
            </w:r>
          </w:p>
          <w:p w14:paraId="21C19CA6" w14:textId="77777777" w:rsidR="00D74052" w:rsidRPr="00CF7B2F" w:rsidRDefault="00D74052" w:rsidP="0035244D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</w:t>
            </w:r>
            <w:r w:rsidRPr="00CF7B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omunikace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se nachází</w:t>
            </w:r>
            <w:r w:rsidRPr="00CF7B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více než jedna </w:t>
            </w:r>
            <w:r w:rsidRPr="00CF7B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služb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a občanské vybavenosti </w:t>
            </w:r>
            <w:r w:rsidRPr="00CF7B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(OÚ, MŠ, ZŠ, obchod, zastávka hromadné dopravy, hřiště, výletiště,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kostel atp.)</w:t>
            </w:r>
            <w:r w:rsidRPr="003B78E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 xml:space="preserve"> 20</w:t>
            </w:r>
            <w:r w:rsidRPr="00CF7B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</w:p>
          <w:p w14:paraId="1BA3537D" w14:textId="77777777" w:rsidR="00D74052" w:rsidRPr="00CF7B2F" w:rsidRDefault="00D74052" w:rsidP="0035244D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</w:t>
            </w:r>
            <w:r w:rsidRPr="00CF7B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omunikace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se nachází </w:t>
            </w:r>
            <w:r w:rsidRPr="00CF7B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služ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ba občanské vybavenosti…………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</w:t>
            </w:r>
            <w:r w:rsidRPr="003B78E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proofErr w:type="gramEnd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63C6AB50" w14:textId="77777777" w:rsidR="00D74052" w:rsidRPr="00CF7B2F" w:rsidRDefault="00D74052" w:rsidP="0035244D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</w:t>
            </w:r>
            <w:r w:rsidRPr="00CF7B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omun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ikace se nenachází žádná služba občanské vybavenosti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…..</w:t>
            </w:r>
            <w:r w:rsidRPr="003B78E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  <w:proofErr w:type="gramEnd"/>
          </w:p>
          <w:p w14:paraId="57A71226" w14:textId="77777777" w:rsidR="00D74052" w:rsidRPr="00231F64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</w:p>
          <w:p w14:paraId="3F701FD6" w14:textId="77777777" w:rsidR="00D7405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E74636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</w:t>
            </w:r>
            <w:r w:rsidRPr="00E74636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: 1.</w:t>
            </w:r>
            <w:r w:rsidR="00D66D15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2</w:t>
            </w:r>
            <w:r w:rsidRPr="00E74636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Výstavba, rekonstrukce, oprava a rozšíření objektů a areálů sloužící jako sport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ovní zařízení či dětská hřiště  </w:t>
            </w:r>
          </w:p>
          <w:p w14:paraId="4B821B06" w14:textId="77777777" w:rsidR="00D7405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Realizace projektu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rozšíří a zkvalitní s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távající funkční využití 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a současně zajistí plnění více funkcí re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alizovaného objektu či areálu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(kulturní, relaxační a volnočasové aktivity).</w:t>
            </w:r>
          </w:p>
          <w:p w14:paraId="59539D8E" w14:textId="77777777" w:rsidR="00D74052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Realizací projektu bude zkvalitněno a současně rozšířeno</w:t>
            </w:r>
            <w:r w:rsidRPr="00A26FDA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stávající funkční využití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…………………………………………………………………………………………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…..</w:t>
            </w:r>
            <w:r w:rsidRPr="001043C8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proofErr w:type="gramEnd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77D02B65" w14:textId="77777777" w:rsidR="00D74052" w:rsidRPr="000956C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lastRenderedPageBreak/>
              <w:t>Realizace projektu pouze zkvalitní stávající využití…………………………….……</w:t>
            </w:r>
            <w:r w:rsidRPr="00BE1984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0956C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081DC798" w14:textId="77777777" w:rsidR="00D74052" w:rsidRPr="000956C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Žádost neobsahuje popis </w:t>
            </w:r>
            <w:r w:rsidR="00B670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a odůvodnění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zkvalitnění či rozšíření funkčního 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využití..</w:t>
            </w:r>
            <w:r w:rsidRPr="00BE1984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0956C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  <w:proofErr w:type="gramEnd"/>
          </w:p>
          <w:p w14:paraId="797EB61B" w14:textId="77777777" w:rsidR="00D74052" w:rsidRPr="000956C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cs-CZ"/>
              </w:rPr>
            </w:pPr>
          </w:p>
          <w:p w14:paraId="0D1D2A3D" w14:textId="77777777" w:rsidR="00D74052" w:rsidRPr="00E74636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E74636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</w:t>
            </w:r>
            <w:r w:rsidRPr="00E74636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:  1.</w:t>
            </w:r>
            <w:r w:rsidR="00D66D15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3</w:t>
            </w:r>
            <w:r w:rsidRPr="00E74636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 a oprava objektů občanské vybavenosti zaměřených na poskytování kulturních a volnočasových služeb v obci</w:t>
            </w:r>
          </w:p>
          <w:p w14:paraId="32EA2686" w14:textId="77777777" w:rsidR="00D74052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Realizace projektu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rozšíří a zkvalitní s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távající funkční využití 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a současně zajistí pln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ění více funkcí realizovaného objektu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sportovní a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komunitní aktivity</w:t>
            </w:r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).</w:t>
            </w:r>
          </w:p>
          <w:p w14:paraId="5BD4BDA4" w14:textId="77777777" w:rsidR="00D74052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Realizací projektu bude zkvalitněno a současně rozšířeno</w:t>
            </w:r>
            <w:r w:rsidRPr="00A26FDA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stávající funkční využití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…………………………………………………………………………………………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…..</w:t>
            </w:r>
            <w:r w:rsidRPr="00BE1984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proofErr w:type="gramEnd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0B7C2A0D" w14:textId="77777777" w:rsidR="00D74052" w:rsidRPr="000956C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Realizace projektu pouze zkvalitní stávající 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využití................................................</w:t>
            </w:r>
            <w:r w:rsidRPr="00094119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proofErr w:type="gramEnd"/>
            <w:r w:rsidRPr="000956C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3565F6A9" w14:textId="77777777" w:rsidR="00D74052" w:rsidRPr="000956C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Žádost neobsahuje popis</w:t>
            </w:r>
            <w:r w:rsidR="00B6702F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a odůvodnění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zkvalitnění či rozšíření funkčního 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využití..</w:t>
            </w:r>
            <w:r w:rsidRPr="00094119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0956C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  <w:proofErr w:type="gramEnd"/>
          </w:p>
          <w:p w14:paraId="23B4853E" w14:textId="77777777" w:rsidR="00D74052" w:rsidRPr="00E74636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858D0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</w:tr>
      <w:tr w:rsidR="00D74052" w:rsidRPr="002821F8" w14:paraId="40940309" w14:textId="77777777" w:rsidTr="005338C8">
        <w:tc>
          <w:tcPr>
            <w:tcW w:w="4304" w:type="pct"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5C38E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Maximální počet bodů</w:t>
            </w:r>
          </w:p>
        </w:tc>
        <w:tc>
          <w:tcPr>
            <w:tcW w:w="696" w:type="pct"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BD129" w14:textId="77777777" w:rsidR="00D74052" w:rsidRPr="002821F8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094554E7" w14:textId="77777777" w:rsidR="003655C6" w:rsidRDefault="003655C6" w:rsidP="007555DC">
      <w:pPr>
        <w:pStyle w:val="Zkladntext2"/>
        <w:spacing w:after="0" w:line="240" w:lineRule="auto"/>
        <w:ind w:left="357"/>
        <w:contextualSpacing/>
        <w:jc w:val="both"/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</w:pPr>
    </w:p>
    <w:p w14:paraId="2371F91E" w14:textId="77777777" w:rsidR="00B952B8" w:rsidRPr="00B952B8" w:rsidRDefault="00B952B8" w:rsidP="00B952B8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952B8">
        <w:rPr>
          <w:rFonts w:ascii="Arial" w:hAnsi="Arial" w:cs="Arial"/>
          <w:b/>
          <w:sz w:val="20"/>
          <w:szCs w:val="20"/>
        </w:rPr>
        <w:t xml:space="preserve">Dotační titul 2 - Projekty na zpracování územních plánů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1"/>
        <w:gridCol w:w="1290"/>
      </w:tblGrid>
      <w:tr w:rsidR="000901A5" w:rsidRPr="002821F8" w14:paraId="6C061B38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6EAB58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B038B1" w14:textId="77777777" w:rsidR="000901A5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Počet bodů</w:t>
            </w:r>
          </w:p>
          <w:p w14:paraId="097BC375" w14:textId="77777777" w:rsidR="007555DC" w:rsidRPr="003A3638" w:rsidRDefault="007555DC" w:rsidP="003A3638">
            <w:pPr>
              <w:pStyle w:val="Zkladntext2"/>
              <w:spacing w:after="0" w:line="240" w:lineRule="auto"/>
              <w:ind w:left="57" w:hanging="6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</w:p>
        </w:tc>
      </w:tr>
      <w:tr w:rsidR="000901A5" w:rsidRPr="002821F8" w14:paraId="04CB28D0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4F2AA1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1. Význam a přínosy projektu 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2342ED" w14:textId="77777777" w:rsidR="000901A5" w:rsidRPr="002821F8" w:rsidRDefault="00B95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0901A5" w:rsidRPr="002821F8" w14:paraId="6AA2DF87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95536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E5B">
              <w:rPr>
                <w:rFonts w:ascii="Arial" w:hAnsi="Arial" w:cs="Arial"/>
                <w:sz w:val="18"/>
                <w:szCs w:val="18"/>
              </w:rPr>
              <w:t>1.a) Žádost</w:t>
            </w:r>
            <w:proofErr w:type="gramEnd"/>
            <w:r w:rsidRPr="00F54E5B">
              <w:rPr>
                <w:rFonts w:ascii="Arial" w:hAnsi="Arial" w:cs="Arial"/>
                <w:sz w:val="18"/>
                <w:szCs w:val="18"/>
              </w:rPr>
              <w:t xml:space="preserve"> se týká konkrétních potřeb a problémových míst území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769B16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2B8">
              <w:rPr>
                <w:rFonts w:ascii="Arial" w:hAnsi="Arial" w:cs="Arial"/>
                <w:sz w:val="18"/>
                <w:szCs w:val="18"/>
              </w:rPr>
              <w:t>Hodnotí se stávající územně plánovací dokumentace obce.</w:t>
            </w:r>
          </w:p>
          <w:p w14:paraId="6B2863BF" w14:textId="77777777" w:rsidR="00017B33" w:rsidRPr="009F6933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Obec nemá územní plán zpracovaný dle zákona č.183/2006 Sb.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Start"/>
            <w:r w:rsidRPr="009F6933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9F6933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proofErr w:type="gramEnd"/>
            <w:r w:rsidRPr="009F6933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07878A0B" w14:textId="77777777" w:rsidR="00017B33" w:rsidRPr="002811BE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</w:pPr>
            <w:r w:rsidRPr="002811BE">
              <w:rPr>
                <w:rFonts w:ascii="Arial" w:hAnsi="Arial" w:cs="Arial"/>
                <w:i/>
                <w:sz w:val="18"/>
                <w:szCs w:val="18"/>
              </w:rPr>
              <w:t>Obec požaduje zpracování územního plánu nebo změny ÚP vyvolané požadavkem nebo činností státní správy 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2811BE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811BE">
              <w:rPr>
                <w:rFonts w:ascii="Arial" w:hAnsi="Arial" w:cs="Arial"/>
                <w:i/>
                <w:sz w:val="18"/>
                <w:szCs w:val="18"/>
              </w:rPr>
              <w:t>…</w:t>
            </w:r>
            <w:proofErr w:type="gramStart"/>
            <w:r w:rsidRPr="002811BE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2811BE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proofErr w:type="gramEnd"/>
            <w:r w:rsidRPr="002811BE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75C77639" w14:textId="77777777" w:rsidR="006F1523" w:rsidRPr="004C22B8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1BE">
              <w:rPr>
                <w:rFonts w:ascii="Arial" w:hAnsi="Arial" w:cs="Arial"/>
                <w:i/>
                <w:sz w:val="18"/>
                <w:szCs w:val="18"/>
              </w:rPr>
              <w:t>Žádost neobsahuje specifikaci stávající územně plánovací dokumentace či popis potřeby změny včetně uvedení orgánu, který změnu vyvolal………………</w:t>
            </w:r>
            <w:proofErr w:type="gramStart"/>
            <w:r w:rsidRPr="002811BE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2811BE">
              <w:rPr>
                <w:rFonts w:ascii="Arial" w:hAnsi="Arial" w:cs="Arial"/>
                <w:i/>
                <w:sz w:val="18"/>
                <w:szCs w:val="18"/>
              </w:rPr>
              <w:t>…</w:t>
            </w:r>
            <w:proofErr w:type="gramEnd"/>
            <w:r w:rsidRPr="002811BE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2811BE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2811BE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0F6BB0" w14:textId="77777777" w:rsidR="000901A5" w:rsidRPr="002821F8" w:rsidRDefault="00B95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901A5" w:rsidRPr="002821F8" w14:paraId="71B0CAD4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663EC6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E5B">
              <w:rPr>
                <w:rFonts w:ascii="Arial" w:hAnsi="Arial" w:cs="Arial"/>
                <w:sz w:val="18"/>
                <w:szCs w:val="18"/>
              </w:rPr>
              <w:t>1.b) Cílové</w:t>
            </w:r>
            <w:proofErr w:type="gramEnd"/>
            <w:r w:rsidRPr="00F54E5B">
              <w:rPr>
                <w:rFonts w:ascii="Arial" w:hAnsi="Arial" w:cs="Arial"/>
                <w:sz w:val="18"/>
                <w:szCs w:val="18"/>
              </w:rPr>
              <w:t xml:space="preserve"> skupiny jsou jasně definovány, je zřejmý přínos Žádosti z hlediska potřeb těchto skupin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82F54A" w14:textId="77777777" w:rsidR="00017B33" w:rsidRPr="009F6933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F6933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všechny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>byvatel obce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…...…..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9F6933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proofErr w:type="gramEnd"/>
            <w:r w:rsidRPr="009F6933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4108FD09" w14:textId="77777777" w:rsidR="00017B33" w:rsidRPr="009F6933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F6933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část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 xml:space="preserve"> obyvatel obce…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</w:t>
            </w:r>
            <w:proofErr w:type="gramStart"/>
            <w:r w:rsidRPr="009F6933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  <w:p w14:paraId="10E0245B" w14:textId="77777777" w:rsidR="004C22B8" w:rsidRPr="00F54E5B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Žádost neobsahuje popis přínosu pro cílové skupiny či velikost cílové supiny……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9F6933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DF619F" w14:textId="77777777" w:rsidR="000901A5" w:rsidRPr="002821F8" w:rsidRDefault="004C2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901A5" w:rsidRPr="002821F8" w14:paraId="67E8A2CD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621E75" w14:textId="77777777" w:rsidR="000901A5" w:rsidRPr="002821F8" w:rsidRDefault="000901A5" w:rsidP="00380BF0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724ADC" w:rsidRPr="002821F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ozpočet </w:t>
            </w:r>
            <w:r w:rsidR="00356F12" w:rsidRPr="002821F8">
              <w:rPr>
                <w:rFonts w:ascii="Arial" w:hAnsi="Arial" w:cs="Arial"/>
                <w:b/>
                <w:sz w:val="18"/>
                <w:szCs w:val="18"/>
              </w:rPr>
              <w:t xml:space="preserve">a výstupy </w:t>
            </w:r>
            <w:r w:rsidRPr="002821F8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37273A" w14:textId="77777777" w:rsidR="000901A5" w:rsidRPr="002821F8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952B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24ADC" w:rsidRPr="002821F8" w14:paraId="24E4D492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A7E4B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1F8">
              <w:rPr>
                <w:rFonts w:ascii="Arial" w:hAnsi="Arial" w:cs="Arial"/>
                <w:sz w:val="18"/>
                <w:szCs w:val="18"/>
              </w:rPr>
              <w:t>2.a) Předložený</w:t>
            </w:r>
            <w:proofErr w:type="gramEnd"/>
            <w:r w:rsidRPr="002821F8">
              <w:rPr>
                <w:rFonts w:ascii="Arial" w:hAnsi="Arial" w:cs="Arial"/>
                <w:sz w:val="18"/>
                <w:szCs w:val="18"/>
              </w:rPr>
              <w:t xml:space="preserve"> projekt obsahuje objektivně ověřitelné výstupy projektu</w:t>
            </w:r>
          </w:p>
          <w:p w14:paraId="278BEBB3" w14:textId="77777777" w:rsidR="00D74052" w:rsidRDefault="00D74052" w:rsidP="0035244D">
            <w:pPr>
              <w:pStyle w:val="Zkladntext"/>
              <w:numPr>
                <w:ilvl w:val="0"/>
                <w:numId w:val="31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Výstupy projektu jsou v Žádosti specifikovány v souladu s podporovaným opatřením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9F6933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  <w:p w14:paraId="3DDDED72" w14:textId="77777777" w:rsidR="00932273" w:rsidRPr="009F6933" w:rsidRDefault="00D74052" w:rsidP="0035244D">
            <w:pPr>
              <w:pStyle w:val="Zkladntext"/>
              <w:numPr>
                <w:ilvl w:val="0"/>
                <w:numId w:val="31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Výstupy projektu nejsou v Žádosti specifikovány v souladu s podporovaným opatřením ………………………………………………………………………………………………</w:t>
            </w:r>
            <w:r w:rsidRPr="00932273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EB09D5" w14:textId="77777777" w:rsidR="00724ADC" w:rsidRPr="002821F8" w:rsidRDefault="00D74052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ADC" w:rsidRPr="002821F8" w14:paraId="12D96967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BBB49C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1F8">
              <w:rPr>
                <w:rFonts w:ascii="Arial" w:hAnsi="Arial" w:cs="Arial"/>
                <w:sz w:val="18"/>
                <w:szCs w:val="18"/>
              </w:rPr>
              <w:t>2.b) Rozpočet</w:t>
            </w:r>
            <w:proofErr w:type="gramEnd"/>
            <w:r w:rsidRPr="002821F8">
              <w:rPr>
                <w:rFonts w:ascii="Arial" w:hAnsi="Arial" w:cs="Arial"/>
                <w:sz w:val="18"/>
                <w:szCs w:val="18"/>
              </w:rPr>
              <w:t xml:space="preserve"> předloženého projektu je přehledný a podrobný</w:t>
            </w:r>
          </w:p>
          <w:p w14:paraId="310CC121" w14:textId="77777777" w:rsidR="00017B33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Položky rozpočtu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dle vzoru přílohy 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Žádosti č. 1 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>
              <w:rPr>
                <w:rFonts w:ascii="Arial" w:hAnsi="Arial" w:cs="Arial"/>
                <w:i/>
                <w:sz w:val="18"/>
                <w:szCs w:val="18"/>
              </w:rPr>
              <w:t>obsahují odůvodnění potřebnosti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</w:t>
            </w:r>
            <w:proofErr w:type="gramStart"/>
            <w:r w:rsidR="008F2C62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  <w:p w14:paraId="5159DD96" w14:textId="77777777" w:rsidR="00017B33" w:rsidRPr="00902B6F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Položky rozpočtu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dle vzoru přílohy 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>Žádosti č. 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obsahují odůvodnění potřebnosti jen částečně 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>……………………</w:t>
            </w:r>
            <w:proofErr w:type="gramStart"/>
            <w:r w:rsidR="008F2C62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i/>
                <w:sz w:val="18"/>
                <w:szCs w:val="18"/>
              </w:rPr>
              <w:t>…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……………………</w:t>
            </w:r>
            <w:r w:rsidRPr="004B59B3">
              <w:rPr>
                <w:rFonts w:ascii="Arial" w:hAnsi="Arial" w:cs="Arial"/>
                <w:b/>
                <w:i/>
                <w:sz w:val="18"/>
                <w:szCs w:val="18"/>
              </w:rPr>
              <w:t>2,5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7F96B215" w14:textId="77777777" w:rsidR="00680EF8" w:rsidRPr="002821F8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Položky rozpočtu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dle vzoru přílohy 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>Žádosti č. 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neobsahují odůvodnění potřebnosti </w:t>
            </w:r>
            <w:r w:rsidR="008F2C62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……………………………………………….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</w:t>
            </w:r>
            <w:r w:rsidRPr="00902B6F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3AD3BA" w14:textId="77777777" w:rsidR="00724ADC" w:rsidRPr="002821F8" w:rsidRDefault="00D74052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ADC" w:rsidRPr="002821F8" w14:paraId="15ACB4E8" w14:textId="77777777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AD5E4C" w14:textId="77777777" w:rsidR="00724ADC" w:rsidRDefault="00724ADC" w:rsidP="00EB26CA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1F8">
              <w:rPr>
                <w:rFonts w:ascii="Arial" w:hAnsi="Arial" w:cs="Arial"/>
                <w:sz w:val="18"/>
                <w:szCs w:val="18"/>
              </w:rPr>
              <w:t>2.c) Navrhované</w:t>
            </w:r>
            <w:proofErr w:type="gramEnd"/>
            <w:r w:rsidRPr="002821F8">
              <w:rPr>
                <w:rFonts w:ascii="Arial" w:hAnsi="Arial" w:cs="Arial"/>
                <w:sz w:val="18"/>
                <w:szCs w:val="18"/>
              </w:rPr>
              <w:t xml:space="preserve"> výdaje projektu jsou nezbytné, přiměřené a efektivní pro jeho realizaci </w:t>
            </w:r>
          </w:p>
          <w:p w14:paraId="4B076732" w14:textId="77777777" w:rsidR="00902B6F" w:rsidRPr="00902B6F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Žadatelem byl vybrán dodavatel nabízející </w:t>
            </w:r>
            <w:r w:rsidR="00945E5C">
              <w:rPr>
                <w:rFonts w:ascii="Arial" w:hAnsi="Arial" w:cs="Arial"/>
                <w:i/>
                <w:sz w:val="18"/>
                <w:szCs w:val="18"/>
              </w:rPr>
              <w:t>ekonomicky nejvýhodnější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 cenu deklarovanou v dokladech prokazujících výběr projektanta.........……………</w:t>
            </w:r>
            <w:r w:rsidR="00945E5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proofErr w:type="gramStart"/>
            <w:r w:rsidRPr="00902B6F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902B6F"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  <w:proofErr w:type="gramEnd"/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760EBDFB" w14:textId="77777777" w:rsidR="00902B6F" w:rsidRPr="00902B6F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Žadatelem byl vybrán dodavatel nabízející v pořadí druhou </w:t>
            </w:r>
            <w:r w:rsidR="00945E5C">
              <w:rPr>
                <w:rFonts w:ascii="Arial" w:hAnsi="Arial" w:cs="Arial"/>
                <w:i/>
                <w:sz w:val="18"/>
                <w:szCs w:val="18"/>
              </w:rPr>
              <w:t xml:space="preserve">ekonomicky nejvýhodnější 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>cenu deklarovanou v dokladech prokazujících výběr projektanta…</w:t>
            </w:r>
            <w:r w:rsidR="00945E5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>……….…</w:t>
            </w:r>
            <w:r w:rsidRPr="00902B6F"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E9B37B4" w14:textId="77777777" w:rsidR="00902B6F" w:rsidRPr="002821F8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B6F">
              <w:rPr>
                <w:rFonts w:ascii="Arial" w:hAnsi="Arial" w:cs="Arial"/>
                <w:i/>
                <w:sz w:val="18"/>
                <w:szCs w:val="18"/>
              </w:rPr>
              <w:t>Žadatelem byl vybrán dodavatel nabízející v pořadí třetí a vyšší cenu deklarovanou v dokladech prokazující výběr projektanta…………………………………………</w:t>
            </w:r>
            <w:proofErr w:type="gramStart"/>
            <w:r w:rsidRPr="00902B6F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902B6F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902B6F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4AF10" w14:textId="77777777" w:rsidR="00724ADC" w:rsidRPr="002821F8" w:rsidRDefault="00B952B8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901A5" w:rsidRPr="002821F8" w14:paraId="1D6C705E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A4F5AF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720666" w14:textId="77777777" w:rsidR="000901A5" w:rsidRPr="002821F8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952B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1A5" w:rsidRPr="002821F8" w14:paraId="7D61E1DE" w14:textId="77777777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F7C8B" w14:textId="77777777" w:rsidR="00D74052" w:rsidRDefault="00B952B8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B952B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Řešené území je součástí území významného z pohledu rozvojových záměrů kraje (dle</w:t>
            </w:r>
            <w:r w:rsidRPr="00B952B8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B952B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Zásad územního rozvoje Zlínského kraje).</w:t>
            </w:r>
            <w:r w:rsidR="00D74052" w:rsidRPr="00B952B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Řešené území je součástí území významného z pohledu rozvojových záměrů kraje (dle</w:t>
            </w:r>
            <w:r w:rsidR="00D74052" w:rsidRPr="00B952B8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D74052" w:rsidRPr="00B952B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Zásad územního rozvoje Zlínského kraje).</w:t>
            </w:r>
          </w:p>
          <w:p w14:paraId="26F9DBC1" w14:textId="77777777" w:rsidR="00D74052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Území obce se nachází v rozvojové nebo specifické oblasti nebo ose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A704D3C" w14:textId="77777777" w:rsidR="00D74052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>Na území obce se nachází koridor pro:</w:t>
            </w:r>
          </w:p>
          <w:p w14:paraId="214FD3A3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silniční dopravu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…..…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0E76C9B8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leteckou dopravu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…………………………………………………………..……………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  <w:p w14:paraId="7E253F7A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železniční dopravu ………………………………………………………….……….…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  <w:p w14:paraId="76012EE4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>vodní dopravu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……………………………………………………………………….………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670DF89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kombinovanou dopravu (překladiště)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  <w:p w14:paraId="533C443D" w14:textId="77777777" w:rsidR="00D74052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 území obce se nachází: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A12BE36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koridor pro elektrické vedení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99500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  <w:p w14:paraId="4C180697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koridor pro plynovod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99500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  <w:p w14:paraId="50C1BB0D" w14:textId="77777777" w:rsidR="00D74052" w:rsidRPr="0099500F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koridor pro produktovod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</w:t>
            </w:r>
            <w:r w:rsidRPr="0099500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331C6A7" w14:textId="77777777" w:rsidR="00D74052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ochrana pohledového horizontu …………………………………</w:t>
            </w:r>
            <w:r w:rsidR="00017B33">
              <w:rPr>
                <w:rFonts w:ascii="Arial" w:hAnsi="Arial" w:cs="Arial"/>
                <w:i/>
                <w:sz w:val="18"/>
                <w:szCs w:val="18"/>
              </w:rPr>
              <w:t>..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…...</w:t>
            </w:r>
            <w:r w:rsidRPr="0099500F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99500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  <w:p w14:paraId="179EC1D9" w14:textId="77777777" w:rsidR="00D74052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078EB">
              <w:rPr>
                <w:rFonts w:ascii="Arial" w:hAnsi="Arial" w:cs="Arial"/>
                <w:i/>
                <w:sz w:val="18"/>
                <w:szCs w:val="18"/>
              </w:rPr>
              <w:t>Na území obce jsou vymezeny biokoridory nebo biocentra nebo území chráněné pro akumulaci povrchových vod ……………………………………………………………</w:t>
            </w:r>
            <w:proofErr w:type="gramStart"/>
            <w:r w:rsidRPr="000078EB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0078E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0078EB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  <w:p w14:paraId="407F58C1" w14:textId="77777777" w:rsidR="000901A5" w:rsidRPr="002821F8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8EB">
              <w:rPr>
                <w:rFonts w:ascii="Arial" w:hAnsi="Arial" w:cs="Arial"/>
                <w:i/>
                <w:sz w:val="18"/>
                <w:szCs w:val="18"/>
              </w:rPr>
              <w:t>Na území obce jsou vymezeny plochy pro výrobu nebo těžbu ……………………</w:t>
            </w:r>
            <w:proofErr w:type="gramStart"/>
            <w:r w:rsidRPr="000078EB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0078EB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0078EB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7CC36B" w14:textId="77777777" w:rsidR="000901A5" w:rsidRPr="002821F8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B952B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901A5" w:rsidRPr="002821F8" w14:paraId="113F429A" w14:textId="77777777" w:rsidTr="007555DC">
        <w:tc>
          <w:tcPr>
            <w:tcW w:w="43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2F23078C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lastRenderedPageBreak/>
              <w:t>Maximální počet bodů</w:t>
            </w:r>
          </w:p>
        </w:tc>
        <w:tc>
          <w:tcPr>
            <w:tcW w:w="7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6DE5501C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14:paraId="42EACE4F" w14:textId="77777777" w:rsidR="009C4F12" w:rsidRDefault="009C4F1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44F987AA" w14:textId="77777777" w:rsidR="00FD5DC6" w:rsidRPr="00FD5DC6" w:rsidRDefault="00FD5DC6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FD5DC6">
        <w:rPr>
          <w:rFonts w:ascii="Arial" w:hAnsi="Arial" w:cs="Arial"/>
          <w:b/>
          <w:sz w:val="20"/>
        </w:rPr>
        <w:t>Dotační titul 3 - Projekty na ochranu životního prostředí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dotted" w:sz="4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  <w:gridCol w:w="1285"/>
      </w:tblGrid>
      <w:tr w:rsidR="00FD5DC6" w:rsidRPr="002821F8" w14:paraId="3ED949E6" w14:textId="77777777" w:rsidTr="00E97B0F">
        <w:trPr>
          <w:trHeight w:val="171"/>
        </w:trPr>
        <w:tc>
          <w:tcPr>
            <w:tcW w:w="43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64BDE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821F8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6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94596" w14:textId="77777777" w:rsidR="00FD5DC6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21F8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  <w:p w14:paraId="2D5F5F57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FD5DC6" w:rsidRPr="002821F8" w14:paraId="47D7EE93" w14:textId="77777777" w:rsidTr="00E97B0F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4C65C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A8E0A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FD5DC6" w:rsidRPr="002821F8" w14:paraId="335FB936" w14:textId="77777777" w:rsidTr="00E97B0F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8482E" w14:textId="77777777" w:rsidR="00FD5DC6" w:rsidRPr="00D72582" w:rsidRDefault="00FD5DC6" w:rsidP="00E97B0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proofErr w:type="gramStart"/>
            <w:r w:rsidRPr="00D72582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1.a) </w:t>
            </w:r>
            <w:r w:rsidRPr="00B952B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Žádost</w:t>
            </w:r>
            <w:proofErr w:type="gramEnd"/>
            <w:r w:rsidRPr="00B952B8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se týká konkrétních potřeb a problémových míst území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:</w:t>
            </w:r>
          </w:p>
          <w:p w14:paraId="0725F132" w14:textId="77777777" w:rsidR="00FD5DC6" w:rsidRPr="00BE643D" w:rsidRDefault="00132CAE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Realizace projektu je komplexním řešením využití recyklovaných materiálů v</w:t>
            </w:r>
            <w:r w:rsidR="00702F05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 obci, </w:t>
            </w:r>
            <w:r w:rsidR="004E0131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jako součást snahy </w:t>
            </w:r>
            <w:r w:rsidR="00702F05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o ekologické chování obce </w:t>
            </w:r>
            <w:r w:rsidR="009A29C2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popsané</w:t>
            </w:r>
            <w:r w:rsidR="00702F05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konkrétně v Žádosti </w:t>
            </w:r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a kombinuje všechny aktivity dotačního titulu………</w:t>
            </w:r>
            <w:r w:rsid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</w:t>
            </w:r>
            <w:proofErr w:type="gramStart"/>
            <w:r w:rsid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…....…</w:t>
            </w:r>
            <w:proofErr w:type="gramEnd"/>
            <w:r w:rsid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……..</w:t>
            </w:r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</w:t>
            </w:r>
            <w:r w:rsidRPr="00BE643D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30</w:t>
            </w:r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55A2AE87" w14:textId="77777777" w:rsidR="00132CAE" w:rsidRPr="00BE643D" w:rsidRDefault="00132CAE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Realizace projektu </w:t>
            </w:r>
            <w:r w:rsidR="00702F05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je počátkem snah obce o ekologické chování obce deklarované v Žádosti, </w:t>
            </w:r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kombinuje alespoň 2 </w:t>
            </w:r>
            <w:proofErr w:type="gramStart"/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ze</w:t>
            </w:r>
            <w:proofErr w:type="gramEnd"/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3 možných aktivit dotačního titulu</w:t>
            </w:r>
            <w:r w:rsidR="00702F05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…………………………………………………</w:t>
            </w:r>
            <w:r w:rsid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</w:t>
            </w:r>
            <w:r w:rsidR="00702F05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………………………………..</w:t>
            </w:r>
            <w:r w:rsidR="00C512EE" w:rsidRPr="00BE643D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15</w:t>
            </w:r>
            <w:r w:rsidR="00702F05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5D0E670E" w14:textId="77777777" w:rsidR="00702F05" w:rsidRPr="00BE643D" w:rsidRDefault="00702F05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i/>
                <w:lang w:eastAsia="cs-CZ"/>
              </w:rPr>
            </w:pPr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Realizace projektu je jednorázovou akcí bez vazby na jakékoli představy obce o možnostech ekologického chování, je realizací 1 </w:t>
            </w:r>
            <w:proofErr w:type="gramStart"/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ze</w:t>
            </w:r>
            <w:proofErr w:type="gramEnd"/>
            <w:r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3 možných aktivit</w:t>
            </w:r>
            <w:r w:rsidR="00C512EE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</w:t>
            </w:r>
            <w:r w:rsid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</w:t>
            </w:r>
            <w:r w:rsidR="00C512EE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.</w:t>
            </w:r>
            <w:r w:rsidR="00C512EE" w:rsidRPr="00BE643D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="00C512EE" w:rsidRPr="00BE643D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46126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D5DC6" w14:paraId="358660BF" w14:textId="77777777" w:rsidTr="00E97B0F">
        <w:trPr>
          <w:trHeight w:val="796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10E40" w14:textId="77777777" w:rsidR="00FD5DC6" w:rsidRPr="00372BEF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4636">
              <w:rPr>
                <w:rFonts w:ascii="Arial" w:hAnsi="Arial" w:cs="Arial"/>
                <w:sz w:val="18"/>
                <w:szCs w:val="18"/>
              </w:rPr>
              <w:t>1.b) Cílové</w:t>
            </w:r>
            <w:proofErr w:type="gramEnd"/>
            <w:r w:rsidRPr="00E74636">
              <w:rPr>
                <w:rFonts w:ascii="Arial" w:hAnsi="Arial" w:cs="Arial"/>
                <w:sz w:val="18"/>
                <w:szCs w:val="18"/>
              </w:rPr>
              <w:t xml:space="preserve"> skupiny jsou jasně definovány, je zřejmý přínos Žádosti z hlediska potřeb těchto skupin, podíl obyvatel obce, které ovlivní výstupy projektu k celkovému počtu </w:t>
            </w:r>
            <w:r w:rsidRPr="00372BEF">
              <w:rPr>
                <w:rFonts w:ascii="Arial" w:hAnsi="Arial" w:cs="Arial"/>
                <w:sz w:val="18"/>
                <w:szCs w:val="18"/>
              </w:rPr>
              <w:t>obyvatel, je vysoký.</w:t>
            </w:r>
            <w:r w:rsidRPr="00372B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9CB1F3" w14:textId="77777777" w:rsidR="00FD5DC6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Výstupy realizace projektu budou mít přínos pro všechny či většinu obyvatele obce,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(nad 80 %) 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eventuálně jeho návštěvníky či obyvatele okolních obcí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…….….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372BEF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0638521" w14:textId="77777777" w:rsidR="00FD5DC6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2BEF">
              <w:rPr>
                <w:rFonts w:ascii="Arial" w:hAnsi="Arial" w:cs="Arial"/>
                <w:i/>
                <w:sz w:val="18"/>
                <w:szCs w:val="18"/>
              </w:rPr>
              <w:t>Výstupy realizace projekt</w:t>
            </w:r>
            <w:r>
              <w:rPr>
                <w:rFonts w:ascii="Arial" w:hAnsi="Arial" w:cs="Arial"/>
                <w:i/>
                <w:sz w:val="18"/>
                <w:szCs w:val="18"/>
              </w:rPr>
              <w:t>u budou mít přínos pro 40 - 80 % obyvatel obce…….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… </w:t>
            </w:r>
            <w:r w:rsidRPr="00372BEF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4F71244" w14:textId="77777777" w:rsidR="00FD5DC6" w:rsidRPr="00372BEF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2BEF">
              <w:rPr>
                <w:rFonts w:ascii="Arial" w:hAnsi="Arial" w:cs="Arial"/>
                <w:i/>
                <w:sz w:val="18"/>
                <w:szCs w:val="18"/>
              </w:rPr>
              <w:t>Výstupy projektu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budou mít přínos pro méně než 4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>% obyvatel obce</w:t>
            </w:r>
            <w:r>
              <w:rPr>
                <w:rFonts w:ascii="Arial" w:hAnsi="Arial" w:cs="Arial"/>
                <w:i/>
                <w:sz w:val="18"/>
                <w:szCs w:val="18"/>
              </w:rPr>
              <w:t>, či Žádost neobsahuje popis přínosu či kvantifikaci cílové skupiny…………………………….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372BEF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372BEF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474EC" w14:textId="77777777" w:rsidR="00FD5DC6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D5DC6" w:rsidRPr="002821F8" w14:paraId="1B127B9D" w14:textId="77777777" w:rsidTr="00E97B0F">
        <w:trPr>
          <w:trHeight w:val="262"/>
        </w:trPr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A3F26" w14:textId="77777777" w:rsidR="00FD5DC6" w:rsidRPr="00F54E5B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4E5B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584BF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FD5DC6" w:rsidRPr="002821F8" w14:paraId="58773378" w14:textId="77777777" w:rsidTr="00E97B0F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D02FD" w14:textId="77777777" w:rsidR="00FD5DC6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E5B">
              <w:rPr>
                <w:rFonts w:ascii="Arial" w:hAnsi="Arial" w:cs="Arial"/>
                <w:sz w:val="18"/>
                <w:szCs w:val="18"/>
              </w:rPr>
              <w:t>2.a) Předložený</w:t>
            </w:r>
            <w:proofErr w:type="gramEnd"/>
            <w:r w:rsidRPr="00F54E5B">
              <w:rPr>
                <w:rFonts w:ascii="Arial" w:hAnsi="Arial" w:cs="Arial"/>
                <w:sz w:val="18"/>
                <w:szCs w:val="18"/>
              </w:rPr>
              <w:t xml:space="preserve"> projekt obsahuje objektivně ověřitelné výstupy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086C4B" w14:textId="77777777" w:rsidR="00FD5DC6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Výstupy projektu jsou v souladu či max. o 5 % nižší oproti fyzickým jednotkám (plochou, kusy) definovanými v podrobném položkovém rozpočtu (tj. vybraným zvýrazněným položkám rozpočtu uvedenými v Žádosti)……………………….…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1E14C9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692F3E8D" w14:textId="77777777" w:rsidR="00FD5DC6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Výstupy projektu se drobně odchylují (max. o 10 % nižší) oproti fyzickým jednotkám (plochou, kusy) definovanými v podrobném položkovém rozpočtu (tj. vybraným zvýrazněným položkám rozpočtu uvedenými v Žádosti) . ………………………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1E14C9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547FA819" w14:textId="77777777" w:rsidR="00FD5DC6" w:rsidRPr="002910B5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Výstupy projektu se výrazně odchylují (rozdíl o více jak 10 %) od fyzických jednotek (plochou, kusy) definovaných v podrobném položkovém rozpočtu (tj. vybraným zvýrazněným položkám  rozpočtu uvedenými v Žádosti) . …..…….…………….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1E14C9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0B11B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D5DC6" w14:paraId="0AC01C29" w14:textId="77777777" w:rsidTr="00E97B0F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E7A8D" w14:textId="77777777" w:rsidR="00FD5DC6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proofErr w:type="gramStart"/>
            <w:r w:rsidRPr="00E74636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2.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b) Rozpočet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je podrobný a jasný</w:t>
            </w:r>
          </w:p>
          <w:p w14:paraId="10B06C03" w14:textId="77777777" w:rsidR="00FD5DC6" w:rsidRPr="00624D62" w:rsidRDefault="00FD5DC6" w:rsidP="002A1A58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Rozpočet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je podrobný a jasný, Žádost </w:t>
            </w: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obsahuje pouze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způsobilé </w:t>
            </w: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výdaje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nezbytné pro realizaci projektu, výdaje jsou přiměřené a efektivní</w:t>
            </w:r>
            <w:r w:rsid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; 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100 </w:t>
            </w:r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% až 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80</w:t>
            </w:r>
            <w:r w:rsidR="004458C1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 w:rsidR="002A1A58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% celkových 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způsobilých </w:t>
            </w:r>
            <w:r w:rsid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výdaj</w:t>
            </w:r>
            <w:r w:rsidR="002A1A58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ů je vynaloženo na nákup výrobků a materiálů z recyklovaných odpadů</w:t>
            </w:r>
            <w:r w:rsid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……..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</w:t>
            </w:r>
            <w:r w:rsidRPr="001E14C9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proofErr w:type="gramEnd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5B2C5B12" w14:textId="77777777" w:rsidR="00FD5DC6" w:rsidRPr="00624D62" w:rsidRDefault="00FD5DC6" w:rsidP="002A1A58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Rozpočet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vykazuje dílčí nedostatky, není zcela jasný a podrobný či obsahuje nezpůsobilé výdaje do 10 % celkových způsobilých výdajů zahrnutých do Žádosti</w:t>
            </w:r>
            <w:r w:rsid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; 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79</w:t>
            </w:r>
            <w:r w:rsidR="004458C1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 w:rsidR="002A1A58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%</w:t>
            </w:r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až 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60 </w:t>
            </w:r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%</w:t>
            </w:r>
            <w:r w:rsidR="002A1A58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celkových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způsobilých</w:t>
            </w:r>
            <w:r w:rsidR="002A1A58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výdajů je vynaloženo na nákup výrobků a materiálů z recyklovaných odpadů</w:t>
            </w:r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..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……………………………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……………………...</w:t>
            </w:r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…..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……………………………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</w:t>
            </w:r>
            <w:r w:rsidRPr="001E14C9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proofErr w:type="gramEnd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4FAEB348" w14:textId="77777777" w:rsidR="00FD5DC6" w:rsidRPr="00F54E5B" w:rsidRDefault="00FD5DC6" w:rsidP="004458C1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D62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Rozpočet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je nejasný, málo podrobný či obsahuje nezpůsobilé výdaje nad 10 % celkových způsobilých výdajů zahrnutých do Žádosti</w:t>
            </w:r>
            <w:r w:rsid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; méně než 6</w:t>
            </w:r>
            <w:r w:rsidR="002A1A58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0 % celkových 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způsobilých </w:t>
            </w:r>
            <w:r w:rsidR="002A1A58"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výdajů je vynaloženo na nákup výrobků a materiálů z recyklovaných odpadů 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………………</w:t>
            </w:r>
            <w:proofErr w:type="gramStart"/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</w:t>
            </w:r>
            <w:r w:rsidRPr="001E14C9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  <w:proofErr w:type="gramEnd"/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0A7" w14:textId="77777777" w:rsidR="00FD5DC6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D5DC6" w:rsidRPr="002821F8" w14:paraId="507868F6" w14:textId="77777777" w:rsidTr="00E97B0F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4FD2E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18E99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D5DC6" w:rsidRPr="002821F8" w14:paraId="77165F72" w14:textId="77777777" w:rsidTr="00492F42">
        <w:trPr>
          <w:trHeight w:val="707"/>
        </w:trPr>
        <w:tc>
          <w:tcPr>
            <w:tcW w:w="4304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F75FE" w14:textId="77777777" w:rsidR="00FD5DC6" w:rsidRPr="00E74636" w:rsidRDefault="00FD5DC6" w:rsidP="00E97B0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</w:p>
          <w:p w14:paraId="073E55D6" w14:textId="77777777" w:rsidR="00FD5DC6" w:rsidRPr="00BE643D" w:rsidRDefault="00515C3F" w:rsidP="00A24CB4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Realizované řešení je v souladu s místním rázem obce</w:t>
            </w:r>
            <w:r w:rsidR="00C56466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(</w:t>
            </w:r>
            <w:r w:rsidR="004A0170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soulad architektonického řešení, jednotný vzhled prvků v obci)</w:t>
            </w:r>
            <w:r w:rsid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,</w:t>
            </w:r>
            <w:r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přiměřené jejím kapacitním</w:t>
            </w:r>
            <w:r w:rsidR="00BE643D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potřebám a současně </w:t>
            </w:r>
            <w:r w:rsid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realizací projektu dojde k</w:t>
            </w:r>
            <w:r w:rsidR="00157167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rozšířen</w:t>
            </w:r>
            <w:r w:rsid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í</w:t>
            </w:r>
            <w:r w:rsidR="00157167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 w:rsidR="00BE643D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či </w:t>
            </w:r>
            <w:r w:rsidR="00157167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zkvalitněn</w:t>
            </w:r>
            <w:r w:rsid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í</w:t>
            </w:r>
            <w:r w:rsidR="00157167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 w:rsidR="00BE643D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stávajíc</w:t>
            </w:r>
            <w:r w:rsid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ího</w:t>
            </w:r>
            <w:r w:rsidR="00BE643D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funkční</w:t>
            </w:r>
            <w:r w:rsid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ho</w:t>
            </w:r>
            <w:r w:rsidR="00BE643D"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využití</w:t>
            </w:r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..</w:t>
            </w:r>
            <w:r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</w:t>
            </w:r>
            <w:proofErr w:type="gramStart"/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</w:t>
            </w:r>
            <w:r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  <w:r w:rsidR="00C512EE" w:rsidRPr="00BE643D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</w:t>
            </w:r>
            <w:r w:rsidRPr="00BE643D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proofErr w:type="gramEnd"/>
            <w:r w:rsidRPr="00BE643D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7D6FADEF" w14:textId="77777777" w:rsidR="00515C3F" w:rsidRPr="00157167" w:rsidRDefault="002A1A58" w:rsidP="00A24CB4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lastRenderedPageBreak/>
              <w:t xml:space="preserve">Řešení je v souladu s místním rázem obce pouze částečně (soulad architektonického řešení, jednotný vzhled prvků v obci). </w:t>
            </w:r>
            <w:r w:rsid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Realizace projektu pouze zkvalitní stávající využití</w:t>
            </w:r>
            <w:r w:rsidR="00157167" w:rsidRPr="00BE643D" w:rsidDel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 w:rsidR="00157167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…………..……………</w:t>
            </w:r>
            <w:r w:rsidR="00A24CB4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……………………………………</w:t>
            </w:r>
            <w:r w:rsidR="004458C1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……….</w:t>
            </w:r>
            <w:r w:rsidR="00A24CB4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………………….</w:t>
            </w:r>
            <w:r w:rsidR="00157167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……</w:t>
            </w:r>
            <w:proofErr w:type="gramStart"/>
            <w:r w:rsidR="00157167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…..</w:t>
            </w:r>
            <w:r w:rsidR="00515C3F" w:rsidRPr="00157167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proofErr w:type="gramEnd"/>
            <w:r w:rsidR="00515C3F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</w:t>
            </w:r>
            <w:r w:rsidR="00515C3F" w:rsidRP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b.</w:t>
            </w:r>
          </w:p>
          <w:p w14:paraId="407096B2" w14:textId="77777777" w:rsidR="00515C3F" w:rsidRPr="00157167" w:rsidRDefault="002A1A58" w:rsidP="004458C1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Řešení není v souladu s místním rázem obce </w:t>
            </w:r>
            <w:r w:rsidRPr="002A1A58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(soulad architektonického řešení, jednotný vzhled prvků v obci)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, </w:t>
            </w:r>
            <w:r w:rsidR="00157167" w:rsidRP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Žádost neobsahuje popis a odůvodnění zkvalitnění či rozšíření funkčního využit</w:t>
            </w:r>
            <w:r w:rsid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í </w:t>
            </w:r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……………………………………………………</w:t>
            </w:r>
            <w:r w:rsidR="004458C1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…………..</w:t>
            </w:r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</w:t>
            </w:r>
            <w:proofErr w:type="gramStart"/>
            <w:r w:rsidR="00A24CB4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…..</w:t>
            </w:r>
            <w:r w:rsidR="00157167" w:rsidRPr="00157167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="00157167" w:rsidRPr="00157167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  <w:proofErr w:type="gramEnd"/>
            <w:r w:rsidR="00157167" w:rsidRPr="00157167" w:rsidDel="00157167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201A8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</w:tr>
      <w:tr w:rsidR="00FD5DC6" w:rsidRPr="002821F8" w14:paraId="29DCCADD" w14:textId="77777777" w:rsidTr="00492F42"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89B51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Maximální počet bodů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B327D" w14:textId="77777777" w:rsidR="00FD5DC6" w:rsidRPr="002821F8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165F57E1" w14:textId="77777777" w:rsidR="001D74D9" w:rsidRDefault="001D74D9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62BB132D" w14:textId="77777777" w:rsidR="001D74D9" w:rsidRDefault="001D74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DDB8748" w14:textId="77777777" w:rsidR="00FD5DC6" w:rsidRDefault="00FD5DC6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29E19825" w14:textId="77777777" w:rsidR="00FD5DC6" w:rsidRPr="00674FD6" w:rsidRDefault="00FD5DC6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674FD6">
        <w:rPr>
          <w:rFonts w:ascii="Arial" w:hAnsi="Arial" w:cs="Arial"/>
          <w:b/>
          <w:sz w:val="20"/>
        </w:rPr>
        <w:t>Dotační titul 4 - Projekty na obnovu a rozvoj znevýhodněných území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  <w:gridCol w:w="1285"/>
      </w:tblGrid>
      <w:tr w:rsidR="00803E6C" w:rsidRPr="00674FD6" w14:paraId="7F960D6F" w14:textId="77777777" w:rsidTr="00D402F9">
        <w:trPr>
          <w:trHeight w:val="171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685C1" w14:textId="77777777" w:rsidR="00803E6C" w:rsidRPr="00674FD6" w:rsidRDefault="00803E6C" w:rsidP="00C56466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74FD6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</w:tr>
      <w:tr w:rsidR="00396D93" w:rsidRPr="00674FD6" w14:paraId="4E4D647C" w14:textId="77777777" w:rsidTr="00902B1A">
        <w:tblPrEx>
          <w:tblBorders>
            <w:bottom w:val="dotted" w:sz="4" w:space="0" w:color="808080" w:themeColor="background1" w:themeShade="80"/>
            <w:insideV w:val="single" w:sz="8" w:space="0" w:color="808080" w:themeColor="background1" w:themeShade="80"/>
          </w:tblBorders>
        </w:tblPrEx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E50BD" w14:textId="77777777" w:rsidR="00396D93" w:rsidRPr="00674FD6" w:rsidRDefault="00396D93" w:rsidP="00902B1A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74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C2E6B" w14:textId="77777777" w:rsidR="00396D93" w:rsidRPr="00674FD6" w:rsidRDefault="00396D93" w:rsidP="00902B1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74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D402F9" w:rsidRPr="00A6223A" w14:paraId="240A1E5E" w14:textId="77777777" w:rsidTr="00030213">
        <w:trPr>
          <w:trHeight w:val="707"/>
        </w:trPr>
        <w:tc>
          <w:tcPr>
            <w:tcW w:w="4304" w:type="pc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4C9EF" w14:textId="77777777" w:rsidR="00D402F9" w:rsidRPr="00674FD6" w:rsidRDefault="00D03321" w:rsidP="00D133C5">
            <w:pPr>
              <w:pStyle w:val="Odstavecseseznamem"/>
              <w:widowControl w:val="0"/>
              <w:numPr>
                <w:ilvl w:val="0"/>
                <w:numId w:val="4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674FD6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Žádost se týká konkrétních potřeb a problémových míst území</w:t>
            </w:r>
            <w:r w:rsidR="00D133C5" w:rsidRPr="00674FD6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……………………</w:t>
            </w:r>
            <w:proofErr w:type="gramStart"/>
            <w:r w:rsidR="00D133C5" w:rsidRPr="00674FD6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…..</w:t>
            </w:r>
            <w:r w:rsidR="00D133C5" w:rsidRPr="00674FD6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40</w:t>
            </w:r>
            <w:proofErr w:type="gramEnd"/>
            <w:r w:rsidR="00D133C5" w:rsidRPr="00674FD6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14:paraId="5A938F71" w14:textId="77777777" w:rsidR="00D133C5" w:rsidRPr="00674FD6" w:rsidRDefault="00674FD6" w:rsidP="00674FD6">
            <w:pPr>
              <w:pStyle w:val="Odstavecseseznamem"/>
              <w:widowControl w:val="0"/>
              <w:numPr>
                <w:ilvl w:val="0"/>
                <w:numId w:val="4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674FD6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V Žádosti není uvedena konkrétní potřeba realizace projektu a řešení problémových míst území ……………………………………………………………………………………………</w:t>
            </w:r>
            <w:r w:rsidRPr="00674FD6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 xml:space="preserve">0 </w:t>
            </w:r>
            <w:r w:rsidRPr="00674FD6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b.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14:paraId="69F2D60A" w14:textId="77777777" w:rsidR="00D402F9" w:rsidRPr="00674FD6" w:rsidRDefault="00D03321" w:rsidP="00D0332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FD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D03321" w:rsidRPr="00A6223A" w14:paraId="20DE0B9F" w14:textId="77777777" w:rsidTr="00902B1A">
        <w:tblPrEx>
          <w:tblBorders>
            <w:bottom w:val="dotted" w:sz="4" w:space="0" w:color="808080" w:themeColor="background1" w:themeShade="80"/>
            <w:insideV w:val="single" w:sz="8" w:space="0" w:color="808080" w:themeColor="background1" w:themeShade="80"/>
          </w:tblBorders>
        </w:tblPrEx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BC2BB" w14:textId="77777777" w:rsidR="00D03321" w:rsidRPr="00D133C5" w:rsidRDefault="00D03321" w:rsidP="00902B1A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133C5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A5DD2" w14:textId="77777777" w:rsidR="00D03321" w:rsidRPr="00D133C5" w:rsidRDefault="00D03321" w:rsidP="00902B1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133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D03321" w:rsidRPr="00A6223A" w14:paraId="2F5D0123" w14:textId="77777777" w:rsidTr="00902B1A">
        <w:trPr>
          <w:trHeight w:val="707"/>
        </w:trPr>
        <w:tc>
          <w:tcPr>
            <w:tcW w:w="4304" w:type="pc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08D6F" w14:textId="77777777" w:rsidR="00D03321" w:rsidRPr="00D133C5" w:rsidRDefault="00D03321" w:rsidP="004033F2">
            <w:pPr>
              <w:pStyle w:val="Odstavecseseznamem"/>
              <w:widowControl w:val="0"/>
              <w:numPr>
                <w:ilvl w:val="0"/>
                <w:numId w:val="4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D133C5">
              <w:rPr>
                <w:rFonts w:ascii="Arial" w:hAnsi="Arial" w:cs="Arial"/>
                <w:i/>
                <w:sz w:val="18"/>
                <w:szCs w:val="18"/>
              </w:rPr>
              <w:t>Předložen</w:t>
            </w:r>
            <w:r w:rsidR="00D133C5" w:rsidRPr="00D133C5">
              <w:rPr>
                <w:rFonts w:ascii="Arial" w:hAnsi="Arial" w:cs="Arial"/>
                <w:i/>
                <w:sz w:val="18"/>
                <w:szCs w:val="18"/>
              </w:rPr>
              <w:t>á Žádost</w:t>
            </w:r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 obsahuje objektivně ověřitelné výstupy</w:t>
            </w:r>
            <w:r w:rsidR="00D133C5" w:rsidRPr="00D133C5">
              <w:rPr>
                <w:rFonts w:ascii="Arial" w:hAnsi="Arial" w:cs="Arial"/>
                <w:i/>
                <w:sz w:val="18"/>
                <w:szCs w:val="18"/>
              </w:rPr>
              <w:t xml:space="preserve"> projektu</w:t>
            </w:r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 xml:space="preserve"> v souladu s předloženým rozpočtem</w:t>
            </w:r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>současně obsahuje pouze uznatelné výdaje nezbytné pro realizaci projektu…</w:t>
            </w:r>
            <w:proofErr w:type="gramStart"/>
            <w:r w:rsidR="00D133C5" w:rsidRPr="00D133C5">
              <w:rPr>
                <w:rFonts w:ascii="Arial" w:hAnsi="Arial" w:cs="Arial"/>
                <w:i/>
                <w:sz w:val="18"/>
                <w:szCs w:val="18"/>
              </w:rPr>
              <w:t>…...</w:t>
            </w:r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>…</w:t>
            </w:r>
            <w:proofErr w:type="gramEnd"/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</w:t>
            </w:r>
            <w:r w:rsidR="00D133C5" w:rsidRPr="00D133C5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>……………………</w:t>
            </w:r>
            <w:r w:rsidR="004033F2" w:rsidRPr="00D133C5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55EE976A" w14:textId="77777777" w:rsidR="004033F2" w:rsidRPr="00D133C5" w:rsidRDefault="00D133C5" w:rsidP="004033F2">
            <w:pPr>
              <w:pStyle w:val="Odstavecseseznamem"/>
              <w:widowControl w:val="0"/>
              <w:numPr>
                <w:ilvl w:val="0"/>
                <w:numId w:val="4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D133C5">
              <w:rPr>
                <w:rFonts w:ascii="Arial" w:hAnsi="Arial" w:cs="Arial"/>
                <w:i/>
                <w:sz w:val="18"/>
                <w:szCs w:val="18"/>
              </w:rPr>
              <w:t>Výstupy projektu uvedené v Žádosti se drobně odchylují (max. do 5%) oproti předloženému rozpočtu ……………………………………………………………….……………………</w:t>
            </w:r>
            <w:proofErr w:type="gramStart"/>
            <w:r w:rsidRPr="00D133C5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D13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proofErr w:type="gramEnd"/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3D33B146" w14:textId="77777777" w:rsidR="00D133C5" w:rsidRPr="00D133C5" w:rsidRDefault="00D133C5" w:rsidP="00D133C5">
            <w:pPr>
              <w:pStyle w:val="Odstavecseseznamem"/>
              <w:widowControl w:val="0"/>
              <w:numPr>
                <w:ilvl w:val="0"/>
                <w:numId w:val="4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D133C5">
              <w:rPr>
                <w:rFonts w:ascii="Arial" w:hAnsi="Arial" w:cs="Arial"/>
                <w:i/>
                <w:sz w:val="18"/>
                <w:szCs w:val="18"/>
              </w:rPr>
              <w:t>Výstupy projektu uvedené v Žádosti neodpovídají předloženému rozpočtu či Žádost obsahuje neuznatelné výdaje………………………………………………………………</w:t>
            </w:r>
            <w:proofErr w:type="gramStart"/>
            <w:r w:rsidRPr="00D133C5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D133C5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proofErr w:type="gramEnd"/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14:paraId="0324A1BA" w14:textId="77777777" w:rsidR="00D03321" w:rsidRPr="00D133C5" w:rsidRDefault="00D03321" w:rsidP="00D0332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C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D03321" w:rsidRPr="00A6223A" w14:paraId="348C0BC8" w14:textId="77777777" w:rsidTr="00D03321">
        <w:trPr>
          <w:trHeight w:val="229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167C6" w14:textId="77777777" w:rsidR="00D03321" w:rsidRPr="00D133C5" w:rsidRDefault="00D03321" w:rsidP="00D0332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3C5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F6C90F" w14:textId="77777777" w:rsidR="00D03321" w:rsidRPr="00D133C5" w:rsidRDefault="00D03321" w:rsidP="00D0332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3C5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D03321" w:rsidRPr="00A6223A" w14:paraId="4B809D67" w14:textId="77777777" w:rsidTr="00D03321">
        <w:trPr>
          <w:trHeight w:val="707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CCE7F" w14:textId="77777777" w:rsidR="00D03321" w:rsidRPr="00D133C5" w:rsidRDefault="00040138" w:rsidP="004033F2">
            <w:pPr>
              <w:pStyle w:val="Odstavecseseznamem"/>
              <w:widowControl w:val="0"/>
              <w:numPr>
                <w:ilvl w:val="0"/>
                <w:numId w:val="4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133C5">
              <w:rPr>
                <w:rFonts w:ascii="Arial" w:hAnsi="Arial" w:cs="Arial"/>
                <w:i/>
                <w:sz w:val="18"/>
                <w:szCs w:val="18"/>
              </w:rPr>
              <w:t>Realiza</w:t>
            </w:r>
            <w:r w:rsidR="000D5BF6" w:rsidRPr="00D133C5">
              <w:rPr>
                <w:rFonts w:ascii="Arial" w:hAnsi="Arial" w:cs="Arial"/>
                <w:i/>
                <w:sz w:val="18"/>
                <w:szCs w:val="18"/>
              </w:rPr>
              <w:t>ce</w:t>
            </w:r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 projektu </w:t>
            </w:r>
            <w:r w:rsidR="000D5BF6" w:rsidRPr="00D133C5">
              <w:rPr>
                <w:rFonts w:ascii="Arial" w:hAnsi="Arial" w:cs="Arial"/>
                <w:i/>
                <w:sz w:val="18"/>
                <w:szCs w:val="18"/>
              </w:rPr>
              <w:t>bude mít přínos pro</w:t>
            </w:r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5BF6" w:rsidRPr="00D133C5">
              <w:rPr>
                <w:rFonts w:ascii="Arial" w:hAnsi="Arial" w:cs="Arial"/>
                <w:i/>
                <w:sz w:val="18"/>
                <w:szCs w:val="18"/>
              </w:rPr>
              <w:t xml:space="preserve">více </w:t>
            </w:r>
            <w:r w:rsidR="009519C1" w:rsidRPr="00D133C5">
              <w:rPr>
                <w:rFonts w:ascii="Arial" w:hAnsi="Arial" w:cs="Arial"/>
                <w:i/>
                <w:sz w:val="18"/>
                <w:szCs w:val="18"/>
              </w:rPr>
              <w:t xml:space="preserve">než </w:t>
            </w:r>
            <w:r w:rsidRPr="00D133C5">
              <w:rPr>
                <w:rFonts w:ascii="Arial" w:hAnsi="Arial" w:cs="Arial"/>
                <w:i/>
                <w:sz w:val="18"/>
                <w:szCs w:val="18"/>
              </w:rPr>
              <w:t>80 % obyvatel obce</w:t>
            </w:r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>………………</w:t>
            </w:r>
            <w:proofErr w:type="gramStart"/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4033F2" w:rsidRPr="00674FD6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proofErr w:type="gramEnd"/>
            <w:r w:rsidR="004033F2" w:rsidRPr="00D133C5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2F7ACBFC" w14:textId="77777777" w:rsidR="004033F2" w:rsidRPr="00D133C5" w:rsidRDefault="004033F2" w:rsidP="00674FD6">
            <w:pPr>
              <w:pStyle w:val="Odstavecseseznamem"/>
              <w:widowControl w:val="0"/>
              <w:numPr>
                <w:ilvl w:val="0"/>
                <w:numId w:val="4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Realizace projektu bude mít přínos pro 40 - 80 % obyvatel obce…………………….… </w:t>
            </w:r>
            <w:r w:rsidRPr="00674FD6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14:paraId="14F0411D" w14:textId="77777777" w:rsidR="004033F2" w:rsidRPr="00D133C5" w:rsidRDefault="004033F2" w:rsidP="004033F2">
            <w:pPr>
              <w:pStyle w:val="Odstavecseseznamem"/>
              <w:widowControl w:val="0"/>
              <w:numPr>
                <w:ilvl w:val="0"/>
                <w:numId w:val="4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3C5">
              <w:rPr>
                <w:rFonts w:ascii="Arial" w:hAnsi="Arial" w:cs="Arial"/>
                <w:i/>
                <w:sz w:val="18"/>
                <w:szCs w:val="18"/>
              </w:rPr>
              <w:t>Realizace projektu bude mít přínos pro méně než 40 % obyvatel obce, či Žádost neobsahuje popis přínosu či kvantifikaci cílové skupiny………………………………….…</w:t>
            </w:r>
            <w:r w:rsidRPr="00D133C5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D133C5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FEC2B6" w14:textId="77777777" w:rsidR="00D03321" w:rsidRPr="00D133C5" w:rsidRDefault="00D03321" w:rsidP="00902B1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C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03321" w:rsidRPr="002821F8" w14:paraId="409D0EB6" w14:textId="77777777" w:rsidTr="00D03321">
        <w:trPr>
          <w:trHeight w:val="105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357BB" w14:textId="77777777" w:rsidR="00D03321" w:rsidRPr="00A6223A" w:rsidRDefault="00D03321" w:rsidP="00D0332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133C5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FDFDF"/>
            <w:vAlign w:val="center"/>
          </w:tcPr>
          <w:p w14:paraId="06E95636" w14:textId="77777777" w:rsidR="00D03321" w:rsidRPr="00D03321" w:rsidRDefault="00D03321" w:rsidP="00902B1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3C5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644A45B0" w14:textId="77777777" w:rsidR="00803E6C" w:rsidRDefault="00803E6C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Times New Roman"/>
          <w:sz w:val="20"/>
          <w:szCs w:val="24"/>
          <w:highlight w:val="yellow"/>
          <w:lang w:eastAsia="cs-CZ"/>
        </w:rPr>
      </w:pPr>
    </w:p>
    <w:p w14:paraId="10606E85" w14:textId="77777777" w:rsidR="00FD5DC6" w:rsidRPr="002821F8" w:rsidRDefault="00FD5DC6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5E7CA846" w14:textId="77777777" w:rsidR="00B952B8" w:rsidRPr="00B952B8" w:rsidRDefault="00B952B8" w:rsidP="00B952B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B952B8">
        <w:rPr>
          <w:rFonts w:ascii="Arial" w:eastAsia="Times New Roman" w:hAnsi="Arial" w:cs="Times New Roman"/>
          <w:sz w:val="20"/>
          <w:szCs w:val="24"/>
          <w:lang w:eastAsia="cs-CZ"/>
        </w:rPr>
        <w:t>Při hodnocení žádostí bude postupováno následovně:</w:t>
      </w:r>
    </w:p>
    <w:p w14:paraId="6F507BF7" w14:textId="77777777" w:rsidR="00B952B8" w:rsidRPr="00B952B8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B952B8">
        <w:rPr>
          <w:rFonts w:ascii="Arial" w:eastAsia="Times New Roman" w:hAnsi="Arial" w:cs="Times New Roman"/>
          <w:sz w:val="20"/>
          <w:szCs w:val="24"/>
          <w:lang w:eastAsia="cs-CZ"/>
        </w:rPr>
        <w:t>každému kritériu je určen počet bodů, který bude Žádosti udělen v případě odpovědi na toto kritérium „ano“;</w:t>
      </w:r>
    </w:p>
    <w:p w14:paraId="7DB09A34" w14:textId="77777777" w:rsidR="00B952B8" w:rsidRPr="00B952B8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B952B8">
        <w:rPr>
          <w:rFonts w:ascii="Arial" w:eastAsia="Times New Roman" w:hAnsi="Arial" w:cs="Times New Roman"/>
          <w:sz w:val="20"/>
          <w:szCs w:val="24"/>
          <w:lang w:eastAsia="cs-CZ"/>
        </w:rPr>
        <w:t>v případě odpovědi „ne“ nebude žádosti přidělen žádný bod;</w:t>
      </w:r>
    </w:p>
    <w:p w14:paraId="7B18B73F" w14:textId="77777777" w:rsidR="00B952B8" w:rsidRPr="00B952B8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B952B8">
        <w:rPr>
          <w:rFonts w:ascii="Arial" w:eastAsia="Times New Roman" w:hAnsi="Arial" w:cs="Times New Roman"/>
          <w:sz w:val="20"/>
          <w:szCs w:val="24"/>
          <w:lang w:eastAsia="cs-CZ"/>
        </w:rPr>
        <w:t>v případě, že kritérium bude naplněno pouze částečně (tj. odpověď na toto kritérium bude „ano - částečně“), bude žádosti přidělen poloviční počet bodů určených danému kritériu (mimo specifická kritéria DT2, která budou hodnocena po jednotlivých bodech).</w:t>
      </w:r>
    </w:p>
    <w:p w14:paraId="7E3ADD8D" w14:textId="77777777" w:rsidR="00A24CB4" w:rsidRDefault="00EB26CA" w:rsidP="0065364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33525931" w14:textId="77777777" w:rsidR="000901A5" w:rsidRPr="002821F8" w:rsidRDefault="000901A5" w:rsidP="0065364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7934871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Pro </w:t>
      </w:r>
      <w:r w:rsidR="008840DD">
        <w:rPr>
          <w:rFonts w:ascii="Arial" w:hAnsi="Arial" w:cs="Arial"/>
          <w:sz w:val="20"/>
        </w:rPr>
        <w:t>stanovení</w:t>
      </w:r>
      <w:r w:rsidRPr="002821F8">
        <w:rPr>
          <w:rFonts w:ascii="Arial" w:hAnsi="Arial" w:cs="Arial"/>
          <w:sz w:val="20"/>
        </w:rPr>
        <w:t xml:space="preserve">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rozhoduje:</w:t>
      </w:r>
    </w:p>
    <w:p w14:paraId="6F2F5279" w14:textId="77777777" w:rsidR="00B952B8" w:rsidRDefault="00B952B8" w:rsidP="00B952B8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/>
          <w:sz w:val="20"/>
        </w:rPr>
      </w:pPr>
      <w:r w:rsidRPr="001E39FB">
        <w:rPr>
          <w:rFonts w:ascii="Arial" w:hAnsi="Arial"/>
          <w:sz w:val="20"/>
        </w:rPr>
        <w:t xml:space="preserve">dřívější datum doručení </w:t>
      </w:r>
      <w:r>
        <w:rPr>
          <w:rFonts w:ascii="Arial" w:hAnsi="Arial"/>
          <w:sz w:val="20"/>
        </w:rPr>
        <w:t>Ž</w:t>
      </w:r>
      <w:r w:rsidRPr="001E39FB">
        <w:rPr>
          <w:rFonts w:ascii="Arial" w:hAnsi="Arial"/>
          <w:sz w:val="20"/>
        </w:rPr>
        <w:t>ádosti</w:t>
      </w:r>
      <w:r w:rsidR="00653641">
        <w:rPr>
          <w:rFonts w:ascii="Arial" w:hAnsi="Arial"/>
          <w:sz w:val="20"/>
        </w:rPr>
        <w:t>.</w:t>
      </w:r>
    </w:p>
    <w:p w14:paraId="057BD2FD" w14:textId="77777777" w:rsidR="00B952B8" w:rsidRDefault="00B952B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A59DE17" w14:textId="77777777" w:rsidR="002E215E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stanovení pořadí Žádostí bude </w:t>
      </w:r>
      <w:r w:rsidR="00A317A2" w:rsidRPr="002821F8">
        <w:rPr>
          <w:rFonts w:ascii="Arial" w:hAnsi="Arial" w:cs="Arial"/>
          <w:sz w:val="20"/>
        </w:rPr>
        <w:t>dotace</w:t>
      </w:r>
      <w:r w:rsidR="0016576B" w:rsidRPr="002821F8">
        <w:rPr>
          <w:rFonts w:ascii="Arial" w:hAnsi="Arial" w:cs="Arial"/>
          <w:sz w:val="20"/>
        </w:rPr>
        <w:t xml:space="preserve"> poskytována </w:t>
      </w:r>
      <w:r w:rsidRPr="002821F8">
        <w:rPr>
          <w:rFonts w:ascii="Arial" w:hAnsi="Arial" w:cs="Arial"/>
          <w:sz w:val="20"/>
        </w:rPr>
        <w:t>do vyčerpání al</w:t>
      </w:r>
      <w:r w:rsidR="00B952B8">
        <w:rPr>
          <w:rFonts w:ascii="Arial" w:hAnsi="Arial" w:cs="Arial"/>
          <w:sz w:val="20"/>
        </w:rPr>
        <w:t xml:space="preserve">okovaných finančních prostředků </w:t>
      </w:r>
      <w:r w:rsidR="00B952B8" w:rsidRPr="00B952B8">
        <w:rPr>
          <w:rFonts w:ascii="Arial" w:eastAsia="Times New Roman" w:hAnsi="Arial" w:cs="Times New Roman"/>
          <w:sz w:val="20"/>
          <w:szCs w:val="24"/>
          <w:lang w:eastAsia="cs-CZ"/>
        </w:rPr>
        <w:t>(žadatelům, kteří jsou v pořadí hodnocení na rozhraní alokovaných finančních prostředků, může být dotace krácena do výše alokované částky, maximálně však do minimální výše dotace dle bodu 4.</w:t>
      </w:r>
      <w:r w:rsidR="00B109F6">
        <w:rPr>
          <w:rFonts w:ascii="Arial" w:eastAsia="Times New Roman" w:hAnsi="Arial" w:cs="Times New Roman"/>
          <w:sz w:val="20"/>
          <w:szCs w:val="24"/>
          <w:lang w:eastAsia="cs-CZ"/>
        </w:rPr>
        <w:t>4</w:t>
      </w:r>
      <w:r w:rsidR="00B952B8" w:rsidRPr="00B952B8">
        <w:rPr>
          <w:rFonts w:ascii="Arial" w:eastAsia="Times New Roman" w:hAnsi="Arial" w:cs="Times New Roman"/>
          <w:sz w:val="20"/>
          <w:szCs w:val="24"/>
          <w:lang w:eastAsia="cs-CZ"/>
        </w:rPr>
        <w:t>.).</w:t>
      </w:r>
    </w:p>
    <w:p w14:paraId="64AA22AC" w14:textId="77777777" w:rsidR="00B952B8" w:rsidRDefault="00B952B8" w:rsidP="00B952B8">
      <w:pPr>
        <w:tabs>
          <w:tab w:val="left" w:pos="851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B952B8">
        <w:rPr>
          <w:rFonts w:ascii="Arial" w:eastAsia="Times New Roman" w:hAnsi="Arial" w:cs="Times New Roman"/>
          <w:b/>
          <w:sz w:val="20"/>
          <w:szCs w:val="24"/>
          <w:lang w:eastAsia="cs-CZ"/>
        </w:rPr>
        <w:t>Jakýkoliv pokus žadatele jakkoliv ovlivnit proces hodnoc</w:t>
      </w:r>
      <w:r w:rsidR="00891E8E">
        <w:rPr>
          <w:rFonts w:ascii="Arial" w:eastAsia="Times New Roman" w:hAnsi="Arial" w:cs="Times New Roman"/>
          <w:b/>
          <w:sz w:val="20"/>
          <w:szCs w:val="24"/>
          <w:lang w:eastAsia="cs-CZ"/>
        </w:rPr>
        <w:t>ení</w:t>
      </w:r>
      <w:r w:rsidRPr="00B952B8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bude mít za následek okamžité vyloučení jeho Žádosti z dalšího hodnocení.</w:t>
      </w:r>
    </w:p>
    <w:p w14:paraId="6E01064F" w14:textId="77777777" w:rsidR="001F2ADC" w:rsidRDefault="001F2ADC">
      <w:pPr>
        <w:rPr>
          <w:rFonts w:ascii="Arial" w:eastAsia="Times New Roman" w:hAnsi="Arial" w:cs="Times New Roman"/>
          <w:b/>
          <w:sz w:val="20"/>
          <w:szCs w:val="24"/>
          <w:lang w:eastAsia="cs-CZ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8E64E3" w:rsidRPr="002821F8" w14:paraId="3C578DB3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5BFF22" w14:textId="77777777" w:rsidR="008E64E3" w:rsidRPr="002821F8" w:rsidRDefault="00AF5B0C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05E3D769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1"/>
        <w:gridCol w:w="6443"/>
        <w:gridCol w:w="2173"/>
      </w:tblGrid>
      <w:tr w:rsidR="000901A5" w:rsidRPr="002821F8" w14:paraId="1C5CECBA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CB8049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A05194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0A7B1CD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5A766622" w14:textId="77777777" w:rsidTr="008840DD">
        <w:trPr>
          <w:trHeight w:val="1011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33F25A96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7389FD1D" w14:textId="77777777" w:rsidR="000901A5" w:rsidRPr="002821F8" w:rsidRDefault="008840DD" w:rsidP="008840DD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B952B8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B952B8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B952B8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="000901A5" w:rsidRPr="00B952B8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B952B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B952B8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="000901A5" w:rsidRPr="00B952B8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nu Zlínského kraje o poskytnutí nebo </w:t>
            </w:r>
            <w:r w:rsidR="000901A5" w:rsidRPr="00B952B8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B952B8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B952B8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B952B8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0FC02C76" w14:textId="0C12BCA9" w:rsidR="000901A5" w:rsidRPr="001F2ADC" w:rsidRDefault="00D10FEE" w:rsidP="002866A1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15. 4. 2019</w:t>
            </w:r>
          </w:p>
        </w:tc>
      </w:tr>
      <w:tr w:rsidR="00F23245" w:rsidRPr="002821F8" w14:paraId="03443AEC" w14:textId="77777777" w:rsidTr="001F2ADC">
        <w:trPr>
          <w:trHeight w:val="650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391A32" w14:textId="77777777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AE9C99" w14:textId="77777777" w:rsidR="00F23245" w:rsidRPr="00F54E5B" w:rsidRDefault="00F23245" w:rsidP="008840D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BA6868" w14:textId="2C298EDB" w:rsidR="00F23245" w:rsidRPr="00F54E5B" w:rsidRDefault="00D10FEE" w:rsidP="00814231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25. 4. 2019</w:t>
            </w:r>
          </w:p>
        </w:tc>
      </w:tr>
      <w:tr w:rsidR="000901A5" w:rsidRPr="002821F8" w14:paraId="24C0A2CE" w14:textId="77777777" w:rsidTr="004B35A6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B951ABE" w14:textId="77777777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2FCEE8" w14:textId="77777777" w:rsidR="000901A5" w:rsidRDefault="000901A5" w:rsidP="008840D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pro </w:t>
            </w:r>
            <w:r w:rsidR="009474B0">
              <w:rPr>
                <w:rFonts w:ascii="Arial" w:eastAsiaTheme="minorHAnsi" w:hAnsi="Arial" w:cs="Arial"/>
                <w:sz w:val="18"/>
                <w:szCs w:val="18"/>
              </w:rPr>
              <w:t>ukončení realizace projektu</w:t>
            </w:r>
            <w:r w:rsidR="008840DD">
              <w:rPr>
                <w:rFonts w:ascii="Arial" w:eastAsiaTheme="minorHAnsi" w:hAnsi="Arial" w:cs="Arial"/>
                <w:sz w:val="18"/>
                <w:szCs w:val="18"/>
              </w:rPr>
              <w:t>:</w:t>
            </w:r>
          </w:p>
          <w:p w14:paraId="0F2169A2" w14:textId="77777777" w:rsidR="008840DD" w:rsidRDefault="008840DD" w:rsidP="008840DD">
            <w:pPr>
              <w:pStyle w:val="Zkladntext2"/>
              <w:numPr>
                <w:ilvl w:val="0"/>
                <w:numId w:val="42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840DD">
              <w:rPr>
                <w:rFonts w:ascii="Arial" w:eastAsiaTheme="minorHAnsi" w:hAnsi="Arial" w:cs="Arial"/>
                <w:sz w:val="18"/>
                <w:szCs w:val="18"/>
              </w:rPr>
              <w:t xml:space="preserve">pro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Pr="008840DD">
              <w:rPr>
                <w:rFonts w:ascii="Arial" w:eastAsiaTheme="minorHAnsi" w:hAnsi="Arial" w:cs="Arial"/>
                <w:sz w:val="18"/>
                <w:szCs w:val="18"/>
              </w:rPr>
              <w:t>otační titul 1, 3 a 4</w:t>
            </w:r>
          </w:p>
          <w:p w14:paraId="0FDE2D0B" w14:textId="77777777" w:rsidR="008840DD" w:rsidRPr="002821F8" w:rsidRDefault="008840DD" w:rsidP="008840DD">
            <w:pPr>
              <w:pStyle w:val="Zkladntext2"/>
              <w:numPr>
                <w:ilvl w:val="0"/>
                <w:numId w:val="42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pro Dotační titul 2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72B385" w14:textId="77777777" w:rsidR="008840DD" w:rsidRPr="001D74D9" w:rsidRDefault="008840DD" w:rsidP="008840D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205DDBD2" w14:textId="77777777" w:rsidR="008840DD" w:rsidRPr="001D74D9" w:rsidRDefault="008840DD" w:rsidP="008840D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1D74D9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Pr="001D74D9">
              <w:rPr>
                <w:rFonts w:ascii="Arial" w:hAnsi="Arial" w:cs="Arial"/>
                <w:b/>
                <w:smallCaps/>
                <w:sz w:val="18"/>
                <w:szCs w:val="18"/>
              </w:rPr>
              <w:t>29. 11. 2019</w:t>
            </w:r>
          </w:p>
          <w:p w14:paraId="4BC6CD59" w14:textId="77777777" w:rsidR="000901A5" w:rsidRPr="001D74D9" w:rsidRDefault="008840DD" w:rsidP="008840D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1D74D9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Pr="001D74D9">
              <w:rPr>
                <w:rFonts w:ascii="Arial" w:hAnsi="Arial" w:cs="Arial"/>
                <w:b/>
                <w:smallCaps/>
                <w:sz w:val="18"/>
                <w:szCs w:val="18"/>
              </w:rPr>
              <w:t>28. 11. 2020</w:t>
            </w:r>
          </w:p>
        </w:tc>
      </w:tr>
      <w:tr w:rsidR="004B35A6" w:rsidRPr="002821F8" w14:paraId="2E045C6E" w14:textId="77777777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3279A7" w14:textId="77777777" w:rsidR="004B35A6" w:rsidRPr="002821F8" w:rsidRDefault="004B35A6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71B3B6" w14:textId="77777777" w:rsidR="004B35A6" w:rsidRDefault="004B35A6" w:rsidP="009474B0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Nejzazší datum pro předložení Závěrečné zprávy s vyúčtováním dotace</w:t>
            </w:r>
            <w:r w:rsidR="008840DD">
              <w:rPr>
                <w:rFonts w:ascii="Arial" w:eastAsiaTheme="minorHAnsi" w:hAnsi="Arial" w:cs="Arial"/>
                <w:sz w:val="18"/>
                <w:szCs w:val="18"/>
              </w:rPr>
              <w:t>:</w:t>
            </w:r>
          </w:p>
          <w:p w14:paraId="79084839" w14:textId="77777777" w:rsidR="008840DD" w:rsidRDefault="008840DD" w:rsidP="008840DD">
            <w:pPr>
              <w:pStyle w:val="Zkladntext2"/>
              <w:numPr>
                <w:ilvl w:val="0"/>
                <w:numId w:val="42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840DD">
              <w:rPr>
                <w:rFonts w:ascii="Arial" w:eastAsiaTheme="minorHAnsi" w:hAnsi="Arial" w:cs="Arial"/>
                <w:sz w:val="18"/>
                <w:szCs w:val="18"/>
              </w:rPr>
              <w:t xml:space="preserve">pro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Pr="008840DD">
              <w:rPr>
                <w:rFonts w:ascii="Arial" w:eastAsiaTheme="minorHAnsi" w:hAnsi="Arial" w:cs="Arial"/>
                <w:sz w:val="18"/>
                <w:szCs w:val="18"/>
              </w:rPr>
              <w:t>otační titul 1, 3 a 4</w:t>
            </w:r>
          </w:p>
          <w:p w14:paraId="4DC79D41" w14:textId="77777777" w:rsidR="008840DD" w:rsidRPr="008840DD" w:rsidRDefault="008840DD" w:rsidP="008840DD">
            <w:pPr>
              <w:pStyle w:val="Zkladntext2"/>
              <w:numPr>
                <w:ilvl w:val="0"/>
                <w:numId w:val="42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840DD">
              <w:rPr>
                <w:rFonts w:ascii="Arial" w:eastAsiaTheme="minorHAnsi" w:hAnsi="Arial" w:cs="Arial"/>
                <w:sz w:val="18"/>
                <w:szCs w:val="18"/>
              </w:rPr>
              <w:t>pro Dotační titul 2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E8ABD7" w14:textId="77777777" w:rsidR="008840DD" w:rsidRDefault="008840DD" w:rsidP="004B35A6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154027" w14:textId="77777777" w:rsidR="004B35A6" w:rsidRPr="001D74D9" w:rsidRDefault="008840DD" w:rsidP="001D74D9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1D74D9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A6223A">
              <w:rPr>
                <w:rFonts w:ascii="Arial" w:hAnsi="Arial" w:cs="Arial"/>
                <w:sz w:val="18"/>
                <w:szCs w:val="18"/>
                <w:lang w:eastAsia="cs-CZ"/>
              </w:rPr>
              <w:t>29</w:t>
            </w:r>
            <w:r w:rsidRPr="001D74D9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A6223A" w:rsidRPr="001D74D9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  <w:r w:rsidR="00A6223A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  <w:r w:rsidRPr="001D74D9">
              <w:rPr>
                <w:rFonts w:ascii="Arial" w:hAnsi="Arial" w:cs="Arial"/>
                <w:sz w:val="18"/>
                <w:szCs w:val="18"/>
                <w:lang w:eastAsia="cs-CZ"/>
              </w:rPr>
              <w:t>. 2019</w:t>
            </w:r>
          </w:p>
          <w:p w14:paraId="644B0B7B" w14:textId="77777777" w:rsidR="008840DD" w:rsidRPr="004B35A6" w:rsidRDefault="008840DD" w:rsidP="00A6223A">
            <w:pPr>
              <w:spacing w:beforeLines="60" w:before="144" w:afterLines="60" w:after="14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D74D9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A6223A">
              <w:rPr>
                <w:rFonts w:ascii="Arial" w:hAnsi="Arial" w:cs="Arial"/>
                <w:sz w:val="18"/>
                <w:szCs w:val="18"/>
                <w:lang w:eastAsia="cs-CZ"/>
              </w:rPr>
              <w:t>28</w:t>
            </w:r>
            <w:r w:rsidRPr="001D74D9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A6223A" w:rsidRPr="001D74D9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  <w:r w:rsidR="00A6223A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  <w:r w:rsidRPr="001D74D9">
              <w:rPr>
                <w:rFonts w:ascii="Arial" w:hAnsi="Arial" w:cs="Arial"/>
                <w:sz w:val="18"/>
                <w:szCs w:val="18"/>
                <w:lang w:eastAsia="cs-CZ"/>
              </w:rPr>
              <w:t>. 2020</w:t>
            </w:r>
          </w:p>
        </w:tc>
      </w:tr>
    </w:tbl>
    <w:p w14:paraId="785AAD44" w14:textId="77777777" w:rsidR="00950818" w:rsidRPr="002821F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32"/>
      </w:tblGrid>
      <w:tr w:rsidR="008E64E3" w:rsidRPr="002821F8" w14:paraId="67C0B9C9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B60A94" w14:textId="77777777" w:rsidR="008E64E3" w:rsidRPr="002821F8" w:rsidRDefault="008E64E3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67A4550B" w14:textId="77777777" w:rsidR="000901A5" w:rsidRPr="002821F8" w:rsidRDefault="000901A5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265F7EF5" w14:textId="77777777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>, které jsou přenášeny z Žádosti do Smlouvy</w:t>
      </w:r>
      <w:r w:rsidRPr="00CB44CB">
        <w:rPr>
          <w:rFonts w:ascii="Arial" w:hAnsi="Arial" w:cs="Arial"/>
          <w:sz w:val="20"/>
        </w:rPr>
        <w:t>), pravidla pro výběr dodavatelů</w:t>
      </w:r>
      <w:r w:rsidRPr="00F54E5B">
        <w:rPr>
          <w:rFonts w:ascii="Arial" w:hAnsi="Arial" w:cs="Arial"/>
          <w:sz w:val="20"/>
        </w:rPr>
        <w:t xml:space="preserve">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kontrola a archivace, publici</w:t>
      </w:r>
      <w:r w:rsidR="00BF4AF2">
        <w:rPr>
          <w:rFonts w:ascii="Arial" w:hAnsi="Arial" w:cs="Arial"/>
          <w:sz w:val="20"/>
        </w:rPr>
        <w:t>ta, příp. udržitelnost projektu</w:t>
      </w:r>
      <w:r w:rsidRPr="00F54E5B">
        <w:rPr>
          <w:rFonts w:ascii="Arial" w:hAnsi="Arial" w:cs="Arial"/>
          <w:sz w:val="20"/>
        </w:rPr>
        <w:t>.</w:t>
      </w:r>
    </w:p>
    <w:p w14:paraId="38964F6D" w14:textId="77777777" w:rsidR="0061687C" w:rsidRPr="00F54E5B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7971DAF1" w14:textId="77777777" w:rsidR="000901A5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1FE9414B" w14:textId="77777777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</w:t>
      </w:r>
      <w:r w:rsidRPr="00CB44CB">
        <w:rPr>
          <w:rFonts w:ascii="Arial" w:hAnsi="Arial" w:cs="Arial"/>
          <w:b/>
          <w:sz w:val="20"/>
        </w:rPr>
        <w:t xml:space="preserve">na konci projektu skutečné </w:t>
      </w:r>
      <w:r w:rsidR="00CB44CB">
        <w:rPr>
          <w:rFonts w:ascii="Arial" w:hAnsi="Arial" w:cs="Arial"/>
          <w:b/>
          <w:sz w:val="20"/>
        </w:rPr>
        <w:t xml:space="preserve">způsobilé </w:t>
      </w:r>
      <w:r w:rsidRPr="00CB44CB">
        <w:rPr>
          <w:rFonts w:ascii="Arial" w:hAnsi="Arial" w:cs="Arial"/>
          <w:b/>
          <w:sz w:val="20"/>
        </w:rPr>
        <w:t>výdaje nižší</w:t>
      </w:r>
      <w:r w:rsidRPr="00F54E5B">
        <w:rPr>
          <w:rFonts w:ascii="Arial" w:hAnsi="Arial" w:cs="Arial"/>
          <w:sz w:val="20"/>
        </w:rPr>
        <w:t xml:space="preserve"> než výdaje předpokládané, je </w:t>
      </w:r>
      <w:r w:rsidR="00965981" w:rsidRPr="00CB44CB">
        <w:rPr>
          <w:rFonts w:ascii="Arial" w:hAnsi="Arial" w:cs="Arial"/>
          <w:b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</w:t>
      </w:r>
      <w:r w:rsidRPr="00CB44CB">
        <w:rPr>
          <w:rFonts w:ascii="Arial" w:hAnsi="Arial" w:cs="Arial"/>
          <w:b/>
          <w:sz w:val="20"/>
        </w:rPr>
        <w:t>snížena na celé koruny dolů</w:t>
      </w:r>
      <w:r w:rsidRPr="00F54E5B">
        <w:rPr>
          <w:rFonts w:ascii="Arial" w:hAnsi="Arial" w:cs="Arial"/>
          <w:sz w:val="20"/>
        </w:rPr>
        <w:t xml:space="preserve">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453C0A" w:rsidRPr="00F54E5B">
        <w:rPr>
          <w:rFonts w:ascii="Arial" w:hAnsi="Arial" w:cs="Arial"/>
          <w:sz w:val="20"/>
        </w:rPr>
        <w:t>dle odst. 4.</w:t>
      </w:r>
      <w:r w:rsidR="00F7717C">
        <w:rPr>
          <w:rFonts w:ascii="Arial" w:hAnsi="Arial" w:cs="Arial"/>
          <w:sz w:val="20"/>
        </w:rPr>
        <w:t>4</w:t>
      </w:r>
      <w:r w:rsidR="00453C0A" w:rsidRPr="00F54E5B">
        <w:rPr>
          <w:rFonts w:ascii="Arial" w:hAnsi="Arial" w:cs="Arial"/>
          <w:sz w:val="20"/>
        </w:rPr>
        <w:t xml:space="preserve"> 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527AA9E5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6D49341" w14:textId="77777777" w:rsidR="003C1068" w:rsidRPr="00F54E5B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6421EF04" w14:textId="77777777" w:rsidR="0090522E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F7717C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CA417B" w:rsidRPr="00F54E5B">
        <w:rPr>
          <w:rFonts w:ascii="Arial" w:hAnsi="Arial" w:cs="Arial"/>
          <w:sz w:val="20"/>
        </w:rPr>
        <w:t>Umožňuje-li to povaha monitorovacího indikátoru, č</w:t>
      </w:r>
      <w:r w:rsidR="000901A5" w:rsidRPr="00F54E5B">
        <w:rPr>
          <w:rFonts w:ascii="Arial" w:hAnsi="Arial" w:cs="Arial"/>
          <w:sz w:val="20"/>
        </w:rPr>
        <w:t xml:space="preserve">ástečné nenaplnění </w:t>
      </w:r>
      <w:r w:rsidR="0098133F" w:rsidRPr="00F54E5B">
        <w:rPr>
          <w:rFonts w:ascii="Arial" w:hAnsi="Arial" w:cs="Arial"/>
          <w:sz w:val="20"/>
        </w:rPr>
        <w:t xml:space="preserve">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projektu, maximálně však o 5 %, zůstane-li zachován účel a smysl projektu, nebude považováno za porušení podmínek Smlou</w:t>
      </w:r>
      <w:r w:rsidR="0088574C" w:rsidRPr="00F54E5B">
        <w:rPr>
          <w:rFonts w:ascii="Arial" w:hAnsi="Arial" w:cs="Arial"/>
          <w:sz w:val="20"/>
        </w:rPr>
        <w:t>vy</w:t>
      </w:r>
      <w:r w:rsidR="000901A5" w:rsidRPr="00F54E5B">
        <w:rPr>
          <w:rFonts w:ascii="Arial" w:hAnsi="Arial" w:cs="Arial"/>
          <w:sz w:val="20"/>
        </w:rPr>
        <w:t xml:space="preserve">. 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 xml:space="preserve">indikátory projektu (každý jednotlivě) naplněny alespoň na 95 %, jedná se o závažné porušení Smlouvy. </w:t>
      </w:r>
    </w:p>
    <w:p w14:paraId="04DB5475" w14:textId="77777777" w:rsidR="009B2707" w:rsidRDefault="009B270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D43C479" w14:textId="77777777" w:rsidR="003C1068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Pravidla pro výběr dodavatelů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5BD54A18" w14:textId="77777777" w:rsidR="0020024D" w:rsidRPr="0098119B" w:rsidRDefault="0020024D" w:rsidP="0020024D">
      <w:pPr>
        <w:pStyle w:val="Textkomente"/>
        <w:ind w:left="708"/>
        <w:jc w:val="both"/>
        <w:rPr>
          <w:rFonts w:ascii="Arial" w:hAnsi="Arial" w:cs="Arial"/>
        </w:rPr>
      </w:pPr>
      <w:r w:rsidRPr="00446672">
        <w:rPr>
          <w:rFonts w:ascii="Arial" w:hAnsi="Arial" w:cs="Arial"/>
        </w:rPr>
        <w:t xml:space="preserve">U veřejné zakázky, která podléhá zákonu č. 134/2016 Sb., o zadávání veřejných zakázek, </w:t>
      </w:r>
      <w:r>
        <w:rPr>
          <w:rFonts w:ascii="Arial" w:hAnsi="Arial" w:cs="Arial"/>
        </w:rPr>
        <w:t xml:space="preserve">ve znění pozdějších předpisů, </w:t>
      </w:r>
      <w:r w:rsidRPr="00446672">
        <w:rPr>
          <w:rFonts w:ascii="Arial" w:hAnsi="Arial" w:cs="Arial"/>
        </w:rPr>
        <w:t>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2088698A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C459F6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0601558A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7C3B532A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lastRenderedPageBreak/>
        <w:t xml:space="preserve">poskytovatel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0AF26FC4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11B66F46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1ED78555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4D22CA7F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bylo zahájeno insolvenční řízení podle zákona č. 182/2006 Sb., o úpadku a způsobech jeho řešení,</w:t>
      </w:r>
      <w:r w:rsidR="00F7717C">
        <w:rPr>
          <w:rFonts w:ascii="Arial" w:hAnsi="Arial" w:cs="Arial"/>
          <w:sz w:val="20"/>
        </w:rPr>
        <w:t xml:space="preserve"> ve znění pozdějších předpisů, </w:t>
      </w:r>
      <w:r w:rsidR="00F7717C" w:rsidRPr="00164A29">
        <w:rPr>
          <w:rFonts w:ascii="Arial" w:hAnsi="Arial" w:cs="Arial"/>
          <w:sz w:val="20"/>
          <w:szCs w:val="20"/>
        </w:rPr>
        <w:t>exekuční řízení</w:t>
      </w:r>
      <w:r w:rsidR="00F7717C" w:rsidRPr="00671D43">
        <w:rPr>
          <w:rFonts w:ascii="Arial" w:hAnsi="Arial" w:cs="Arial"/>
          <w:sz w:val="20"/>
          <w:szCs w:val="20"/>
        </w:rPr>
        <w:t xml:space="preserve"> </w:t>
      </w:r>
      <w:r w:rsidR="00F7717C" w:rsidRPr="009F4203">
        <w:rPr>
          <w:rFonts w:ascii="Arial" w:hAnsi="Arial" w:cs="Arial"/>
          <w:sz w:val="20"/>
          <w:szCs w:val="20"/>
        </w:rPr>
        <w:t>či řízení o výkonu rozhodnutí</w:t>
      </w:r>
      <w:r w:rsidR="00F7717C">
        <w:rPr>
          <w:rFonts w:ascii="Arial" w:hAnsi="Arial" w:cs="Arial"/>
          <w:sz w:val="20"/>
          <w:szCs w:val="20"/>
        </w:rPr>
        <w:t>,</w:t>
      </w:r>
    </w:p>
    <w:p w14:paraId="4ABF41F4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265202FC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3349531E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1F066A03" w14:textId="77777777" w:rsidR="00045D6F" w:rsidRPr="00F54E5B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541DACD6" w14:textId="77777777" w:rsidR="00F47A56" w:rsidRPr="00F54E5B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%. </w:t>
      </w:r>
    </w:p>
    <w:p w14:paraId="117C6CFB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6D6D877D" w14:textId="77777777" w:rsidR="00A06AC1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1DF3A9FE" w14:textId="77777777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27CD3830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banky/bankovního účtu, </w:t>
      </w:r>
    </w:p>
    <w:p w14:paraId="06F144C9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sídla příjemce/zřizovatele,  </w:t>
      </w:r>
    </w:p>
    <w:p w14:paraId="70E88119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22AD911F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77A5219C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1507453A" w14:textId="77777777" w:rsidR="000901A5" w:rsidRPr="00F54E5B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F54E5B">
        <w:rPr>
          <w:rFonts w:ascii="Arial" w:hAnsi="Arial" w:cs="Arial"/>
          <w:sz w:val="20"/>
        </w:rPr>
        <w:t xml:space="preserve">částečné nenaplnění </w:t>
      </w:r>
      <w:r w:rsidR="00F26C18" w:rsidRPr="00F54E5B">
        <w:rPr>
          <w:rFonts w:ascii="Arial" w:hAnsi="Arial" w:cs="Arial"/>
          <w:sz w:val="20"/>
        </w:rPr>
        <w:t>monitorovacích</w:t>
      </w:r>
      <w:r w:rsidR="000901A5"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>i</w:t>
      </w:r>
      <w:r w:rsidR="000901A5" w:rsidRPr="00F54E5B">
        <w:rPr>
          <w:rFonts w:ascii="Arial" w:hAnsi="Arial" w:cs="Arial"/>
          <w:sz w:val="20"/>
        </w:rPr>
        <w:t>ndikátorů; maximální snížení o 5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</w:t>
      </w:r>
      <w:r w:rsidR="0090522E">
        <w:rPr>
          <w:rFonts w:ascii="Arial" w:hAnsi="Arial" w:cs="Arial"/>
          <w:sz w:val="20"/>
        </w:rPr>
        <w:t>,</w:t>
      </w:r>
      <w:r w:rsidR="000901A5" w:rsidRPr="00F54E5B">
        <w:rPr>
          <w:rFonts w:ascii="Arial" w:hAnsi="Arial" w:cs="Arial"/>
          <w:sz w:val="20"/>
        </w:rPr>
        <w:t xml:space="preserve"> </w:t>
      </w:r>
    </w:p>
    <w:p w14:paraId="52F776BE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Zlínského kraje)</w:t>
      </w:r>
      <w:r w:rsidR="0090522E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</w:t>
      </w:r>
    </w:p>
    <w:p w14:paraId="7A934B75" w14:textId="77777777" w:rsidR="000901A5" w:rsidRPr="00BF4AF2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F4AF2">
        <w:rPr>
          <w:rFonts w:ascii="Arial" w:hAnsi="Arial" w:cs="Arial"/>
          <w:sz w:val="20"/>
        </w:rPr>
        <w:t>změna harmonogramu realizace projektu dle Smlouvy</w:t>
      </w:r>
      <w:r w:rsidR="008E64E3" w:rsidRPr="00BF4AF2">
        <w:rPr>
          <w:rFonts w:ascii="Arial" w:hAnsi="Arial" w:cs="Arial"/>
          <w:sz w:val="20"/>
        </w:rPr>
        <w:t xml:space="preserve"> </w:t>
      </w:r>
      <w:r w:rsidRPr="00BF4AF2">
        <w:rPr>
          <w:rFonts w:ascii="Arial" w:hAnsi="Arial" w:cs="Arial"/>
          <w:sz w:val="20"/>
        </w:rPr>
        <w:t>(změnou harmonogramu nesmí dojít k překročení nejzazšího data ukončení realizace projektu stanoveného ve Smlouvě</w:t>
      </w:r>
      <w:r w:rsidR="003D05E6" w:rsidRPr="00BF4AF2">
        <w:rPr>
          <w:rFonts w:ascii="Arial" w:hAnsi="Arial" w:cs="Arial"/>
          <w:sz w:val="20"/>
        </w:rPr>
        <w:t>)</w:t>
      </w:r>
      <w:r w:rsidR="0090522E" w:rsidRPr="00BF4AF2">
        <w:rPr>
          <w:rFonts w:ascii="Arial" w:hAnsi="Arial" w:cs="Arial"/>
          <w:sz w:val="20"/>
        </w:rPr>
        <w:t>,</w:t>
      </w:r>
    </w:p>
    <w:p w14:paraId="7FC2D20B" w14:textId="77777777" w:rsidR="0046553F" w:rsidRPr="002821F8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přesun v čerpání mezi etapami projektu při dodržení minimálních monitorovacích indikátorů za etapu (při realizaci </w:t>
      </w:r>
      <w:proofErr w:type="spellStart"/>
      <w:r w:rsidRPr="002821F8">
        <w:rPr>
          <w:rFonts w:ascii="Arial" w:hAnsi="Arial" w:cs="Arial"/>
          <w:sz w:val="20"/>
        </w:rPr>
        <w:t>víceetapových</w:t>
      </w:r>
      <w:proofErr w:type="spellEnd"/>
      <w:r w:rsidRPr="002821F8">
        <w:rPr>
          <w:rFonts w:ascii="Arial" w:hAnsi="Arial" w:cs="Arial"/>
          <w:sz w:val="20"/>
        </w:rPr>
        <w:t xml:space="preserve"> projektů)</w:t>
      </w:r>
      <w:r w:rsidR="008769EE" w:rsidRPr="002821F8">
        <w:rPr>
          <w:rFonts w:ascii="Arial" w:hAnsi="Arial" w:cs="Arial"/>
          <w:sz w:val="20"/>
        </w:rPr>
        <w:t>.</w:t>
      </w:r>
      <w:r w:rsidRPr="002821F8">
        <w:rPr>
          <w:rFonts w:ascii="Arial" w:hAnsi="Arial" w:cs="Arial"/>
          <w:sz w:val="20"/>
        </w:rPr>
        <w:t xml:space="preserve"> </w:t>
      </w:r>
    </w:p>
    <w:p w14:paraId="7000EAA7" w14:textId="77777777" w:rsidR="000901A5" w:rsidRPr="00F54E5B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písemně oznámit 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6E36EFD7" w14:textId="77777777" w:rsidR="000D3C66" w:rsidRPr="00BF4AF2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BF4AF2">
        <w:rPr>
          <w:rFonts w:ascii="Arial" w:hAnsi="Arial" w:cs="Arial"/>
          <w:sz w:val="20"/>
        </w:rPr>
        <w:t xml:space="preserve">dojde-li k </w:t>
      </w:r>
      <w:r w:rsidR="00BF4AF2" w:rsidRPr="00BF4AF2">
        <w:rPr>
          <w:rFonts w:ascii="Arial" w:hAnsi="Arial" w:cs="Arial"/>
          <w:sz w:val="20"/>
        </w:rPr>
        <w:t xml:space="preserve">podstatné změně ovlivňující realizaci projektu (např. v důsledku vyšší moci), musí příjemce písemně požádat poskytovatele o změnu Smlouvy, přičemž musí být respektovány následující všeobecné principy: </w:t>
      </w:r>
      <w:r w:rsidRPr="00BF4AF2">
        <w:rPr>
          <w:rFonts w:ascii="Arial" w:hAnsi="Arial" w:cs="Arial"/>
          <w:sz w:val="20"/>
        </w:rPr>
        <w:t xml:space="preserve"> </w:t>
      </w:r>
    </w:p>
    <w:p w14:paraId="4C9C0FF4" w14:textId="77777777" w:rsidR="000D3C66" w:rsidRPr="00F54E5B" w:rsidRDefault="000D3C66" w:rsidP="004E463A">
      <w:pPr>
        <w:pStyle w:val="Odstavecseseznamem"/>
        <w:numPr>
          <w:ilvl w:val="0"/>
          <w:numId w:val="12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1A1CDF6E" w14:textId="77777777" w:rsidR="000D3C66" w:rsidRPr="002821F8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60B445FE" w14:textId="77777777" w:rsidR="000D3C66" w:rsidRPr="002821F8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lastRenderedPageBreak/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7EEE029A" w14:textId="77777777" w:rsidR="000D3C66" w:rsidRPr="002821F8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0BE6CC47" w14:textId="77777777" w:rsidR="000D3C66" w:rsidRPr="002821F8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dojde-li k nenaplnění monitorovacího indikátoru o více než 5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%, jedná se o závažné porušení Smlouvy. V případě, že monitorovací indikátory nebyly naplněny z důvodu objektivních příčin (nepříznivé klimatické podmínky či živelná pohroma), může o těchto případech rozhodnout orgán, který schválil poskytnutí dotace.</w:t>
      </w:r>
    </w:p>
    <w:p w14:paraId="30377CD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BBDDF2F" w14:textId="77777777" w:rsidR="00A52725" w:rsidRPr="002821F8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1E27F10F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7D577DE6" w14:textId="77777777" w:rsidR="000901A5" w:rsidRPr="000B64F5" w:rsidRDefault="00965981" w:rsidP="000B64F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0901A5" w:rsidRPr="00367E24">
        <w:rPr>
          <w:rFonts w:ascii="Arial" w:hAnsi="Arial" w:cs="Arial"/>
          <w:sz w:val="20"/>
        </w:rPr>
        <w:t>tisíc</w:t>
      </w:r>
      <w:r w:rsidR="00D042C7" w:rsidRPr="00367E24">
        <w:rPr>
          <w:rFonts w:ascii="Arial" w:hAnsi="Arial" w:cs="Arial"/>
          <w:sz w:val="20"/>
        </w:rPr>
        <w:t>ikoruny dolů</w:t>
      </w:r>
      <w:r w:rsidR="00367E24">
        <w:rPr>
          <w:rFonts w:ascii="Arial" w:hAnsi="Arial" w:cs="Arial"/>
          <w:sz w:val="20"/>
        </w:rPr>
        <w:t>.</w:t>
      </w:r>
      <w:r w:rsidR="00901827">
        <w:rPr>
          <w:rFonts w:ascii="Arial" w:hAnsi="Arial" w:cs="Arial"/>
          <w:sz w:val="20"/>
        </w:rPr>
        <w:t xml:space="preserve"> </w:t>
      </w:r>
      <w:r w:rsidR="000901A5" w:rsidRPr="000B64F5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Pr="000B64F5">
        <w:rPr>
          <w:rFonts w:ascii="Arial" w:hAnsi="Arial" w:cs="Arial"/>
          <w:sz w:val="20"/>
        </w:rPr>
        <w:t xml:space="preserve">dotace </w:t>
      </w:r>
      <w:r w:rsidR="000901A5" w:rsidRPr="000B64F5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Pr="000B64F5">
        <w:rPr>
          <w:rFonts w:ascii="Arial" w:hAnsi="Arial" w:cs="Arial"/>
          <w:sz w:val="20"/>
        </w:rPr>
        <w:t>dotace</w:t>
      </w:r>
      <w:r w:rsidR="000901A5" w:rsidRPr="000B64F5">
        <w:rPr>
          <w:rFonts w:ascii="Arial" w:hAnsi="Arial" w:cs="Arial"/>
          <w:sz w:val="20"/>
        </w:rPr>
        <w:t xml:space="preserve">). </w:t>
      </w:r>
      <w:r w:rsidRPr="000B64F5">
        <w:rPr>
          <w:rFonts w:ascii="Arial" w:hAnsi="Arial" w:cs="Arial"/>
          <w:sz w:val="20"/>
        </w:rPr>
        <w:t xml:space="preserve">Dotace </w:t>
      </w:r>
      <w:r w:rsidR="000901A5" w:rsidRPr="000B64F5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2085DC43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4A5FCBFC" w14:textId="77777777" w:rsidR="000901A5" w:rsidRPr="002821F8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>příjemci po</w:t>
      </w:r>
      <w:r w:rsidR="00367E24">
        <w:rPr>
          <w:rFonts w:ascii="Arial" w:hAnsi="Arial" w:cs="Arial"/>
          <w:b/>
          <w:sz w:val="20"/>
        </w:rPr>
        <w:t>skytnuta následujícím způsobem:</w:t>
      </w:r>
      <w:r w:rsidR="00367E24"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58214DA0" w14:textId="77777777" w:rsidR="00084E9E" w:rsidRPr="006414A3" w:rsidRDefault="000901A5" w:rsidP="006414A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Finanční prostředky budou poskytnuty příjemci dle podmínek a v termínech uvedených ve Smlouvě</w:t>
      </w:r>
      <w:r w:rsidR="00852D5F" w:rsidRPr="002821F8">
        <w:rPr>
          <w:rFonts w:ascii="Arial" w:hAnsi="Arial" w:cs="Arial"/>
          <w:sz w:val="20"/>
          <w:szCs w:val="20"/>
        </w:rPr>
        <w:t>.</w:t>
      </w:r>
      <w:r w:rsidR="00A52725" w:rsidRPr="002821F8">
        <w:rPr>
          <w:rFonts w:ascii="Arial" w:hAnsi="Arial" w:cs="Arial"/>
          <w:sz w:val="20"/>
          <w:szCs w:val="20"/>
        </w:rPr>
        <w:t xml:space="preserve"> </w:t>
      </w:r>
      <w:r w:rsidR="00C62330" w:rsidRPr="001D74D9">
        <w:rPr>
          <w:rFonts w:ascii="Arial" w:hAnsi="Arial" w:cs="Arial"/>
          <w:sz w:val="20"/>
          <w:szCs w:val="20"/>
        </w:rPr>
        <w:t>D</w:t>
      </w:r>
      <w:r w:rsidR="002B1B35" w:rsidRPr="001D74D9">
        <w:rPr>
          <w:rFonts w:ascii="Arial" w:hAnsi="Arial" w:cs="Arial"/>
          <w:sz w:val="20"/>
          <w:szCs w:val="20"/>
        </w:rPr>
        <w:t>otace bude vyplacena do 3</w:t>
      </w:r>
      <w:r w:rsidRPr="001D74D9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1D74D9">
        <w:rPr>
          <w:rFonts w:ascii="Arial" w:hAnsi="Arial" w:cs="Arial"/>
          <w:sz w:val="20"/>
          <w:szCs w:val="20"/>
        </w:rPr>
        <w:t>dotace</w:t>
      </w:r>
      <w:r w:rsidRPr="001D74D9">
        <w:rPr>
          <w:rFonts w:ascii="Arial" w:hAnsi="Arial" w:cs="Arial"/>
          <w:sz w:val="20"/>
          <w:szCs w:val="20"/>
        </w:rPr>
        <w:t>, nejdříve však po ukončení realizace</w:t>
      </w:r>
      <w:r w:rsidR="00420D01" w:rsidRPr="001D74D9">
        <w:rPr>
          <w:rFonts w:ascii="Arial" w:hAnsi="Arial" w:cs="Arial"/>
          <w:sz w:val="20"/>
          <w:szCs w:val="20"/>
        </w:rPr>
        <w:t xml:space="preserve"> </w:t>
      </w:r>
      <w:r w:rsidRPr="001D74D9">
        <w:rPr>
          <w:rFonts w:ascii="Arial" w:hAnsi="Arial" w:cs="Arial"/>
          <w:sz w:val="20"/>
          <w:szCs w:val="20"/>
        </w:rPr>
        <w:t>projekt</w:t>
      </w:r>
      <w:r w:rsidR="00420D01" w:rsidRPr="001D74D9">
        <w:rPr>
          <w:rFonts w:ascii="Arial" w:hAnsi="Arial" w:cs="Arial"/>
          <w:sz w:val="20"/>
          <w:szCs w:val="20"/>
        </w:rPr>
        <w:t>u</w:t>
      </w:r>
      <w:r w:rsidRPr="001D74D9">
        <w:rPr>
          <w:rFonts w:ascii="Arial" w:hAnsi="Arial" w:cs="Arial"/>
          <w:sz w:val="20"/>
          <w:szCs w:val="20"/>
        </w:rPr>
        <w:t>.</w:t>
      </w:r>
      <w:r w:rsidRPr="006414A3">
        <w:rPr>
          <w:rFonts w:ascii="Arial" w:hAnsi="Arial" w:cs="Arial"/>
          <w:sz w:val="20"/>
          <w:szCs w:val="20"/>
        </w:rPr>
        <w:t xml:space="preserve"> </w:t>
      </w:r>
    </w:p>
    <w:p w14:paraId="10ABCD1E" w14:textId="77777777" w:rsidR="000901A5" w:rsidRPr="007E13A3" w:rsidRDefault="00084E9E" w:rsidP="007E13A3">
      <w:pPr>
        <w:pStyle w:val="Normlnweb"/>
        <w:ind w:left="851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sz w:val="20"/>
          <w:szCs w:val="20"/>
        </w:rPr>
        <w:t xml:space="preserve"> musí být předložena</w:t>
      </w:r>
      <w:r w:rsidR="00B544D2">
        <w:rPr>
          <w:rFonts w:ascii="Arial" w:hAnsi="Arial" w:cs="Arial"/>
          <w:sz w:val="20"/>
          <w:szCs w:val="20"/>
        </w:rPr>
        <w:t xml:space="preserve"> v případě </w:t>
      </w:r>
      <w:r w:rsidR="00B544D2" w:rsidRPr="00B544D2">
        <w:rPr>
          <w:rFonts w:ascii="Arial" w:hAnsi="Arial" w:cs="Arial"/>
          <w:b/>
          <w:sz w:val="20"/>
          <w:szCs w:val="20"/>
        </w:rPr>
        <w:t>Dotačního titulu 1</w:t>
      </w:r>
      <w:r w:rsidR="00B544D2" w:rsidRPr="00367E24">
        <w:rPr>
          <w:rFonts w:ascii="Arial" w:hAnsi="Arial" w:cs="Arial"/>
          <w:sz w:val="20"/>
          <w:szCs w:val="20"/>
        </w:rPr>
        <w:t xml:space="preserve"> </w:t>
      </w:r>
      <w:r w:rsidR="00B544D2" w:rsidRPr="00B544D2">
        <w:rPr>
          <w:rFonts w:ascii="Arial" w:hAnsi="Arial" w:cs="Arial"/>
          <w:b/>
          <w:sz w:val="20"/>
          <w:szCs w:val="20"/>
        </w:rPr>
        <w:t>- Projekty na obnovu obecního majetku</w:t>
      </w:r>
      <w:r w:rsidR="007E13A3">
        <w:rPr>
          <w:rFonts w:ascii="Arial" w:hAnsi="Arial" w:cs="Arial"/>
          <w:b/>
          <w:sz w:val="20"/>
          <w:szCs w:val="20"/>
        </w:rPr>
        <w:t xml:space="preserve">; </w:t>
      </w:r>
      <w:r w:rsidR="007E13A3" w:rsidRPr="007E13A3">
        <w:rPr>
          <w:rFonts w:ascii="Arial" w:hAnsi="Arial" w:cs="Arial"/>
          <w:b/>
          <w:sz w:val="20"/>
          <w:szCs w:val="20"/>
        </w:rPr>
        <w:t>Dotační</w:t>
      </w:r>
      <w:r w:rsidR="007E13A3">
        <w:rPr>
          <w:rFonts w:ascii="Arial" w:hAnsi="Arial" w:cs="Arial"/>
          <w:b/>
          <w:sz w:val="20"/>
          <w:szCs w:val="20"/>
        </w:rPr>
        <w:t>ho</w:t>
      </w:r>
      <w:r w:rsidR="007E13A3" w:rsidRPr="007E13A3">
        <w:rPr>
          <w:rFonts w:ascii="Arial" w:hAnsi="Arial" w:cs="Arial"/>
          <w:b/>
          <w:sz w:val="20"/>
          <w:szCs w:val="20"/>
        </w:rPr>
        <w:t xml:space="preserve"> titul</w:t>
      </w:r>
      <w:r w:rsidR="007E13A3">
        <w:rPr>
          <w:rFonts w:ascii="Arial" w:hAnsi="Arial" w:cs="Arial"/>
          <w:b/>
          <w:sz w:val="20"/>
          <w:szCs w:val="20"/>
        </w:rPr>
        <w:t>u</w:t>
      </w:r>
      <w:r w:rsidR="007E13A3" w:rsidRPr="007E13A3">
        <w:rPr>
          <w:rFonts w:ascii="Arial" w:hAnsi="Arial" w:cs="Arial"/>
          <w:b/>
          <w:sz w:val="20"/>
          <w:szCs w:val="20"/>
        </w:rPr>
        <w:t xml:space="preserve"> 3 - Projekty na ochranu životního prostředí</w:t>
      </w:r>
      <w:r w:rsidR="007E13A3">
        <w:rPr>
          <w:rFonts w:ascii="Arial" w:hAnsi="Arial" w:cs="Arial"/>
          <w:b/>
          <w:sz w:val="20"/>
          <w:szCs w:val="20"/>
        </w:rPr>
        <w:t xml:space="preserve">; </w:t>
      </w:r>
      <w:r w:rsidR="007E13A3" w:rsidRPr="007E13A3">
        <w:rPr>
          <w:rFonts w:ascii="Arial" w:hAnsi="Arial" w:cs="Arial"/>
          <w:b/>
          <w:sz w:val="20"/>
          <w:szCs w:val="20"/>
        </w:rPr>
        <w:t>Dotační</w:t>
      </w:r>
      <w:r w:rsidR="007E13A3">
        <w:rPr>
          <w:rFonts w:ascii="Arial" w:hAnsi="Arial" w:cs="Arial"/>
          <w:b/>
          <w:sz w:val="20"/>
          <w:szCs w:val="20"/>
        </w:rPr>
        <w:t>ho</w:t>
      </w:r>
      <w:r w:rsidR="007E13A3" w:rsidRPr="007E13A3">
        <w:rPr>
          <w:rFonts w:ascii="Arial" w:hAnsi="Arial" w:cs="Arial"/>
          <w:b/>
          <w:sz w:val="20"/>
          <w:szCs w:val="20"/>
        </w:rPr>
        <w:t xml:space="preserve"> titul</w:t>
      </w:r>
      <w:r w:rsidR="007E13A3">
        <w:rPr>
          <w:rFonts w:ascii="Arial" w:hAnsi="Arial" w:cs="Arial"/>
          <w:b/>
          <w:sz w:val="20"/>
          <w:szCs w:val="20"/>
        </w:rPr>
        <w:t>u</w:t>
      </w:r>
      <w:r w:rsidR="007E13A3" w:rsidRPr="007E13A3">
        <w:rPr>
          <w:rFonts w:ascii="Arial" w:hAnsi="Arial" w:cs="Arial"/>
          <w:b/>
          <w:sz w:val="20"/>
          <w:szCs w:val="20"/>
        </w:rPr>
        <w:t xml:space="preserve"> 4 - Projekty na obnovu a rozvoj znevýhodněných územ</w:t>
      </w:r>
      <w:r w:rsidR="007E13A3">
        <w:rPr>
          <w:rFonts w:ascii="Arial" w:hAnsi="Arial" w:cs="Arial"/>
          <w:b/>
          <w:sz w:val="20"/>
          <w:szCs w:val="20"/>
        </w:rPr>
        <w:t>í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Pr="00232365">
        <w:rPr>
          <w:rFonts w:ascii="Arial" w:hAnsi="Arial" w:cs="Arial"/>
          <w:sz w:val="20"/>
          <w:szCs w:val="20"/>
        </w:rPr>
        <w:t xml:space="preserve">nejpozději </w:t>
      </w:r>
      <w:r w:rsidR="00367E24" w:rsidRPr="00E95B1C">
        <w:rPr>
          <w:rFonts w:ascii="Arial" w:hAnsi="Arial" w:cs="Arial"/>
          <w:b/>
          <w:sz w:val="20"/>
          <w:szCs w:val="20"/>
        </w:rPr>
        <w:t xml:space="preserve">do </w:t>
      </w:r>
      <w:r w:rsidR="00A6223A">
        <w:rPr>
          <w:rFonts w:ascii="Arial" w:hAnsi="Arial" w:cs="Arial"/>
          <w:b/>
          <w:sz w:val="20"/>
          <w:szCs w:val="20"/>
        </w:rPr>
        <w:t>29</w:t>
      </w:r>
      <w:r w:rsidR="00367E24" w:rsidRPr="00E95B1C">
        <w:rPr>
          <w:rFonts w:ascii="Arial" w:hAnsi="Arial" w:cs="Arial"/>
          <w:b/>
          <w:sz w:val="20"/>
          <w:szCs w:val="20"/>
        </w:rPr>
        <w:t>. 1</w:t>
      </w:r>
      <w:r w:rsidR="00A6223A">
        <w:rPr>
          <w:rFonts w:ascii="Arial" w:hAnsi="Arial" w:cs="Arial"/>
          <w:b/>
          <w:sz w:val="20"/>
          <w:szCs w:val="20"/>
        </w:rPr>
        <w:t>1</w:t>
      </w:r>
      <w:r w:rsidR="00367E24" w:rsidRPr="00E95B1C">
        <w:rPr>
          <w:rFonts w:ascii="Arial" w:hAnsi="Arial" w:cs="Arial"/>
          <w:b/>
          <w:sz w:val="20"/>
          <w:szCs w:val="20"/>
        </w:rPr>
        <w:t>. 201</w:t>
      </w:r>
      <w:r w:rsidR="00366540" w:rsidRPr="00E95B1C">
        <w:rPr>
          <w:rFonts w:ascii="Arial" w:hAnsi="Arial" w:cs="Arial"/>
          <w:b/>
          <w:sz w:val="20"/>
          <w:szCs w:val="20"/>
        </w:rPr>
        <w:t>9</w:t>
      </w:r>
      <w:r w:rsidR="00B544D2" w:rsidRPr="00E95B1C">
        <w:rPr>
          <w:rFonts w:ascii="Arial" w:hAnsi="Arial" w:cs="Arial"/>
          <w:b/>
          <w:sz w:val="20"/>
          <w:szCs w:val="20"/>
        </w:rPr>
        <w:t xml:space="preserve"> </w:t>
      </w:r>
      <w:r w:rsidR="00B544D2" w:rsidRPr="00E95B1C">
        <w:rPr>
          <w:rFonts w:ascii="Arial" w:hAnsi="Arial" w:cs="Arial"/>
          <w:sz w:val="20"/>
          <w:szCs w:val="20"/>
        </w:rPr>
        <w:t>a v případě</w:t>
      </w:r>
      <w:r w:rsidR="00B544D2" w:rsidRPr="00E95B1C">
        <w:rPr>
          <w:rFonts w:ascii="Arial" w:hAnsi="Arial" w:cs="Arial"/>
          <w:b/>
          <w:sz w:val="20"/>
          <w:szCs w:val="20"/>
        </w:rPr>
        <w:t xml:space="preserve"> Dotačního titulu 2 - Projekty na zpracování územních plánů</w:t>
      </w:r>
      <w:r w:rsidR="00B544D2" w:rsidRPr="00E95B1C">
        <w:rPr>
          <w:rFonts w:ascii="Arial" w:hAnsi="Arial" w:cs="Arial"/>
          <w:sz w:val="20"/>
          <w:szCs w:val="20"/>
        </w:rPr>
        <w:t xml:space="preserve"> </w:t>
      </w:r>
      <w:r w:rsidR="00367E24" w:rsidRPr="00E95B1C">
        <w:rPr>
          <w:rFonts w:ascii="Arial" w:hAnsi="Arial" w:cs="Arial"/>
          <w:sz w:val="20"/>
          <w:szCs w:val="20"/>
        </w:rPr>
        <w:t>nejpozději</w:t>
      </w:r>
      <w:r w:rsidR="00367E24" w:rsidRPr="00E95B1C">
        <w:rPr>
          <w:rFonts w:ascii="Arial" w:hAnsi="Arial" w:cs="Arial"/>
          <w:b/>
          <w:sz w:val="20"/>
          <w:szCs w:val="20"/>
        </w:rPr>
        <w:t xml:space="preserve"> do </w:t>
      </w:r>
      <w:r w:rsidR="00A6223A">
        <w:rPr>
          <w:rFonts w:ascii="Arial" w:hAnsi="Arial" w:cs="Arial"/>
          <w:b/>
          <w:sz w:val="20"/>
          <w:szCs w:val="20"/>
        </w:rPr>
        <w:t>28</w:t>
      </w:r>
      <w:r w:rsidR="00367E24" w:rsidRPr="00E95B1C">
        <w:rPr>
          <w:rFonts w:ascii="Arial" w:hAnsi="Arial" w:cs="Arial"/>
          <w:b/>
          <w:sz w:val="20"/>
          <w:szCs w:val="20"/>
        </w:rPr>
        <w:t>. 1</w:t>
      </w:r>
      <w:r w:rsidR="00A6223A">
        <w:rPr>
          <w:rFonts w:ascii="Arial" w:hAnsi="Arial" w:cs="Arial"/>
          <w:b/>
          <w:sz w:val="20"/>
          <w:szCs w:val="20"/>
        </w:rPr>
        <w:t>1</w:t>
      </w:r>
      <w:r w:rsidR="00367E24" w:rsidRPr="00E95B1C">
        <w:rPr>
          <w:rFonts w:ascii="Arial" w:hAnsi="Arial" w:cs="Arial"/>
          <w:b/>
          <w:sz w:val="20"/>
          <w:szCs w:val="20"/>
        </w:rPr>
        <w:t>. 20</w:t>
      </w:r>
      <w:r w:rsidR="00366540" w:rsidRPr="00E95B1C">
        <w:rPr>
          <w:rFonts w:ascii="Arial" w:hAnsi="Arial" w:cs="Arial"/>
          <w:b/>
          <w:sz w:val="20"/>
          <w:szCs w:val="20"/>
        </w:rPr>
        <w:t>20</w:t>
      </w:r>
      <w:r w:rsidR="00367E24" w:rsidRPr="00E95B1C">
        <w:rPr>
          <w:rFonts w:ascii="Arial" w:hAnsi="Arial" w:cs="Arial"/>
          <w:sz w:val="20"/>
          <w:szCs w:val="20"/>
        </w:rPr>
        <w:t xml:space="preserve">. </w:t>
      </w:r>
      <w:r w:rsidRPr="00E95B1C">
        <w:rPr>
          <w:rFonts w:ascii="Arial" w:hAnsi="Arial" w:cs="Arial"/>
          <w:sz w:val="20"/>
          <w:szCs w:val="20"/>
        </w:rPr>
        <w:t>Předložení</w:t>
      </w:r>
      <w:r w:rsidRPr="00232365">
        <w:rPr>
          <w:rFonts w:ascii="Arial" w:hAnsi="Arial" w:cs="Arial"/>
          <w:sz w:val="20"/>
          <w:szCs w:val="20"/>
        </w:rPr>
        <w:t xml:space="preserve"> Závěrečné zprávy s vyúčtováním </w:t>
      </w:r>
      <w:r w:rsidR="00AF5B0C" w:rsidRPr="00232365">
        <w:rPr>
          <w:rFonts w:ascii="Arial" w:hAnsi="Arial" w:cs="Arial"/>
          <w:sz w:val="20"/>
          <w:szCs w:val="20"/>
        </w:rPr>
        <w:t xml:space="preserve">dotace </w:t>
      </w:r>
      <w:r w:rsidRPr="00232365">
        <w:rPr>
          <w:rFonts w:ascii="Arial" w:hAnsi="Arial" w:cs="Arial"/>
          <w:sz w:val="20"/>
          <w:szCs w:val="20"/>
        </w:rPr>
        <w:t xml:space="preserve">je podmíněno doložením vzniku </w:t>
      </w:r>
      <w:r w:rsidR="006C415A" w:rsidRPr="00232365">
        <w:rPr>
          <w:rFonts w:ascii="Arial" w:hAnsi="Arial" w:cs="Arial"/>
          <w:sz w:val="20"/>
          <w:szCs w:val="20"/>
        </w:rPr>
        <w:t>všech</w:t>
      </w:r>
      <w:r w:rsidR="006C415A" w:rsidRPr="00367E24">
        <w:rPr>
          <w:rFonts w:ascii="Arial" w:hAnsi="Arial" w:cs="Arial"/>
          <w:sz w:val="20"/>
          <w:szCs w:val="20"/>
        </w:rPr>
        <w:t xml:space="preserve"> celkových skutečných</w:t>
      </w:r>
      <w:r w:rsidR="00367E24" w:rsidRPr="00367E24">
        <w:rPr>
          <w:rFonts w:ascii="Arial" w:hAnsi="Arial" w:cs="Arial"/>
          <w:sz w:val="20"/>
          <w:szCs w:val="20"/>
        </w:rPr>
        <w:t xml:space="preserve"> </w:t>
      </w:r>
      <w:r w:rsidR="00B544D2">
        <w:rPr>
          <w:rFonts w:ascii="Arial" w:hAnsi="Arial" w:cs="Arial"/>
          <w:sz w:val="20"/>
          <w:szCs w:val="20"/>
        </w:rPr>
        <w:t>způsobilých</w:t>
      </w:r>
      <w:r w:rsidR="006C415A" w:rsidRPr="00367E24">
        <w:rPr>
          <w:rFonts w:ascii="Arial" w:hAnsi="Arial" w:cs="Arial"/>
          <w:sz w:val="20"/>
          <w:szCs w:val="20"/>
        </w:rPr>
        <w:t xml:space="preserve"> výdajů projektu a úhradou </w:t>
      </w:r>
      <w:r w:rsidR="00367E24" w:rsidRPr="00367E24">
        <w:rPr>
          <w:rFonts w:ascii="Arial" w:hAnsi="Arial" w:cs="Arial"/>
          <w:sz w:val="20"/>
          <w:szCs w:val="20"/>
        </w:rPr>
        <w:t xml:space="preserve">vlastního podílu </w:t>
      </w:r>
      <w:r w:rsidR="00367E24" w:rsidRPr="00367E24">
        <w:rPr>
          <w:rFonts w:ascii="Arial" w:hAnsi="Arial" w:cs="Arial"/>
          <w:iCs/>
          <w:sz w:val="20"/>
          <w:szCs w:val="20"/>
        </w:rPr>
        <w:t xml:space="preserve">na celkové částce skutečných způsobilých výdajů vynaložených na realizaci projektu. Příjemce je povinen nejpozději do jednoho měsíce od obdržení platby dotace poskytnuté poskytovatelem, doložit doklady prokazující úhradu způsobilých výdajů </w:t>
      </w:r>
      <w:r w:rsidR="006C415A" w:rsidRPr="00367E24">
        <w:rPr>
          <w:rFonts w:ascii="Arial" w:hAnsi="Arial" w:cs="Arial"/>
          <w:sz w:val="20"/>
          <w:szCs w:val="20"/>
        </w:rPr>
        <w:t>ve výši poskytnuté dotace</w:t>
      </w:r>
      <w:r w:rsidR="006C415A" w:rsidRPr="003655C6">
        <w:rPr>
          <w:rFonts w:ascii="Arial" w:hAnsi="Arial" w:cs="Arial"/>
          <w:color w:val="FF0000"/>
          <w:sz w:val="16"/>
          <w:szCs w:val="16"/>
        </w:rPr>
        <w:t>.</w:t>
      </w:r>
      <w:r w:rsidR="006C415A" w:rsidRPr="003655C6">
        <w:rPr>
          <w:rFonts w:ascii="Arial" w:hAnsi="Arial" w:cs="Arial"/>
          <w:sz w:val="16"/>
          <w:szCs w:val="16"/>
        </w:rPr>
        <w:t xml:space="preserve"> </w:t>
      </w:r>
    </w:p>
    <w:p w14:paraId="29E8B125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5EE0A996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6BD6D4D4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BAFB417" w14:textId="77777777" w:rsidR="00DF40F0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0E9C9F90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29A21C8C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4B2DFA67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3DEC2F90" w14:textId="77777777" w:rsidR="005E7E71" w:rsidRPr="002821F8" w:rsidRDefault="005E7E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8E9819A" w14:textId="77777777" w:rsidR="00A06AC1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211DC611" w14:textId="77777777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0E443AD8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6A921A94" w14:textId="77777777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20024D">
        <w:rPr>
          <w:rFonts w:ascii="Arial" w:hAnsi="Arial" w:cs="Arial"/>
          <w:sz w:val="20"/>
          <w:szCs w:val="20"/>
        </w:rPr>
        <w:t>uzavřením Smlouvy</w:t>
      </w:r>
      <w:r w:rsidRPr="00F54E5B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 pod odkazem </w:t>
      </w:r>
      <w:r w:rsidR="005B4723" w:rsidRPr="00F54E5B">
        <w:rPr>
          <w:rFonts w:ascii="Arial" w:hAnsi="Arial" w:cs="Arial"/>
          <w:sz w:val="20"/>
          <w:szCs w:val="20"/>
        </w:rPr>
        <w:t>Média</w:t>
      </w:r>
      <w:r w:rsidRPr="00F54E5B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02127CC1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A48BB8D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Pr="00F54E5B">
        <w:rPr>
          <w:rFonts w:ascii="Arial" w:hAnsi="Arial" w:cs="Arial"/>
          <w:sz w:val="20"/>
        </w:rPr>
        <w:t>.</w:t>
      </w:r>
    </w:p>
    <w:p w14:paraId="734FD5F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8D0F32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Příjemce prokáže naplnění publicity </w:t>
      </w:r>
      <w:bookmarkStart w:id="0" w:name="OLE_LINK1"/>
      <w:r w:rsidRPr="002821F8">
        <w:rPr>
          <w:rFonts w:ascii="Arial" w:hAnsi="Arial" w:cs="Arial"/>
          <w:sz w:val="20"/>
        </w:rPr>
        <w:t xml:space="preserve">doložením </w:t>
      </w:r>
      <w:r w:rsidR="00A121D7" w:rsidRPr="002821F8">
        <w:rPr>
          <w:rFonts w:ascii="Arial" w:hAnsi="Arial" w:cs="Arial"/>
          <w:sz w:val="20"/>
        </w:rPr>
        <w:t xml:space="preserve">alespoň </w:t>
      </w:r>
      <w:r w:rsidRPr="002821F8">
        <w:rPr>
          <w:rFonts w:ascii="Arial" w:hAnsi="Arial" w:cs="Arial"/>
          <w:sz w:val="20"/>
        </w:rPr>
        <w:t>jedn</w:t>
      </w:r>
      <w:r w:rsidR="00847ABB" w:rsidRPr="002821F8">
        <w:rPr>
          <w:rFonts w:ascii="Arial" w:hAnsi="Arial" w:cs="Arial"/>
          <w:sz w:val="20"/>
        </w:rPr>
        <w:t xml:space="preserve">ím prostředkem </w:t>
      </w:r>
      <w:r w:rsidRPr="002821F8">
        <w:rPr>
          <w:rFonts w:ascii="Arial" w:hAnsi="Arial" w:cs="Arial"/>
          <w:sz w:val="20"/>
        </w:rPr>
        <w:t xml:space="preserve">prezentace poskytovatele </w:t>
      </w:r>
      <w:bookmarkEnd w:id="0"/>
      <w:r w:rsidRPr="002821F8">
        <w:rPr>
          <w:rFonts w:ascii="Arial" w:hAnsi="Arial" w:cs="Arial"/>
          <w:sz w:val="20"/>
        </w:rPr>
        <w:t>z níže uvedeného výčtu</w:t>
      </w:r>
      <w:r w:rsidR="00BE3E7B" w:rsidRPr="002821F8">
        <w:rPr>
          <w:rFonts w:ascii="Arial" w:hAnsi="Arial" w:cs="Arial"/>
          <w:sz w:val="20"/>
        </w:rPr>
        <w:t xml:space="preserve"> (prostřednictvím odkazu, fotografie, fotokopie, </w:t>
      </w:r>
      <w:proofErr w:type="spellStart"/>
      <w:r w:rsidR="00BE3E7B" w:rsidRPr="002821F8">
        <w:rPr>
          <w:rFonts w:ascii="Arial" w:hAnsi="Arial" w:cs="Arial"/>
          <w:sz w:val="20"/>
        </w:rPr>
        <w:t>skenu</w:t>
      </w:r>
      <w:proofErr w:type="spellEnd"/>
      <w:r w:rsidR="00BE3E7B" w:rsidRPr="002821F8">
        <w:rPr>
          <w:rFonts w:ascii="Arial" w:hAnsi="Arial" w:cs="Arial"/>
          <w:sz w:val="20"/>
        </w:rPr>
        <w:t xml:space="preserve"> aj. tak, aby bylo naplnění publicity zpětně dohledatelné)</w:t>
      </w:r>
      <w:r w:rsidRPr="002821F8">
        <w:rPr>
          <w:rFonts w:ascii="Arial" w:hAnsi="Arial" w:cs="Arial"/>
          <w:sz w:val="20"/>
        </w:rPr>
        <w:t>:</w:t>
      </w:r>
    </w:p>
    <w:p w14:paraId="630CC11C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webové stránky (doloží se odkazem na příslušné stránky s uvedením, kdy byla informace zveřejněna)</w:t>
      </w:r>
    </w:p>
    <w:p w14:paraId="7B5933DF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obecní zpravodaj (doloží se originálem nebo kopií příslušného článku a informací, kdy byl publikován)</w:t>
      </w:r>
    </w:p>
    <w:p w14:paraId="2827F703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úřední deska (doloží se kopií informace, která byla uveřejněna s uvedením doby uveřejnění)</w:t>
      </w:r>
    </w:p>
    <w:p w14:paraId="203BF174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televizní informační kanál (doloží se písemnou informací o datu a čase, kdy byla informace v médiu uvedena a text této informace)</w:t>
      </w:r>
    </w:p>
    <w:p w14:paraId="36AAADEE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regionální tisk (doloží se originálem či kopií příslušného článku a informací, kdy byl publikován)</w:t>
      </w:r>
    </w:p>
    <w:p w14:paraId="4CDF658B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billboard (doloží se fotografií a informací o </w:t>
      </w:r>
      <w:r w:rsidR="00506F9E" w:rsidRPr="002821F8">
        <w:rPr>
          <w:rFonts w:ascii="Arial" w:hAnsi="Arial" w:cs="Arial"/>
          <w:sz w:val="20"/>
          <w:szCs w:val="20"/>
        </w:rPr>
        <w:t xml:space="preserve">době </w:t>
      </w:r>
      <w:r w:rsidRPr="002821F8">
        <w:rPr>
          <w:rFonts w:ascii="Arial" w:hAnsi="Arial" w:cs="Arial"/>
          <w:sz w:val="20"/>
          <w:szCs w:val="20"/>
        </w:rPr>
        <w:t>vyvěšení)</w:t>
      </w:r>
    </w:p>
    <w:p w14:paraId="3147566B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obecní rozhlas (doloží se přepisem hlášeného textu a informací o datu, kdy byla informace hlášena)</w:t>
      </w:r>
    </w:p>
    <w:p w14:paraId="18CB274E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výroční zpráva (doloží se originálem nebo kopií této zprávy či její části obsahující prezentaci poskytovatele</w:t>
      </w:r>
    </w:p>
    <w:p w14:paraId="44AFAC69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pamětní deska (doloží se fotografií a informací o datu umístění této desky)</w:t>
      </w:r>
    </w:p>
    <w:p w14:paraId="22760027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propagační předměty (doloží se předložením propagačního předmětu)</w:t>
      </w:r>
    </w:p>
    <w:p w14:paraId="23F0A100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periodikum vydávané příjemcem ve smyslu zákona č. 46/2000 Sb., tiskový zákon, ve znění pozdějších předpisů (doloží se originálem nebo kopií příslušného článku a informací, kdy byl publikován)</w:t>
      </w:r>
    </w:p>
    <w:p w14:paraId="615D45C1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informační tabule příjemce např. nástěnka), (doloží se kopií informace, která byla uveřejněna s uvedením doby uveřejnění)</w:t>
      </w:r>
    </w:p>
    <w:p w14:paraId="5249E54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7ED279C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60157791" w14:textId="77777777" w:rsidR="00012F2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nezcizit majetek pořízený/opravený na základě této dotace (movité, nemovité věci), nejméně po dobu</w:t>
      </w:r>
      <w:r w:rsidR="00FB299F">
        <w:rPr>
          <w:rFonts w:ascii="Arial" w:hAnsi="Arial" w:cs="Arial"/>
          <w:sz w:val="20"/>
        </w:rPr>
        <w:t xml:space="preserve"> </w:t>
      </w:r>
      <w:r w:rsidR="00FB299F" w:rsidRPr="00FB299F">
        <w:rPr>
          <w:rFonts w:ascii="Arial" w:hAnsi="Arial" w:cs="Arial"/>
          <w:b/>
          <w:sz w:val="20"/>
        </w:rPr>
        <w:t>5</w:t>
      </w:r>
      <w:r w:rsidRPr="002821F8">
        <w:rPr>
          <w:rFonts w:ascii="Arial" w:hAnsi="Arial" w:cs="Arial"/>
          <w:sz w:val="20"/>
        </w:rPr>
        <w:t xml:space="preserve"> </w:t>
      </w:r>
      <w:r w:rsidRPr="00FB299F">
        <w:rPr>
          <w:rFonts w:ascii="Arial" w:hAnsi="Arial" w:cs="Arial"/>
          <w:b/>
          <w:sz w:val="20"/>
        </w:rPr>
        <w:t>let</w:t>
      </w:r>
      <w:r w:rsidRPr="002821F8">
        <w:rPr>
          <w:rFonts w:ascii="Arial" w:hAnsi="Arial" w:cs="Arial"/>
          <w:sz w:val="20"/>
        </w:rPr>
        <w:t xml:space="preserve"> od jeho </w:t>
      </w:r>
      <w:r w:rsidR="0020024D" w:rsidRPr="0020024D">
        <w:rPr>
          <w:rFonts w:ascii="Arial" w:hAnsi="Arial" w:cs="Arial"/>
          <w:sz w:val="20"/>
          <w:szCs w:val="20"/>
        </w:rPr>
        <w:t xml:space="preserve">pořízení/opravy, případně po dobu jeho životnosti či použitelnosti, je-li tato doba kratší. Po tuto dobu smí převést vlastnické právo k danému majetku na třetí osobu pouze s předchozím písemným souhlasem poskytovatele.  </w:t>
      </w:r>
    </w:p>
    <w:p w14:paraId="3298E518" w14:textId="77777777" w:rsidR="0020024D" w:rsidRDefault="002002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E99A761" w14:textId="77777777" w:rsidR="0020024D" w:rsidRPr="00343072" w:rsidRDefault="002002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43072">
        <w:rPr>
          <w:rFonts w:ascii="Arial" w:hAnsi="Arial" w:cs="Arial"/>
          <w:sz w:val="20"/>
          <w:szCs w:val="20"/>
        </w:rPr>
        <w:t>Po uvedenou dobu je příjemce povinen zacházet s majetkem s péčí řádného hospodáře, zejména jej zabezpečit proti poškození, ztrátě nebo odcizení.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AF5B0C" w:rsidRPr="002821F8" w14:paraId="24EEA394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B71006" w14:textId="77777777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72061FBB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>V průběhu lhůty pro podání Žádost</w:t>
      </w:r>
      <w:r w:rsidR="00343072">
        <w:rPr>
          <w:rFonts w:ascii="Arial" w:eastAsia="SimSun" w:hAnsi="Arial" w:cs="Arial"/>
          <w:sz w:val="20"/>
          <w:lang w:eastAsia="zh-CN"/>
        </w:rPr>
        <w:t>i</w:t>
      </w:r>
      <w:r w:rsidRPr="002821F8">
        <w:rPr>
          <w:rFonts w:ascii="Arial" w:eastAsia="SimSun" w:hAnsi="Arial" w:cs="Arial"/>
          <w:sz w:val="20"/>
          <w:lang w:eastAsia="zh-CN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6FFC4743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3C46B8C5" w14:textId="77777777" w:rsidR="00672CFD" w:rsidRPr="00FB299F" w:rsidRDefault="00672CFD" w:rsidP="00672CFD">
      <w:pPr>
        <w:keepNext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F1088">
        <w:rPr>
          <w:rFonts w:ascii="Arial" w:hAnsi="Arial" w:cs="Arial"/>
          <w:b/>
          <w:smallCaps/>
        </w:rPr>
        <w:t>Dotazy k administrativním záležitostem</w:t>
      </w:r>
      <w:r w:rsidRPr="00FB299F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002B38E9" w14:textId="77777777" w:rsidR="00672CFD" w:rsidRPr="00FB299F" w:rsidRDefault="00672CFD" w:rsidP="00672CFD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B299F">
        <w:rPr>
          <w:rFonts w:ascii="Arial" w:eastAsia="Times New Roman" w:hAnsi="Arial" w:cs="Arial"/>
          <w:sz w:val="20"/>
          <w:szCs w:val="20"/>
          <w:lang w:eastAsia="cs-CZ"/>
        </w:rPr>
        <w:t>Ing</w:t>
      </w:r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 xml:space="preserve">. Marcela </w:t>
      </w:r>
      <w:bookmarkStart w:id="1" w:name="_GoBack"/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>Polepilová</w:t>
      </w:r>
      <w:bookmarkEnd w:id="1"/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 xml:space="preserve"> (Odbor strategického rozvoje kraje)</w:t>
      </w:r>
    </w:p>
    <w:p w14:paraId="1532DFDF" w14:textId="77777777" w:rsidR="00672CFD" w:rsidRDefault="00672CFD" w:rsidP="00672CFD">
      <w:pPr>
        <w:keepNext/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3" w:history="1">
        <w:r w:rsidRPr="00FB299F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marcela.polepilova@kr-zlinsky.cz</w:t>
        </w:r>
      </w:hyperlink>
    </w:p>
    <w:p w14:paraId="5BC31B58" w14:textId="77777777" w:rsidR="00672CFD" w:rsidRDefault="00672CFD" w:rsidP="00672CFD">
      <w:pPr>
        <w:ind w:left="708"/>
        <w:rPr>
          <w:rFonts w:ascii="Arial" w:hAnsi="Arial" w:cs="Arial"/>
          <w:b/>
          <w:smallCaps/>
        </w:rPr>
      </w:pPr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>telefon: 577 043 831</w:t>
      </w:r>
    </w:p>
    <w:p w14:paraId="66FCE30D" w14:textId="77777777" w:rsidR="000901A5" w:rsidRDefault="005E7E71" w:rsidP="001D74D9">
      <w:pPr>
        <w:keepNext/>
        <w:spacing w:after="0" w:line="240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Dota</w:t>
      </w:r>
      <w:r w:rsidR="000901A5" w:rsidRPr="002821F8">
        <w:rPr>
          <w:rFonts w:ascii="Arial" w:hAnsi="Arial" w:cs="Arial"/>
          <w:b/>
          <w:smallCaps/>
        </w:rPr>
        <w:t xml:space="preserve">zy k odborným záležitostem: </w:t>
      </w:r>
    </w:p>
    <w:p w14:paraId="0E9F6535" w14:textId="77777777" w:rsidR="00FB299F" w:rsidRPr="00FB299F" w:rsidRDefault="00FB299F" w:rsidP="00FF1088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B299F">
        <w:rPr>
          <w:rFonts w:ascii="Arial" w:eastAsia="Times New Roman" w:hAnsi="Arial" w:cs="Arial"/>
          <w:b/>
          <w:sz w:val="20"/>
          <w:szCs w:val="20"/>
          <w:lang w:eastAsia="cs-CZ"/>
        </w:rPr>
        <w:t>Dotační titul 2 - Projekty na zpracování územních plánů</w:t>
      </w:r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</w:p>
    <w:p w14:paraId="13FA62EC" w14:textId="77777777" w:rsidR="00FB299F" w:rsidRPr="00FB299F" w:rsidRDefault="00FB299F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>Ing. Marcela Vavříková (Odbor územního plánování a stavebního řádu)</w:t>
      </w:r>
    </w:p>
    <w:p w14:paraId="07B1A1D9" w14:textId="77777777" w:rsidR="00FB299F" w:rsidRDefault="00FB299F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4" w:history="1">
        <w:r w:rsidRPr="00FB299F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marcela.vavrikova@kr-zlinsky.cz</w:t>
        </w:r>
      </w:hyperlink>
    </w:p>
    <w:p w14:paraId="449AB874" w14:textId="77777777" w:rsidR="00366540" w:rsidRDefault="00FB299F" w:rsidP="005E7E71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>telefon: 577 043</w:t>
      </w:r>
      <w:r w:rsidR="005E7E71">
        <w:rPr>
          <w:rFonts w:ascii="Arial" w:eastAsia="Times New Roman" w:hAnsi="Arial" w:cs="Times New Roman"/>
          <w:sz w:val="20"/>
          <w:szCs w:val="24"/>
          <w:lang w:eastAsia="cs-CZ"/>
        </w:rPr>
        <w:t> </w:t>
      </w:r>
      <w:r w:rsidRPr="00FB299F">
        <w:rPr>
          <w:rFonts w:ascii="Arial" w:eastAsia="Times New Roman" w:hAnsi="Arial" w:cs="Times New Roman"/>
          <w:sz w:val="20"/>
          <w:szCs w:val="24"/>
          <w:lang w:eastAsia="cs-CZ"/>
        </w:rPr>
        <w:t>462</w:t>
      </w:r>
    </w:p>
    <w:p w14:paraId="7EA323F0" w14:textId="77777777" w:rsidR="005E7E71" w:rsidRDefault="005E7E71" w:rsidP="005E7E71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3A69A4F" w14:textId="77777777" w:rsidR="00366540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366540">
        <w:rPr>
          <w:rFonts w:ascii="Arial" w:eastAsia="Times New Roman" w:hAnsi="Arial" w:cs="Times New Roman"/>
          <w:b/>
          <w:sz w:val="20"/>
          <w:szCs w:val="24"/>
          <w:lang w:eastAsia="cs-CZ"/>
        </w:rPr>
        <w:t>Dotační titul 3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 - </w:t>
      </w:r>
      <w:r w:rsidRPr="007E13A3">
        <w:rPr>
          <w:rFonts w:ascii="Arial" w:eastAsia="Times New Roman" w:hAnsi="Arial" w:cs="Arial"/>
          <w:b/>
          <w:sz w:val="20"/>
          <w:szCs w:val="20"/>
          <w:lang w:eastAsia="cs-CZ"/>
        </w:rPr>
        <w:t>Projekty na ochranu životního prostředí</w:t>
      </w:r>
    </w:p>
    <w:p w14:paraId="397AA6BC" w14:textId="77777777" w:rsidR="00FB299F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Ing. Jana </w:t>
      </w:r>
      <w:proofErr w:type="spellStart"/>
      <w:r>
        <w:rPr>
          <w:rFonts w:ascii="Arial" w:eastAsia="Times New Roman" w:hAnsi="Arial" w:cs="Times New Roman"/>
          <w:sz w:val="20"/>
          <w:szCs w:val="24"/>
          <w:lang w:eastAsia="cs-CZ"/>
        </w:rPr>
        <w:t>Káčerová</w:t>
      </w:r>
      <w:proofErr w:type="spellEnd"/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 (Odbor životního prostředí a zemědělství)</w:t>
      </w:r>
    </w:p>
    <w:p w14:paraId="315B5290" w14:textId="77777777" w:rsidR="00366540" w:rsidRDefault="00366540" w:rsidP="00FB299F">
      <w:pPr>
        <w:keepNext/>
        <w:spacing w:after="0" w:line="240" w:lineRule="auto"/>
        <w:ind w:left="708"/>
      </w:pPr>
      <w:r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5" w:history="1">
        <w:r w:rsidRPr="00366540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jana.kacerova@kr-zlinsky.cz</w:t>
        </w:r>
      </w:hyperlink>
    </w:p>
    <w:p w14:paraId="177B371B" w14:textId="77777777" w:rsidR="00366540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366540">
        <w:rPr>
          <w:rFonts w:ascii="Arial" w:eastAsia="Times New Roman" w:hAnsi="Arial" w:cs="Times New Roman"/>
          <w:sz w:val="20"/>
          <w:szCs w:val="24"/>
          <w:lang w:eastAsia="cs-CZ"/>
        </w:rPr>
        <w:t>telefon: 577 043 383</w:t>
      </w:r>
    </w:p>
    <w:p w14:paraId="6CFDC3A6" w14:textId="77777777" w:rsidR="00366540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47523B12" w14:textId="311E08EA" w:rsidR="00D5357B" w:rsidRPr="00D5357B" w:rsidRDefault="00572307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D5357B">
        <w:rPr>
          <w:rFonts w:ascii="Arial" w:eastAsia="Times New Roman" w:hAnsi="Arial" w:cs="Times New Roman"/>
          <w:b/>
          <w:sz w:val="20"/>
          <w:szCs w:val="24"/>
          <w:lang w:eastAsia="cs-CZ"/>
        </w:rPr>
        <w:t>Dotační titul 4 –</w:t>
      </w:r>
      <w:r w:rsidR="00D5357B" w:rsidRPr="00D5357B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Projekty </w:t>
      </w:r>
      <w:r w:rsidR="00EF4632" w:rsidRPr="00C75815">
        <w:rPr>
          <w:rFonts w:ascii="Arial" w:eastAsia="Times New Roman" w:hAnsi="Arial" w:cs="Arial"/>
          <w:b/>
          <w:sz w:val="20"/>
          <w:szCs w:val="20"/>
          <w:lang w:eastAsia="cs-CZ"/>
        </w:rPr>
        <w:t>na obnovu a rozvoj znevýhodněných území</w:t>
      </w:r>
    </w:p>
    <w:p w14:paraId="1E63D5E0" w14:textId="2F801441" w:rsidR="00D5357B" w:rsidRPr="00D5357B" w:rsidRDefault="00D5357B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D5357B">
        <w:rPr>
          <w:rFonts w:ascii="Arial" w:eastAsia="Times New Roman" w:hAnsi="Arial" w:cs="Times New Roman"/>
          <w:sz w:val="20"/>
          <w:szCs w:val="24"/>
          <w:lang w:eastAsia="cs-CZ"/>
        </w:rPr>
        <w:t>Ing. Tomáš Marek (Odbor strategického rozvoje kraje)</w:t>
      </w:r>
    </w:p>
    <w:p w14:paraId="55D6E0EF" w14:textId="3E23F236" w:rsidR="00D5357B" w:rsidRPr="00D5357B" w:rsidRDefault="00D5357B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D5357B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6" w:history="1">
        <w:r w:rsidRPr="00D5357B">
          <w:rPr>
            <w:rFonts w:eastAsia="Times New Roman" w:cs="Times New Roman"/>
            <w:szCs w:val="24"/>
            <w:lang w:eastAsia="cs-CZ"/>
          </w:rPr>
          <w:t>tomas.marek@kr-zlinsky.cz</w:t>
        </w:r>
      </w:hyperlink>
    </w:p>
    <w:p w14:paraId="5F95DCE0" w14:textId="6C89C05E" w:rsidR="00D5357B" w:rsidRPr="00D5357B" w:rsidRDefault="00D5357B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D5357B">
        <w:rPr>
          <w:rFonts w:ascii="Arial" w:eastAsia="Times New Roman" w:hAnsi="Arial" w:cs="Times New Roman"/>
          <w:sz w:val="20"/>
          <w:szCs w:val="24"/>
          <w:lang w:eastAsia="cs-CZ"/>
        </w:rPr>
        <w:t>telefon: 577 043 425</w:t>
      </w:r>
    </w:p>
    <w:p w14:paraId="29F47B26" w14:textId="00CA79D2" w:rsidR="00572307" w:rsidRPr="00FB299F" w:rsidRDefault="00572307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E47A406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901A5" w:rsidRPr="002821F8" w14:paraId="62634F18" w14:textId="77777777" w:rsidTr="00916B1A">
        <w:trPr>
          <w:trHeight w:val="191"/>
        </w:trPr>
        <w:tc>
          <w:tcPr>
            <w:tcW w:w="5000" w:type="pct"/>
          </w:tcPr>
          <w:p w14:paraId="7D6C6998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431BF03E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1DC5676" w14:textId="77777777" w:rsidR="000901A5" w:rsidRPr="002821F8" w:rsidRDefault="000901A5" w:rsidP="00FB299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>……………………………………………...</w:t>
            </w:r>
          </w:p>
          <w:p w14:paraId="1CEDC1D7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  <w:p w14:paraId="683207D4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6842B5E1" w14:textId="77777777" w:rsidTr="00916B1A">
        <w:trPr>
          <w:trHeight w:val="704"/>
        </w:trPr>
        <w:tc>
          <w:tcPr>
            <w:tcW w:w="5000" w:type="pct"/>
          </w:tcPr>
          <w:p w14:paraId="16DE27F5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3AFAC7B" w14:textId="77777777" w:rsidR="00FB299F" w:rsidRPr="00FB299F" w:rsidRDefault="00FB299F" w:rsidP="00FB299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FB299F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Mgr. Milan Filip</w:t>
            </w:r>
          </w:p>
          <w:p w14:paraId="6578D9A7" w14:textId="77777777" w:rsidR="000901A5" w:rsidRPr="002821F8" w:rsidRDefault="00FB299F" w:rsidP="00FB299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B299F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vedoucí odboru strategického rozvoje kraje</w:t>
            </w:r>
          </w:p>
        </w:tc>
      </w:tr>
    </w:tbl>
    <w:p w14:paraId="62486D40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941B67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EBE827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83600AD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Vyvěšeno: …… </w:t>
      </w:r>
    </w:p>
    <w:p w14:paraId="2AC4C4E4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C222B6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Příjem Žádostí zahájen: ….</w:t>
      </w:r>
    </w:p>
    <w:p w14:paraId="07BA8FB0" w14:textId="77777777" w:rsidR="0061783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>Sejmuto:</w:t>
      </w:r>
      <w:r w:rsidRPr="00F810E3">
        <w:rPr>
          <w:rFonts w:ascii="Arial" w:hAnsi="Arial" w:cs="Arial"/>
          <w:sz w:val="20"/>
          <w:szCs w:val="20"/>
        </w:rPr>
        <w:t xml:space="preserve">  </w:t>
      </w:r>
    </w:p>
    <w:sectPr w:rsidR="00617835" w:rsidRPr="00F810E3" w:rsidSect="005827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589C4" w14:textId="77777777" w:rsidR="00565BF0" w:rsidRDefault="00565BF0" w:rsidP="0052523D">
      <w:pPr>
        <w:spacing w:after="0" w:line="240" w:lineRule="auto"/>
      </w:pPr>
      <w:r>
        <w:separator/>
      </w:r>
    </w:p>
  </w:endnote>
  <w:endnote w:type="continuationSeparator" w:id="0">
    <w:p w14:paraId="4B07784B" w14:textId="77777777" w:rsidR="00565BF0" w:rsidRDefault="00565BF0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Georgia Pro Cond"/>
    <w:charset w:val="00"/>
    <w:family w:val="auto"/>
    <w:pitch w:val="variable"/>
    <w:sig w:usb0="00000001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C5F90" w14:textId="77777777" w:rsidR="000166FB" w:rsidRDefault="000166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F76E56" w14:textId="2A08581C" w:rsidR="0061798C" w:rsidRPr="007F2908" w:rsidRDefault="0061798C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2704EA">
          <w:rPr>
            <w:rFonts w:ascii="Arial" w:hAnsi="Arial" w:cs="Arial"/>
            <w:noProof/>
            <w:sz w:val="18"/>
            <w:szCs w:val="18"/>
          </w:rPr>
          <w:t>22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6B24AA4D" w14:textId="45AAD0B5" w:rsidR="0061798C" w:rsidRPr="000C14E8" w:rsidRDefault="0061798C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2704EA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E1313" w14:textId="77777777" w:rsidR="00565BF0" w:rsidRDefault="00565BF0" w:rsidP="0052523D">
      <w:pPr>
        <w:spacing w:after="0" w:line="240" w:lineRule="auto"/>
      </w:pPr>
      <w:r>
        <w:separator/>
      </w:r>
    </w:p>
  </w:footnote>
  <w:footnote w:type="continuationSeparator" w:id="0">
    <w:p w14:paraId="6C611FE5" w14:textId="77777777" w:rsidR="00565BF0" w:rsidRDefault="00565BF0" w:rsidP="0052523D">
      <w:pPr>
        <w:spacing w:after="0" w:line="240" w:lineRule="auto"/>
      </w:pPr>
      <w:r>
        <w:continuationSeparator/>
      </w:r>
    </w:p>
  </w:footnote>
  <w:footnote w:id="1">
    <w:p w14:paraId="5CD39193" w14:textId="77777777" w:rsidR="0061798C" w:rsidRPr="00377071" w:rsidRDefault="0061798C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 xml:space="preserve">a adrese: </w:t>
      </w:r>
      <w:hyperlink r:id="rId1" w:history="1">
        <w:r w:rsidRPr="008C0812">
          <w:rPr>
            <w:rFonts w:ascii="Arial" w:hAnsi="Arial" w:cs="Arial"/>
            <w:sz w:val="16"/>
            <w:szCs w:val="16"/>
          </w:rPr>
          <w:t>www.kr-zlinsky.cz</w:t>
        </w:r>
      </w:hyperlink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CCE58" w14:textId="77777777" w:rsidR="000166FB" w:rsidRDefault="000166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B262D" w14:textId="77777777" w:rsidR="0061798C" w:rsidRPr="00FE5E81" w:rsidRDefault="0061798C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9ECB7" w14:textId="77777777" w:rsidR="0061798C" w:rsidRDefault="0061798C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6C45DEA8" wp14:editId="4F7BD628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7AEA7E" w14:textId="77777777" w:rsidR="0061798C" w:rsidRDefault="0061798C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5382BE96" w14:textId="77777777" w:rsidR="0061798C" w:rsidRPr="005F49DD" w:rsidRDefault="0061798C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IČ70891320, Třída Tomáše Bati 21, 761 90 Zlín</w:t>
    </w:r>
  </w:p>
  <w:p w14:paraId="59D66006" w14:textId="10A173DB" w:rsidR="0061798C" w:rsidRPr="000166FB" w:rsidRDefault="000166FB" w:rsidP="000166FB">
    <w:pPr>
      <w:pStyle w:val="Zhlav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Příloha č. 1165-18-P01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67"/>
    <w:multiLevelType w:val="hybridMultilevel"/>
    <w:tmpl w:val="D94E2F3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A6D62"/>
    <w:multiLevelType w:val="hybridMultilevel"/>
    <w:tmpl w:val="221CD4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A06"/>
    <w:multiLevelType w:val="hybridMultilevel"/>
    <w:tmpl w:val="22E88D3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>
    <w:nsid w:val="167C564E"/>
    <w:multiLevelType w:val="hybridMultilevel"/>
    <w:tmpl w:val="2DA6A714"/>
    <w:lvl w:ilvl="0" w:tplc="1A3498E6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77077"/>
    <w:multiLevelType w:val="hybridMultilevel"/>
    <w:tmpl w:val="2190E4EA"/>
    <w:lvl w:ilvl="0" w:tplc="0ABAF44A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9504DBE"/>
    <w:multiLevelType w:val="hybridMultilevel"/>
    <w:tmpl w:val="703888CA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AE92331"/>
    <w:multiLevelType w:val="hybridMultilevel"/>
    <w:tmpl w:val="A6F6B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257819C5"/>
    <w:multiLevelType w:val="hybridMultilevel"/>
    <w:tmpl w:val="817604A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162BF"/>
    <w:multiLevelType w:val="hybridMultilevel"/>
    <w:tmpl w:val="0DD4D762"/>
    <w:lvl w:ilvl="0" w:tplc="0405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3">
    <w:nsid w:val="2FC43437"/>
    <w:multiLevelType w:val="hybridMultilevel"/>
    <w:tmpl w:val="52285B20"/>
    <w:lvl w:ilvl="0" w:tplc="1F401CE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6F16D2C"/>
    <w:multiLevelType w:val="hybridMultilevel"/>
    <w:tmpl w:val="127A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ECC46F9"/>
    <w:multiLevelType w:val="hybridMultilevel"/>
    <w:tmpl w:val="D1402B7C"/>
    <w:lvl w:ilvl="0" w:tplc="972AC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46912"/>
    <w:multiLevelType w:val="hybridMultilevel"/>
    <w:tmpl w:val="3E025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2">
    <w:nsid w:val="47500D2A"/>
    <w:multiLevelType w:val="hybridMultilevel"/>
    <w:tmpl w:val="804C4D2A"/>
    <w:lvl w:ilvl="0" w:tplc="0ABAF44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8053274"/>
    <w:multiLevelType w:val="hybridMultilevel"/>
    <w:tmpl w:val="8062D2E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F8411A"/>
    <w:multiLevelType w:val="hybridMultilevel"/>
    <w:tmpl w:val="7F1AA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954D6"/>
    <w:multiLevelType w:val="hybridMultilevel"/>
    <w:tmpl w:val="6EA2C86E"/>
    <w:lvl w:ilvl="0" w:tplc="AF8E7FF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D765ABD"/>
    <w:multiLevelType w:val="hybridMultilevel"/>
    <w:tmpl w:val="C77454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EC3499"/>
    <w:multiLevelType w:val="hybridMultilevel"/>
    <w:tmpl w:val="17EACCD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172994"/>
    <w:multiLevelType w:val="hybridMultilevel"/>
    <w:tmpl w:val="0EC282A4"/>
    <w:lvl w:ilvl="0" w:tplc="0ABAF4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2">
    <w:nsid w:val="590B48ED"/>
    <w:multiLevelType w:val="hybridMultilevel"/>
    <w:tmpl w:val="C93ECE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C1807"/>
    <w:multiLevelType w:val="hybridMultilevel"/>
    <w:tmpl w:val="456486E0"/>
    <w:lvl w:ilvl="0" w:tplc="D58879BA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73981"/>
    <w:multiLevelType w:val="hybridMultilevel"/>
    <w:tmpl w:val="848C991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F0C25E5"/>
    <w:multiLevelType w:val="hybridMultilevel"/>
    <w:tmpl w:val="045A697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A26D83"/>
    <w:multiLevelType w:val="hybridMultilevel"/>
    <w:tmpl w:val="9A16B6E4"/>
    <w:lvl w:ilvl="0" w:tplc="0ABAF44A">
      <w:numFmt w:val="bullet"/>
      <w:lvlText w:val="-"/>
      <w:lvlJc w:val="left"/>
      <w:pPr>
        <w:ind w:left="1436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>
    <w:nsid w:val="690646B9"/>
    <w:multiLevelType w:val="hybridMultilevel"/>
    <w:tmpl w:val="5CA499D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A53E49"/>
    <w:multiLevelType w:val="hybridMultilevel"/>
    <w:tmpl w:val="5AC80038"/>
    <w:lvl w:ilvl="0" w:tplc="04050005">
      <w:start w:val="1"/>
      <w:numFmt w:val="bullet"/>
      <w:lvlText w:val=""/>
      <w:lvlJc w:val="left"/>
      <w:pPr>
        <w:tabs>
          <w:tab w:val="num" w:pos="1162"/>
        </w:tabs>
        <w:ind w:left="1162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40">
    <w:nsid w:val="6FBC3C32"/>
    <w:multiLevelType w:val="hybridMultilevel"/>
    <w:tmpl w:val="291ED2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94A1A"/>
    <w:multiLevelType w:val="hybridMultilevel"/>
    <w:tmpl w:val="3502D8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D52FDC"/>
    <w:multiLevelType w:val="hybridMultilevel"/>
    <w:tmpl w:val="6B8AF1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8E006B"/>
    <w:multiLevelType w:val="hybridMultilevel"/>
    <w:tmpl w:val="52285B20"/>
    <w:lvl w:ilvl="0" w:tplc="1F401CE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34DD5"/>
    <w:multiLevelType w:val="hybridMultilevel"/>
    <w:tmpl w:val="FB6C1F04"/>
    <w:lvl w:ilvl="0" w:tplc="2ADEF9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1"/>
  </w:num>
  <w:num w:numId="5">
    <w:abstractNumId w:val="15"/>
  </w:num>
  <w:num w:numId="6">
    <w:abstractNumId w:val="23"/>
  </w:num>
  <w:num w:numId="7">
    <w:abstractNumId w:val="44"/>
  </w:num>
  <w:num w:numId="8">
    <w:abstractNumId w:val="28"/>
  </w:num>
  <w:num w:numId="9">
    <w:abstractNumId w:val="9"/>
  </w:num>
  <w:num w:numId="10">
    <w:abstractNumId w:val="3"/>
  </w:num>
  <w:num w:numId="11">
    <w:abstractNumId w:val="21"/>
  </w:num>
  <w:num w:numId="12">
    <w:abstractNumId w:val="34"/>
  </w:num>
  <w:num w:numId="13">
    <w:abstractNumId w:val="14"/>
  </w:num>
  <w:num w:numId="14">
    <w:abstractNumId w:val="31"/>
  </w:num>
  <w:num w:numId="15">
    <w:abstractNumId w:val="1"/>
  </w:num>
  <w:num w:numId="16">
    <w:abstractNumId w:val="10"/>
  </w:num>
  <w:num w:numId="17">
    <w:abstractNumId w:val="26"/>
  </w:num>
  <w:num w:numId="18">
    <w:abstractNumId w:val="22"/>
  </w:num>
  <w:num w:numId="19">
    <w:abstractNumId w:val="30"/>
  </w:num>
  <w:num w:numId="20">
    <w:abstractNumId w:val="5"/>
  </w:num>
  <w:num w:numId="21">
    <w:abstractNumId w:val="6"/>
  </w:num>
  <w:num w:numId="22">
    <w:abstractNumId w:val="39"/>
  </w:num>
  <w:num w:numId="23">
    <w:abstractNumId w:val="33"/>
  </w:num>
  <w:num w:numId="24">
    <w:abstractNumId w:val="36"/>
  </w:num>
  <w:num w:numId="25">
    <w:abstractNumId w:val="0"/>
  </w:num>
  <w:num w:numId="26">
    <w:abstractNumId w:val="41"/>
  </w:num>
  <w:num w:numId="27">
    <w:abstractNumId w:val="38"/>
  </w:num>
  <w:num w:numId="28">
    <w:abstractNumId w:val="42"/>
  </w:num>
  <w:num w:numId="29">
    <w:abstractNumId w:val="19"/>
  </w:num>
  <w:num w:numId="30">
    <w:abstractNumId w:val="20"/>
  </w:num>
  <w:num w:numId="31">
    <w:abstractNumId w:val="16"/>
  </w:num>
  <w:num w:numId="32">
    <w:abstractNumId w:val="40"/>
  </w:num>
  <w:num w:numId="33">
    <w:abstractNumId w:val="25"/>
  </w:num>
  <w:num w:numId="34">
    <w:abstractNumId w:val="32"/>
  </w:num>
  <w:num w:numId="35">
    <w:abstractNumId w:val="45"/>
  </w:num>
  <w:num w:numId="36">
    <w:abstractNumId w:val="8"/>
  </w:num>
  <w:num w:numId="37">
    <w:abstractNumId w:val="27"/>
  </w:num>
  <w:num w:numId="38">
    <w:abstractNumId w:val="37"/>
  </w:num>
  <w:num w:numId="39">
    <w:abstractNumId w:val="24"/>
  </w:num>
  <w:num w:numId="40">
    <w:abstractNumId w:val="43"/>
  </w:num>
  <w:num w:numId="41">
    <w:abstractNumId w:val="13"/>
  </w:num>
  <w:num w:numId="42">
    <w:abstractNumId w:val="7"/>
  </w:num>
  <w:num w:numId="43">
    <w:abstractNumId w:val="12"/>
  </w:num>
  <w:num w:numId="44">
    <w:abstractNumId w:val="2"/>
  </w:num>
  <w:num w:numId="45">
    <w:abstractNumId w:val="35"/>
  </w:num>
  <w:num w:numId="46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A"/>
    <w:rsid w:val="0000070C"/>
    <w:rsid w:val="00005015"/>
    <w:rsid w:val="00006B50"/>
    <w:rsid w:val="00011CB1"/>
    <w:rsid w:val="00012067"/>
    <w:rsid w:val="00012F29"/>
    <w:rsid w:val="000140DB"/>
    <w:rsid w:val="000152A1"/>
    <w:rsid w:val="0001643D"/>
    <w:rsid w:val="000166FB"/>
    <w:rsid w:val="00017932"/>
    <w:rsid w:val="00017B33"/>
    <w:rsid w:val="00020E1C"/>
    <w:rsid w:val="00021382"/>
    <w:rsid w:val="000213F0"/>
    <w:rsid w:val="00021D0D"/>
    <w:rsid w:val="00021DC1"/>
    <w:rsid w:val="0002298D"/>
    <w:rsid w:val="000233C6"/>
    <w:rsid w:val="00025D41"/>
    <w:rsid w:val="00027FEE"/>
    <w:rsid w:val="00030213"/>
    <w:rsid w:val="00031584"/>
    <w:rsid w:val="00037BE9"/>
    <w:rsid w:val="00040138"/>
    <w:rsid w:val="00040BE4"/>
    <w:rsid w:val="0004192A"/>
    <w:rsid w:val="000425D4"/>
    <w:rsid w:val="00042B82"/>
    <w:rsid w:val="00043F21"/>
    <w:rsid w:val="00044B06"/>
    <w:rsid w:val="00045153"/>
    <w:rsid w:val="000457CC"/>
    <w:rsid w:val="00045D6F"/>
    <w:rsid w:val="000465A6"/>
    <w:rsid w:val="00052B76"/>
    <w:rsid w:val="00053019"/>
    <w:rsid w:val="00055CA5"/>
    <w:rsid w:val="00060746"/>
    <w:rsid w:val="00062FBA"/>
    <w:rsid w:val="00066A98"/>
    <w:rsid w:val="000747E2"/>
    <w:rsid w:val="000803D1"/>
    <w:rsid w:val="0008167C"/>
    <w:rsid w:val="00083E89"/>
    <w:rsid w:val="00084E9E"/>
    <w:rsid w:val="00085768"/>
    <w:rsid w:val="00086F77"/>
    <w:rsid w:val="000901A5"/>
    <w:rsid w:val="000908A7"/>
    <w:rsid w:val="000919AE"/>
    <w:rsid w:val="00092F05"/>
    <w:rsid w:val="0009378C"/>
    <w:rsid w:val="0009413D"/>
    <w:rsid w:val="00095492"/>
    <w:rsid w:val="000956CC"/>
    <w:rsid w:val="0009684A"/>
    <w:rsid w:val="00096ACF"/>
    <w:rsid w:val="0009746D"/>
    <w:rsid w:val="000A19C4"/>
    <w:rsid w:val="000B05A6"/>
    <w:rsid w:val="000B3B60"/>
    <w:rsid w:val="000B4D53"/>
    <w:rsid w:val="000B595D"/>
    <w:rsid w:val="000B64F5"/>
    <w:rsid w:val="000B7835"/>
    <w:rsid w:val="000C14E8"/>
    <w:rsid w:val="000C1EE9"/>
    <w:rsid w:val="000C2823"/>
    <w:rsid w:val="000C49B0"/>
    <w:rsid w:val="000C4DBB"/>
    <w:rsid w:val="000C5A67"/>
    <w:rsid w:val="000C5C4B"/>
    <w:rsid w:val="000C6581"/>
    <w:rsid w:val="000C6AA7"/>
    <w:rsid w:val="000D15D4"/>
    <w:rsid w:val="000D1EED"/>
    <w:rsid w:val="000D3C66"/>
    <w:rsid w:val="000D55F0"/>
    <w:rsid w:val="000D5BF6"/>
    <w:rsid w:val="000D6419"/>
    <w:rsid w:val="000D6551"/>
    <w:rsid w:val="000E3F16"/>
    <w:rsid w:val="000E433C"/>
    <w:rsid w:val="000F3F23"/>
    <w:rsid w:val="000F4612"/>
    <w:rsid w:val="000F6558"/>
    <w:rsid w:val="000F6F00"/>
    <w:rsid w:val="000F7717"/>
    <w:rsid w:val="00103642"/>
    <w:rsid w:val="00104EDE"/>
    <w:rsid w:val="001051DB"/>
    <w:rsid w:val="0010695F"/>
    <w:rsid w:val="00112372"/>
    <w:rsid w:val="00112562"/>
    <w:rsid w:val="00114220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25017"/>
    <w:rsid w:val="00127E17"/>
    <w:rsid w:val="00130FCF"/>
    <w:rsid w:val="001326AA"/>
    <w:rsid w:val="00132B05"/>
    <w:rsid w:val="00132CAE"/>
    <w:rsid w:val="00136DB8"/>
    <w:rsid w:val="00141A95"/>
    <w:rsid w:val="001425B4"/>
    <w:rsid w:val="001445B5"/>
    <w:rsid w:val="0014498A"/>
    <w:rsid w:val="001456C2"/>
    <w:rsid w:val="0014621D"/>
    <w:rsid w:val="00150EA7"/>
    <w:rsid w:val="00153B18"/>
    <w:rsid w:val="00157167"/>
    <w:rsid w:val="00157647"/>
    <w:rsid w:val="0016576B"/>
    <w:rsid w:val="00167548"/>
    <w:rsid w:val="00167A24"/>
    <w:rsid w:val="00167D03"/>
    <w:rsid w:val="00171256"/>
    <w:rsid w:val="00174ED6"/>
    <w:rsid w:val="0018181F"/>
    <w:rsid w:val="001819F2"/>
    <w:rsid w:val="00181B63"/>
    <w:rsid w:val="001825C3"/>
    <w:rsid w:val="00182737"/>
    <w:rsid w:val="00183B43"/>
    <w:rsid w:val="00184E40"/>
    <w:rsid w:val="001864E5"/>
    <w:rsid w:val="001900D5"/>
    <w:rsid w:val="00192243"/>
    <w:rsid w:val="00195F89"/>
    <w:rsid w:val="0019740D"/>
    <w:rsid w:val="00197F39"/>
    <w:rsid w:val="001A10ED"/>
    <w:rsid w:val="001A15FE"/>
    <w:rsid w:val="001A1AFF"/>
    <w:rsid w:val="001A237F"/>
    <w:rsid w:val="001A3D72"/>
    <w:rsid w:val="001A3E5D"/>
    <w:rsid w:val="001A50E2"/>
    <w:rsid w:val="001A5294"/>
    <w:rsid w:val="001A73FA"/>
    <w:rsid w:val="001A7C57"/>
    <w:rsid w:val="001B0B20"/>
    <w:rsid w:val="001B1656"/>
    <w:rsid w:val="001B1F43"/>
    <w:rsid w:val="001B36DF"/>
    <w:rsid w:val="001B6ABA"/>
    <w:rsid w:val="001B74F3"/>
    <w:rsid w:val="001B758B"/>
    <w:rsid w:val="001C05D2"/>
    <w:rsid w:val="001C07A5"/>
    <w:rsid w:val="001C1CD7"/>
    <w:rsid w:val="001C24DE"/>
    <w:rsid w:val="001C474C"/>
    <w:rsid w:val="001C5DF1"/>
    <w:rsid w:val="001C7D73"/>
    <w:rsid w:val="001D1FBF"/>
    <w:rsid w:val="001D64D1"/>
    <w:rsid w:val="001D74D9"/>
    <w:rsid w:val="001D79B9"/>
    <w:rsid w:val="001E0071"/>
    <w:rsid w:val="001E0631"/>
    <w:rsid w:val="001E1661"/>
    <w:rsid w:val="001E19D9"/>
    <w:rsid w:val="001E2CCE"/>
    <w:rsid w:val="001E4DD3"/>
    <w:rsid w:val="001F2ADC"/>
    <w:rsid w:val="001F2E11"/>
    <w:rsid w:val="001F622C"/>
    <w:rsid w:val="001F6502"/>
    <w:rsid w:val="00200196"/>
    <w:rsid w:val="0020024D"/>
    <w:rsid w:val="0020199C"/>
    <w:rsid w:val="00202DE0"/>
    <w:rsid w:val="00205ABE"/>
    <w:rsid w:val="0020617F"/>
    <w:rsid w:val="00207343"/>
    <w:rsid w:val="002129C4"/>
    <w:rsid w:val="00215B2A"/>
    <w:rsid w:val="00215F2E"/>
    <w:rsid w:val="00217BF5"/>
    <w:rsid w:val="00220349"/>
    <w:rsid w:val="00221754"/>
    <w:rsid w:val="00222FFB"/>
    <w:rsid w:val="002237D7"/>
    <w:rsid w:val="00224293"/>
    <w:rsid w:val="0022439D"/>
    <w:rsid w:val="00227F3D"/>
    <w:rsid w:val="00231F64"/>
    <w:rsid w:val="00232365"/>
    <w:rsid w:val="00234F0F"/>
    <w:rsid w:val="00235A83"/>
    <w:rsid w:val="00235F81"/>
    <w:rsid w:val="002373C0"/>
    <w:rsid w:val="0023782F"/>
    <w:rsid w:val="00237AFB"/>
    <w:rsid w:val="00240A59"/>
    <w:rsid w:val="002445BD"/>
    <w:rsid w:val="00244734"/>
    <w:rsid w:val="00245BD3"/>
    <w:rsid w:val="00246515"/>
    <w:rsid w:val="00247169"/>
    <w:rsid w:val="002472CA"/>
    <w:rsid w:val="002505A2"/>
    <w:rsid w:val="00250EB2"/>
    <w:rsid w:val="00250F61"/>
    <w:rsid w:val="0025348C"/>
    <w:rsid w:val="00255637"/>
    <w:rsid w:val="00255D19"/>
    <w:rsid w:val="00257240"/>
    <w:rsid w:val="00263532"/>
    <w:rsid w:val="00264798"/>
    <w:rsid w:val="00264D88"/>
    <w:rsid w:val="00266146"/>
    <w:rsid w:val="002704EA"/>
    <w:rsid w:val="002706F6"/>
    <w:rsid w:val="00272CB7"/>
    <w:rsid w:val="00273195"/>
    <w:rsid w:val="002744C7"/>
    <w:rsid w:val="00274CF6"/>
    <w:rsid w:val="002765E7"/>
    <w:rsid w:val="002821F8"/>
    <w:rsid w:val="002842EE"/>
    <w:rsid w:val="00284CCF"/>
    <w:rsid w:val="00286097"/>
    <w:rsid w:val="002866A1"/>
    <w:rsid w:val="00287A68"/>
    <w:rsid w:val="00290489"/>
    <w:rsid w:val="002910B5"/>
    <w:rsid w:val="002913A0"/>
    <w:rsid w:val="002943BD"/>
    <w:rsid w:val="00296E2E"/>
    <w:rsid w:val="002A0023"/>
    <w:rsid w:val="002A1A58"/>
    <w:rsid w:val="002A2ED4"/>
    <w:rsid w:val="002A5010"/>
    <w:rsid w:val="002A5D0C"/>
    <w:rsid w:val="002A7A5B"/>
    <w:rsid w:val="002B0739"/>
    <w:rsid w:val="002B07D8"/>
    <w:rsid w:val="002B09DC"/>
    <w:rsid w:val="002B1B35"/>
    <w:rsid w:val="002B42FF"/>
    <w:rsid w:val="002B43ED"/>
    <w:rsid w:val="002B69E9"/>
    <w:rsid w:val="002B6DAE"/>
    <w:rsid w:val="002C000F"/>
    <w:rsid w:val="002C052F"/>
    <w:rsid w:val="002C1DB7"/>
    <w:rsid w:val="002C34D6"/>
    <w:rsid w:val="002C3C6C"/>
    <w:rsid w:val="002C3DFC"/>
    <w:rsid w:val="002C5D99"/>
    <w:rsid w:val="002D2323"/>
    <w:rsid w:val="002D3905"/>
    <w:rsid w:val="002D3E25"/>
    <w:rsid w:val="002D599D"/>
    <w:rsid w:val="002E00C0"/>
    <w:rsid w:val="002E20C0"/>
    <w:rsid w:val="002E215E"/>
    <w:rsid w:val="002E24B4"/>
    <w:rsid w:val="002E2C62"/>
    <w:rsid w:val="002E7C26"/>
    <w:rsid w:val="002F0C51"/>
    <w:rsid w:val="002F1B6E"/>
    <w:rsid w:val="002F1C8B"/>
    <w:rsid w:val="002F2910"/>
    <w:rsid w:val="002F3EDD"/>
    <w:rsid w:val="002F461F"/>
    <w:rsid w:val="002F53FC"/>
    <w:rsid w:val="002F5478"/>
    <w:rsid w:val="002F66A2"/>
    <w:rsid w:val="00302032"/>
    <w:rsid w:val="00303BB7"/>
    <w:rsid w:val="003066A2"/>
    <w:rsid w:val="00307361"/>
    <w:rsid w:val="003100D6"/>
    <w:rsid w:val="0031073E"/>
    <w:rsid w:val="00311AF2"/>
    <w:rsid w:val="00311E02"/>
    <w:rsid w:val="0031315D"/>
    <w:rsid w:val="00314AC1"/>
    <w:rsid w:val="00315306"/>
    <w:rsid w:val="00320641"/>
    <w:rsid w:val="0032128E"/>
    <w:rsid w:val="00322060"/>
    <w:rsid w:val="00322349"/>
    <w:rsid w:val="00322D95"/>
    <w:rsid w:val="00325318"/>
    <w:rsid w:val="003253DF"/>
    <w:rsid w:val="00326810"/>
    <w:rsid w:val="00326E70"/>
    <w:rsid w:val="003272A7"/>
    <w:rsid w:val="00327C62"/>
    <w:rsid w:val="003301C3"/>
    <w:rsid w:val="00330CD4"/>
    <w:rsid w:val="00332A0C"/>
    <w:rsid w:val="00332DCA"/>
    <w:rsid w:val="003330F0"/>
    <w:rsid w:val="00333BFD"/>
    <w:rsid w:val="00333FC0"/>
    <w:rsid w:val="003346D8"/>
    <w:rsid w:val="00336024"/>
    <w:rsid w:val="0033603B"/>
    <w:rsid w:val="00336744"/>
    <w:rsid w:val="00336937"/>
    <w:rsid w:val="00337A97"/>
    <w:rsid w:val="00337FFD"/>
    <w:rsid w:val="00342013"/>
    <w:rsid w:val="00343072"/>
    <w:rsid w:val="003445DC"/>
    <w:rsid w:val="00344923"/>
    <w:rsid w:val="00351FE4"/>
    <w:rsid w:val="0035244D"/>
    <w:rsid w:val="00352F17"/>
    <w:rsid w:val="003543F0"/>
    <w:rsid w:val="00356F12"/>
    <w:rsid w:val="00357384"/>
    <w:rsid w:val="003615C4"/>
    <w:rsid w:val="00362F16"/>
    <w:rsid w:val="003655C6"/>
    <w:rsid w:val="00366540"/>
    <w:rsid w:val="00366C3B"/>
    <w:rsid w:val="00366CE1"/>
    <w:rsid w:val="00367E24"/>
    <w:rsid w:val="003703A8"/>
    <w:rsid w:val="00370DA2"/>
    <w:rsid w:val="003711CD"/>
    <w:rsid w:val="00372545"/>
    <w:rsid w:val="00375840"/>
    <w:rsid w:val="0037616D"/>
    <w:rsid w:val="00376AF7"/>
    <w:rsid w:val="00377071"/>
    <w:rsid w:val="0037724B"/>
    <w:rsid w:val="00380BF0"/>
    <w:rsid w:val="0038245D"/>
    <w:rsid w:val="00384B63"/>
    <w:rsid w:val="0038767A"/>
    <w:rsid w:val="00391C62"/>
    <w:rsid w:val="003929CB"/>
    <w:rsid w:val="003933A9"/>
    <w:rsid w:val="00393B26"/>
    <w:rsid w:val="0039461E"/>
    <w:rsid w:val="0039579D"/>
    <w:rsid w:val="00396D93"/>
    <w:rsid w:val="003A0BFF"/>
    <w:rsid w:val="003A12BB"/>
    <w:rsid w:val="003A13D5"/>
    <w:rsid w:val="003A23B5"/>
    <w:rsid w:val="003A2DE4"/>
    <w:rsid w:val="003A3638"/>
    <w:rsid w:val="003A62DB"/>
    <w:rsid w:val="003A63C1"/>
    <w:rsid w:val="003A7752"/>
    <w:rsid w:val="003B0E3B"/>
    <w:rsid w:val="003B2611"/>
    <w:rsid w:val="003B2690"/>
    <w:rsid w:val="003B26D7"/>
    <w:rsid w:val="003B4191"/>
    <w:rsid w:val="003B6394"/>
    <w:rsid w:val="003B6890"/>
    <w:rsid w:val="003C1068"/>
    <w:rsid w:val="003C1158"/>
    <w:rsid w:val="003C2874"/>
    <w:rsid w:val="003C32E8"/>
    <w:rsid w:val="003C6F33"/>
    <w:rsid w:val="003C705F"/>
    <w:rsid w:val="003D05E6"/>
    <w:rsid w:val="003D2485"/>
    <w:rsid w:val="003D25B4"/>
    <w:rsid w:val="003D289E"/>
    <w:rsid w:val="003D53E5"/>
    <w:rsid w:val="003D57D8"/>
    <w:rsid w:val="003D79E4"/>
    <w:rsid w:val="003D7C1F"/>
    <w:rsid w:val="003E13E9"/>
    <w:rsid w:val="003E188B"/>
    <w:rsid w:val="003E36A5"/>
    <w:rsid w:val="003E78DC"/>
    <w:rsid w:val="003E7A2A"/>
    <w:rsid w:val="003F1DD5"/>
    <w:rsid w:val="003F2227"/>
    <w:rsid w:val="003F3D2F"/>
    <w:rsid w:val="003F5376"/>
    <w:rsid w:val="003F6025"/>
    <w:rsid w:val="004033F2"/>
    <w:rsid w:val="0040374B"/>
    <w:rsid w:val="00404B89"/>
    <w:rsid w:val="00407C58"/>
    <w:rsid w:val="004104CE"/>
    <w:rsid w:val="004133C7"/>
    <w:rsid w:val="00420D01"/>
    <w:rsid w:val="004221F0"/>
    <w:rsid w:val="00422E49"/>
    <w:rsid w:val="00423755"/>
    <w:rsid w:val="00424241"/>
    <w:rsid w:val="00424EC9"/>
    <w:rsid w:val="004271C7"/>
    <w:rsid w:val="004309CE"/>
    <w:rsid w:val="00433F78"/>
    <w:rsid w:val="0044071D"/>
    <w:rsid w:val="00442325"/>
    <w:rsid w:val="004423F9"/>
    <w:rsid w:val="004427FB"/>
    <w:rsid w:val="004458C1"/>
    <w:rsid w:val="004468E8"/>
    <w:rsid w:val="004512A1"/>
    <w:rsid w:val="00453C0A"/>
    <w:rsid w:val="00453DBA"/>
    <w:rsid w:val="004551F7"/>
    <w:rsid w:val="00461BA5"/>
    <w:rsid w:val="00462066"/>
    <w:rsid w:val="0046372E"/>
    <w:rsid w:val="00463B96"/>
    <w:rsid w:val="00464B2B"/>
    <w:rsid w:val="0046553F"/>
    <w:rsid w:val="00465679"/>
    <w:rsid w:val="004723DE"/>
    <w:rsid w:val="00474005"/>
    <w:rsid w:val="00475046"/>
    <w:rsid w:val="004765DF"/>
    <w:rsid w:val="00480628"/>
    <w:rsid w:val="004819E7"/>
    <w:rsid w:val="004834A1"/>
    <w:rsid w:val="004834DD"/>
    <w:rsid w:val="00483771"/>
    <w:rsid w:val="00483B05"/>
    <w:rsid w:val="004911C5"/>
    <w:rsid w:val="00492306"/>
    <w:rsid w:val="00492F42"/>
    <w:rsid w:val="00494F3E"/>
    <w:rsid w:val="00496321"/>
    <w:rsid w:val="00497A06"/>
    <w:rsid w:val="004A0170"/>
    <w:rsid w:val="004A25AB"/>
    <w:rsid w:val="004A38BA"/>
    <w:rsid w:val="004A5EBF"/>
    <w:rsid w:val="004B08FC"/>
    <w:rsid w:val="004B095B"/>
    <w:rsid w:val="004B0CD0"/>
    <w:rsid w:val="004B1648"/>
    <w:rsid w:val="004B1CDB"/>
    <w:rsid w:val="004B35A6"/>
    <w:rsid w:val="004B6471"/>
    <w:rsid w:val="004B6643"/>
    <w:rsid w:val="004B6FD5"/>
    <w:rsid w:val="004C22B8"/>
    <w:rsid w:val="004C26C6"/>
    <w:rsid w:val="004C27EE"/>
    <w:rsid w:val="004C5084"/>
    <w:rsid w:val="004C50A4"/>
    <w:rsid w:val="004C694D"/>
    <w:rsid w:val="004C71FD"/>
    <w:rsid w:val="004C78D3"/>
    <w:rsid w:val="004D03D0"/>
    <w:rsid w:val="004D4CBC"/>
    <w:rsid w:val="004D6C3A"/>
    <w:rsid w:val="004E0131"/>
    <w:rsid w:val="004E159C"/>
    <w:rsid w:val="004E18A5"/>
    <w:rsid w:val="004E3076"/>
    <w:rsid w:val="004E45CC"/>
    <w:rsid w:val="004E463A"/>
    <w:rsid w:val="004E47D8"/>
    <w:rsid w:val="004E57EC"/>
    <w:rsid w:val="004E65B1"/>
    <w:rsid w:val="004E6693"/>
    <w:rsid w:val="004E68B4"/>
    <w:rsid w:val="004F0946"/>
    <w:rsid w:val="004F19A8"/>
    <w:rsid w:val="004F272E"/>
    <w:rsid w:val="004F2E6B"/>
    <w:rsid w:val="004F57DF"/>
    <w:rsid w:val="004F6519"/>
    <w:rsid w:val="004F6585"/>
    <w:rsid w:val="004F746A"/>
    <w:rsid w:val="004F79C8"/>
    <w:rsid w:val="004F7EF5"/>
    <w:rsid w:val="005018E8"/>
    <w:rsid w:val="00505BDD"/>
    <w:rsid w:val="00506F9E"/>
    <w:rsid w:val="00507CD0"/>
    <w:rsid w:val="00510009"/>
    <w:rsid w:val="00510114"/>
    <w:rsid w:val="00510CAC"/>
    <w:rsid w:val="005134DD"/>
    <w:rsid w:val="00514A96"/>
    <w:rsid w:val="00515C3F"/>
    <w:rsid w:val="00520F46"/>
    <w:rsid w:val="005211D2"/>
    <w:rsid w:val="00523987"/>
    <w:rsid w:val="0052523D"/>
    <w:rsid w:val="00525DA5"/>
    <w:rsid w:val="005273D8"/>
    <w:rsid w:val="00527D9F"/>
    <w:rsid w:val="00531FA1"/>
    <w:rsid w:val="00532EDD"/>
    <w:rsid w:val="005338C8"/>
    <w:rsid w:val="00535606"/>
    <w:rsid w:val="005359C2"/>
    <w:rsid w:val="00535AF4"/>
    <w:rsid w:val="005364E6"/>
    <w:rsid w:val="00536E2F"/>
    <w:rsid w:val="00537CA9"/>
    <w:rsid w:val="00537E35"/>
    <w:rsid w:val="00537EAD"/>
    <w:rsid w:val="0054014B"/>
    <w:rsid w:val="00544A38"/>
    <w:rsid w:val="00544D98"/>
    <w:rsid w:val="00551AA3"/>
    <w:rsid w:val="005527C6"/>
    <w:rsid w:val="00552BB2"/>
    <w:rsid w:val="00553CBB"/>
    <w:rsid w:val="00557406"/>
    <w:rsid w:val="00565BF0"/>
    <w:rsid w:val="005707A3"/>
    <w:rsid w:val="00572307"/>
    <w:rsid w:val="00573F3F"/>
    <w:rsid w:val="00574BDB"/>
    <w:rsid w:val="00575B30"/>
    <w:rsid w:val="00577A01"/>
    <w:rsid w:val="00577E9B"/>
    <w:rsid w:val="00580EDE"/>
    <w:rsid w:val="0058126D"/>
    <w:rsid w:val="00582788"/>
    <w:rsid w:val="00582BA7"/>
    <w:rsid w:val="0058319E"/>
    <w:rsid w:val="005831F2"/>
    <w:rsid w:val="00583AF0"/>
    <w:rsid w:val="00587DBF"/>
    <w:rsid w:val="00587E8E"/>
    <w:rsid w:val="00591783"/>
    <w:rsid w:val="00593CFE"/>
    <w:rsid w:val="00594135"/>
    <w:rsid w:val="00595843"/>
    <w:rsid w:val="005966B0"/>
    <w:rsid w:val="00596EDA"/>
    <w:rsid w:val="00596FB9"/>
    <w:rsid w:val="005A1168"/>
    <w:rsid w:val="005A1B38"/>
    <w:rsid w:val="005A2D89"/>
    <w:rsid w:val="005A2FF6"/>
    <w:rsid w:val="005A47F3"/>
    <w:rsid w:val="005B0AD9"/>
    <w:rsid w:val="005B0C8D"/>
    <w:rsid w:val="005B31A4"/>
    <w:rsid w:val="005B4723"/>
    <w:rsid w:val="005B6231"/>
    <w:rsid w:val="005B7226"/>
    <w:rsid w:val="005C08E0"/>
    <w:rsid w:val="005C25B6"/>
    <w:rsid w:val="005C3038"/>
    <w:rsid w:val="005C5039"/>
    <w:rsid w:val="005C5E5F"/>
    <w:rsid w:val="005D14A1"/>
    <w:rsid w:val="005D2A21"/>
    <w:rsid w:val="005D3DFD"/>
    <w:rsid w:val="005D72D7"/>
    <w:rsid w:val="005E0B73"/>
    <w:rsid w:val="005E26D7"/>
    <w:rsid w:val="005E342B"/>
    <w:rsid w:val="005E59A2"/>
    <w:rsid w:val="005E648D"/>
    <w:rsid w:val="005E77E1"/>
    <w:rsid w:val="005E7E71"/>
    <w:rsid w:val="005F0432"/>
    <w:rsid w:val="005F444F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42D3"/>
    <w:rsid w:val="00615E4F"/>
    <w:rsid w:val="00615EE4"/>
    <w:rsid w:val="0061687C"/>
    <w:rsid w:val="00617835"/>
    <w:rsid w:val="0061798C"/>
    <w:rsid w:val="006219C0"/>
    <w:rsid w:val="00622A03"/>
    <w:rsid w:val="00623DB6"/>
    <w:rsid w:val="00624541"/>
    <w:rsid w:val="00624D62"/>
    <w:rsid w:val="006269CF"/>
    <w:rsid w:val="0063274C"/>
    <w:rsid w:val="00634749"/>
    <w:rsid w:val="0063582F"/>
    <w:rsid w:val="006368C0"/>
    <w:rsid w:val="0064087B"/>
    <w:rsid w:val="006414A3"/>
    <w:rsid w:val="0064587B"/>
    <w:rsid w:val="00646EB0"/>
    <w:rsid w:val="00653641"/>
    <w:rsid w:val="006546C9"/>
    <w:rsid w:val="00654DAE"/>
    <w:rsid w:val="00655E2C"/>
    <w:rsid w:val="006566C9"/>
    <w:rsid w:val="006571DB"/>
    <w:rsid w:val="006602B3"/>
    <w:rsid w:val="006623DF"/>
    <w:rsid w:val="00662E86"/>
    <w:rsid w:val="00663E6E"/>
    <w:rsid w:val="006641C5"/>
    <w:rsid w:val="00665657"/>
    <w:rsid w:val="00665EE8"/>
    <w:rsid w:val="00666E34"/>
    <w:rsid w:val="006707C9"/>
    <w:rsid w:val="00670864"/>
    <w:rsid w:val="006722CD"/>
    <w:rsid w:val="00672CFD"/>
    <w:rsid w:val="00674FD6"/>
    <w:rsid w:val="00676EDE"/>
    <w:rsid w:val="00676F37"/>
    <w:rsid w:val="00680EF8"/>
    <w:rsid w:val="00681BFB"/>
    <w:rsid w:val="00681F6E"/>
    <w:rsid w:val="00682AD6"/>
    <w:rsid w:val="00683539"/>
    <w:rsid w:val="006841FC"/>
    <w:rsid w:val="00686179"/>
    <w:rsid w:val="0069103E"/>
    <w:rsid w:val="00692420"/>
    <w:rsid w:val="006969AD"/>
    <w:rsid w:val="00697A7F"/>
    <w:rsid w:val="006A1129"/>
    <w:rsid w:val="006A2E21"/>
    <w:rsid w:val="006A4712"/>
    <w:rsid w:val="006A4B6C"/>
    <w:rsid w:val="006B039D"/>
    <w:rsid w:val="006B159C"/>
    <w:rsid w:val="006B24B1"/>
    <w:rsid w:val="006B265D"/>
    <w:rsid w:val="006B4D7B"/>
    <w:rsid w:val="006B6069"/>
    <w:rsid w:val="006B65AA"/>
    <w:rsid w:val="006B6A33"/>
    <w:rsid w:val="006C415A"/>
    <w:rsid w:val="006C5612"/>
    <w:rsid w:val="006D032B"/>
    <w:rsid w:val="006D0B79"/>
    <w:rsid w:val="006D2754"/>
    <w:rsid w:val="006D2D55"/>
    <w:rsid w:val="006D4F48"/>
    <w:rsid w:val="006E078A"/>
    <w:rsid w:val="006E2390"/>
    <w:rsid w:val="006E63A4"/>
    <w:rsid w:val="006F0E7E"/>
    <w:rsid w:val="006F1523"/>
    <w:rsid w:val="006F298A"/>
    <w:rsid w:val="006F2D5E"/>
    <w:rsid w:val="006F4690"/>
    <w:rsid w:val="006F50FE"/>
    <w:rsid w:val="006F5842"/>
    <w:rsid w:val="006F68F9"/>
    <w:rsid w:val="007001C3"/>
    <w:rsid w:val="00700361"/>
    <w:rsid w:val="00700B24"/>
    <w:rsid w:val="00702596"/>
    <w:rsid w:val="00702F05"/>
    <w:rsid w:val="007033BA"/>
    <w:rsid w:val="00705B3A"/>
    <w:rsid w:val="0070656A"/>
    <w:rsid w:val="00706DE4"/>
    <w:rsid w:val="00707281"/>
    <w:rsid w:val="00710FFA"/>
    <w:rsid w:val="0071143A"/>
    <w:rsid w:val="00711627"/>
    <w:rsid w:val="0071226B"/>
    <w:rsid w:val="00716CB4"/>
    <w:rsid w:val="00720486"/>
    <w:rsid w:val="00722542"/>
    <w:rsid w:val="00724ADC"/>
    <w:rsid w:val="00725BB5"/>
    <w:rsid w:val="00732A74"/>
    <w:rsid w:val="00736EC4"/>
    <w:rsid w:val="007379C6"/>
    <w:rsid w:val="0074124B"/>
    <w:rsid w:val="00745440"/>
    <w:rsid w:val="00746950"/>
    <w:rsid w:val="007472C1"/>
    <w:rsid w:val="00750370"/>
    <w:rsid w:val="007522BC"/>
    <w:rsid w:val="007526C1"/>
    <w:rsid w:val="00753251"/>
    <w:rsid w:val="00754C40"/>
    <w:rsid w:val="007555DC"/>
    <w:rsid w:val="007575FF"/>
    <w:rsid w:val="00761E86"/>
    <w:rsid w:val="00771B95"/>
    <w:rsid w:val="007727F1"/>
    <w:rsid w:val="00772F92"/>
    <w:rsid w:val="00775F90"/>
    <w:rsid w:val="00776D4A"/>
    <w:rsid w:val="00780644"/>
    <w:rsid w:val="0078098F"/>
    <w:rsid w:val="00781132"/>
    <w:rsid w:val="00782D94"/>
    <w:rsid w:val="00783FB9"/>
    <w:rsid w:val="007868B7"/>
    <w:rsid w:val="00787713"/>
    <w:rsid w:val="00787C25"/>
    <w:rsid w:val="00787C87"/>
    <w:rsid w:val="00793706"/>
    <w:rsid w:val="007958CE"/>
    <w:rsid w:val="007A0936"/>
    <w:rsid w:val="007A14F2"/>
    <w:rsid w:val="007A4C40"/>
    <w:rsid w:val="007A52C0"/>
    <w:rsid w:val="007A6366"/>
    <w:rsid w:val="007A643E"/>
    <w:rsid w:val="007A6DE8"/>
    <w:rsid w:val="007A74C3"/>
    <w:rsid w:val="007A779E"/>
    <w:rsid w:val="007B09EB"/>
    <w:rsid w:val="007B4FED"/>
    <w:rsid w:val="007B5CA4"/>
    <w:rsid w:val="007B6E1D"/>
    <w:rsid w:val="007B7148"/>
    <w:rsid w:val="007B7BF6"/>
    <w:rsid w:val="007C010E"/>
    <w:rsid w:val="007C3505"/>
    <w:rsid w:val="007C4E80"/>
    <w:rsid w:val="007D025C"/>
    <w:rsid w:val="007D090E"/>
    <w:rsid w:val="007D0991"/>
    <w:rsid w:val="007D0AB5"/>
    <w:rsid w:val="007D1F5E"/>
    <w:rsid w:val="007D5D3D"/>
    <w:rsid w:val="007D61D0"/>
    <w:rsid w:val="007D69C4"/>
    <w:rsid w:val="007D6F9C"/>
    <w:rsid w:val="007D73DB"/>
    <w:rsid w:val="007E13A3"/>
    <w:rsid w:val="007E1886"/>
    <w:rsid w:val="007E1EAC"/>
    <w:rsid w:val="007E364A"/>
    <w:rsid w:val="007E3A22"/>
    <w:rsid w:val="007E6A8F"/>
    <w:rsid w:val="007F2908"/>
    <w:rsid w:val="007F6C22"/>
    <w:rsid w:val="008001DB"/>
    <w:rsid w:val="00800368"/>
    <w:rsid w:val="00801A05"/>
    <w:rsid w:val="008033B5"/>
    <w:rsid w:val="00803E6C"/>
    <w:rsid w:val="00804950"/>
    <w:rsid w:val="00806B6E"/>
    <w:rsid w:val="00807B12"/>
    <w:rsid w:val="00810A78"/>
    <w:rsid w:val="00810B8C"/>
    <w:rsid w:val="00812B6E"/>
    <w:rsid w:val="0081369C"/>
    <w:rsid w:val="00813FEF"/>
    <w:rsid w:val="00814231"/>
    <w:rsid w:val="008164AB"/>
    <w:rsid w:val="008169C2"/>
    <w:rsid w:val="008176CB"/>
    <w:rsid w:val="00817E17"/>
    <w:rsid w:val="0082137B"/>
    <w:rsid w:val="0082264B"/>
    <w:rsid w:val="00822837"/>
    <w:rsid w:val="00822A92"/>
    <w:rsid w:val="00822AC6"/>
    <w:rsid w:val="00823C87"/>
    <w:rsid w:val="00824A9F"/>
    <w:rsid w:val="00825BBB"/>
    <w:rsid w:val="008304AB"/>
    <w:rsid w:val="008319A1"/>
    <w:rsid w:val="00832A97"/>
    <w:rsid w:val="008342CC"/>
    <w:rsid w:val="0083655D"/>
    <w:rsid w:val="00837275"/>
    <w:rsid w:val="0083771C"/>
    <w:rsid w:val="00837BF2"/>
    <w:rsid w:val="00840714"/>
    <w:rsid w:val="00841741"/>
    <w:rsid w:val="0084431D"/>
    <w:rsid w:val="00846B27"/>
    <w:rsid w:val="00846E56"/>
    <w:rsid w:val="00847ABB"/>
    <w:rsid w:val="00851BDF"/>
    <w:rsid w:val="00852D5F"/>
    <w:rsid w:val="0085407C"/>
    <w:rsid w:val="00856954"/>
    <w:rsid w:val="00857756"/>
    <w:rsid w:val="008601F3"/>
    <w:rsid w:val="00867938"/>
    <w:rsid w:val="0087124A"/>
    <w:rsid w:val="008715C9"/>
    <w:rsid w:val="00871F35"/>
    <w:rsid w:val="00872427"/>
    <w:rsid w:val="00873115"/>
    <w:rsid w:val="008769EE"/>
    <w:rsid w:val="008814DC"/>
    <w:rsid w:val="008840DD"/>
    <w:rsid w:val="008847F4"/>
    <w:rsid w:val="00884C7E"/>
    <w:rsid w:val="0088574C"/>
    <w:rsid w:val="008865B4"/>
    <w:rsid w:val="00890941"/>
    <w:rsid w:val="00891E8E"/>
    <w:rsid w:val="00895013"/>
    <w:rsid w:val="008A2218"/>
    <w:rsid w:val="008A2614"/>
    <w:rsid w:val="008A61A2"/>
    <w:rsid w:val="008A66F3"/>
    <w:rsid w:val="008B1428"/>
    <w:rsid w:val="008B2119"/>
    <w:rsid w:val="008B283C"/>
    <w:rsid w:val="008B3BA0"/>
    <w:rsid w:val="008B4C25"/>
    <w:rsid w:val="008B53A8"/>
    <w:rsid w:val="008B6615"/>
    <w:rsid w:val="008B6ED8"/>
    <w:rsid w:val="008C0812"/>
    <w:rsid w:val="008C16F5"/>
    <w:rsid w:val="008C4DE8"/>
    <w:rsid w:val="008D001C"/>
    <w:rsid w:val="008D02D1"/>
    <w:rsid w:val="008D157D"/>
    <w:rsid w:val="008D1885"/>
    <w:rsid w:val="008D1E42"/>
    <w:rsid w:val="008D3303"/>
    <w:rsid w:val="008D3BB9"/>
    <w:rsid w:val="008D476A"/>
    <w:rsid w:val="008D6BE9"/>
    <w:rsid w:val="008E047F"/>
    <w:rsid w:val="008E05A4"/>
    <w:rsid w:val="008E12EC"/>
    <w:rsid w:val="008E2544"/>
    <w:rsid w:val="008E3584"/>
    <w:rsid w:val="008E44BD"/>
    <w:rsid w:val="008E46AF"/>
    <w:rsid w:val="008E64E3"/>
    <w:rsid w:val="008F2C62"/>
    <w:rsid w:val="008F307E"/>
    <w:rsid w:val="008F3B7F"/>
    <w:rsid w:val="008F5325"/>
    <w:rsid w:val="00901827"/>
    <w:rsid w:val="00902B1A"/>
    <w:rsid w:val="00902B6F"/>
    <w:rsid w:val="00903373"/>
    <w:rsid w:val="0090522E"/>
    <w:rsid w:val="00907D31"/>
    <w:rsid w:val="0091277D"/>
    <w:rsid w:val="00912A51"/>
    <w:rsid w:val="0091405A"/>
    <w:rsid w:val="00914D55"/>
    <w:rsid w:val="00916174"/>
    <w:rsid w:val="0091671A"/>
    <w:rsid w:val="00916B1A"/>
    <w:rsid w:val="00916CCF"/>
    <w:rsid w:val="00931782"/>
    <w:rsid w:val="00932273"/>
    <w:rsid w:val="009370B6"/>
    <w:rsid w:val="00937A83"/>
    <w:rsid w:val="00942BF1"/>
    <w:rsid w:val="009441E0"/>
    <w:rsid w:val="00945E5C"/>
    <w:rsid w:val="009474B0"/>
    <w:rsid w:val="00947F18"/>
    <w:rsid w:val="00950818"/>
    <w:rsid w:val="009515AA"/>
    <w:rsid w:val="009519C1"/>
    <w:rsid w:val="00955D82"/>
    <w:rsid w:val="0096019F"/>
    <w:rsid w:val="00961C96"/>
    <w:rsid w:val="00964FA2"/>
    <w:rsid w:val="00965981"/>
    <w:rsid w:val="00971EBF"/>
    <w:rsid w:val="0097360B"/>
    <w:rsid w:val="00973E99"/>
    <w:rsid w:val="009744B3"/>
    <w:rsid w:val="009747F5"/>
    <w:rsid w:val="00975F51"/>
    <w:rsid w:val="00977087"/>
    <w:rsid w:val="00977EE7"/>
    <w:rsid w:val="009803D3"/>
    <w:rsid w:val="0098133F"/>
    <w:rsid w:val="00981A62"/>
    <w:rsid w:val="009833BF"/>
    <w:rsid w:val="00983585"/>
    <w:rsid w:val="009920E8"/>
    <w:rsid w:val="00992FB8"/>
    <w:rsid w:val="00993439"/>
    <w:rsid w:val="0099495B"/>
    <w:rsid w:val="0099649C"/>
    <w:rsid w:val="00996D70"/>
    <w:rsid w:val="0099746B"/>
    <w:rsid w:val="009A1137"/>
    <w:rsid w:val="009A2332"/>
    <w:rsid w:val="009A2673"/>
    <w:rsid w:val="009A29C2"/>
    <w:rsid w:val="009A2A32"/>
    <w:rsid w:val="009A51F4"/>
    <w:rsid w:val="009A544F"/>
    <w:rsid w:val="009A5C2F"/>
    <w:rsid w:val="009B0641"/>
    <w:rsid w:val="009B07D3"/>
    <w:rsid w:val="009B0D70"/>
    <w:rsid w:val="009B2707"/>
    <w:rsid w:val="009B3E9B"/>
    <w:rsid w:val="009B46F0"/>
    <w:rsid w:val="009B5E57"/>
    <w:rsid w:val="009B5FAF"/>
    <w:rsid w:val="009B63AA"/>
    <w:rsid w:val="009B686F"/>
    <w:rsid w:val="009B6E0D"/>
    <w:rsid w:val="009C43F7"/>
    <w:rsid w:val="009C4726"/>
    <w:rsid w:val="009C4F12"/>
    <w:rsid w:val="009C5E09"/>
    <w:rsid w:val="009C5FCA"/>
    <w:rsid w:val="009C6E6F"/>
    <w:rsid w:val="009D5481"/>
    <w:rsid w:val="009D6716"/>
    <w:rsid w:val="009D6C61"/>
    <w:rsid w:val="009D76A6"/>
    <w:rsid w:val="009D770C"/>
    <w:rsid w:val="009E1D1C"/>
    <w:rsid w:val="009E5A69"/>
    <w:rsid w:val="009E7215"/>
    <w:rsid w:val="009F27E3"/>
    <w:rsid w:val="009F2E19"/>
    <w:rsid w:val="009F3069"/>
    <w:rsid w:val="009F41FB"/>
    <w:rsid w:val="009F5A7B"/>
    <w:rsid w:val="009F6933"/>
    <w:rsid w:val="009F7433"/>
    <w:rsid w:val="00A014F2"/>
    <w:rsid w:val="00A01B31"/>
    <w:rsid w:val="00A02D20"/>
    <w:rsid w:val="00A06AC1"/>
    <w:rsid w:val="00A07406"/>
    <w:rsid w:val="00A07918"/>
    <w:rsid w:val="00A121D7"/>
    <w:rsid w:val="00A15792"/>
    <w:rsid w:val="00A16489"/>
    <w:rsid w:val="00A16D0A"/>
    <w:rsid w:val="00A17FFE"/>
    <w:rsid w:val="00A20EBB"/>
    <w:rsid w:val="00A21BD0"/>
    <w:rsid w:val="00A21C4B"/>
    <w:rsid w:val="00A24803"/>
    <w:rsid w:val="00A24CB4"/>
    <w:rsid w:val="00A26FA4"/>
    <w:rsid w:val="00A26FDA"/>
    <w:rsid w:val="00A27484"/>
    <w:rsid w:val="00A3037B"/>
    <w:rsid w:val="00A3098A"/>
    <w:rsid w:val="00A317A2"/>
    <w:rsid w:val="00A33275"/>
    <w:rsid w:val="00A36125"/>
    <w:rsid w:val="00A36595"/>
    <w:rsid w:val="00A37AA8"/>
    <w:rsid w:val="00A40729"/>
    <w:rsid w:val="00A4100C"/>
    <w:rsid w:val="00A45297"/>
    <w:rsid w:val="00A46160"/>
    <w:rsid w:val="00A46C0A"/>
    <w:rsid w:val="00A51ADE"/>
    <w:rsid w:val="00A524D6"/>
    <w:rsid w:val="00A52725"/>
    <w:rsid w:val="00A532BB"/>
    <w:rsid w:val="00A54A00"/>
    <w:rsid w:val="00A57A1A"/>
    <w:rsid w:val="00A613EE"/>
    <w:rsid w:val="00A61404"/>
    <w:rsid w:val="00A6223A"/>
    <w:rsid w:val="00A63B37"/>
    <w:rsid w:val="00A66010"/>
    <w:rsid w:val="00A70B04"/>
    <w:rsid w:val="00A7180E"/>
    <w:rsid w:val="00A741A7"/>
    <w:rsid w:val="00A74A3A"/>
    <w:rsid w:val="00A759D1"/>
    <w:rsid w:val="00A81D53"/>
    <w:rsid w:val="00A8206B"/>
    <w:rsid w:val="00A834C2"/>
    <w:rsid w:val="00A8350F"/>
    <w:rsid w:val="00A84997"/>
    <w:rsid w:val="00A86862"/>
    <w:rsid w:val="00A942EA"/>
    <w:rsid w:val="00A9453B"/>
    <w:rsid w:val="00A95B6F"/>
    <w:rsid w:val="00A97E5D"/>
    <w:rsid w:val="00AA1B11"/>
    <w:rsid w:val="00AA230B"/>
    <w:rsid w:val="00AA23E1"/>
    <w:rsid w:val="00AA3BD1"/>
    <w:rsid w:val="00AA4C5C"/>
    <w:rsid w:val="00AA5397"/>
    <w:rsid w:val="00AA616E"/>
    <w:rsid w:val="00AA6DDE"/>
    <w:rsid w:val="00AA7526"/>
    <w:rsid w:val="00AA765D"/>
    <w:rsid w:val="00AB1931"/>
    <w:rsid w:val="00AB1E07"/>
    <w:rsid w:val="00AB2227"/>
    <w:rsid w:val="00AB2394"/>
    <w:rsid w:val="00AB23D0"/>
    <w:rsid w:val="00AB3EC3"/>
    <w:rsid w:val="00AB529C"/>
    <w:rsid w:val="00AB64C4"/>
    <w:rsid w:val="00AB6845"/>
    <w:rsid w:val="00AB6FF4"/>
    <w:rsid w:val="00AC0FE0"/>
    <w:rsid w:val="00AC187F"/>
    <w:rsid w:val="00AC37DB"/>
    <w:rsid w:val="00AC3904"/>
    <w:rsid w:val="00AC3F50"/>
    <w:rsid w:val="00AC424E"/>
    <w:rsid w:val="00AC4814"/>
    <w:rsid w:val="00AC6793"/>
    <w:rsid w:val="00AC7E4D"/>
    <w:rsid w:val="00AD0C18"/>
    <w:rsid w:val="00AD176B"/>
    <w:rsid w:val="00AD25C2"/>
    <w:rsid w:val="00AD2628"/>
    <w:rsid w:val="00AD2FB9"/>
    <w:rsid w:val="00AD5DD8"/>
    <w:rsid w:val="00AD6D0F"/>
    <w:rsid w:val="00AE0980"/>
    <w:rsid w:val="00AE45E4"/>
    <w:rsid w:val="00AE5F96"/>
    <w:rsid w:val="00AE7B11"/>
    <w:rsid w:val="00AF0B0E"/>
    <w:rsid w:val="00AF10EB"/>
    <w:rsid w:val="00AF30CC"/>
    <w:rsid w:val="00AF3BCC"/>
    <w:rsid w:val="00AF3CD0"/>
    <w:rsid w:val="00AF43D3"/>
    <w:rsid w:val="00AF5256"/>
    <w:rsid w:val="00AF5B0C"/>
    <w:rsid w:val="00B00F41"/>
    <w:rsid w:val="00B03076"/>
    <w:rsid w:val="00B0604C"/>
    <w:rsid w:val="00B077AA"/>
    <w:rsid w:val="00B109F6"/>
    <w:rsid w:val="00B113F7"/>
    <w:rsid w:val="00B11702"/>
    <w:rsid w:val="00B12644"/>
    <w:rsid w:val="00B152F2"/>
    <w:rsid w:val="00B15861"/>
    <w:rsid w:val="00B17FEB"/>
    <w:rsid w:val="00B2113F"/>
    <w:rsid w:val="00B22293"/>
    <w:rsid w:val="00B26619"/>
    <w:rsid w:val="00B30E4A"/>
    <w:rsid w:val="00B31838"/>
    <w:rsid w:val="00B33F34"/>
    <w:rsid w:val="00B35543"/>
    <w:rsid w:val="00B375B3"/>
    <w:rsid w:val="00B4231A"/>
    <w:rsid w:val="00B42BDB"/>
    <w:rsid w:val="00B43023"/>
    <w:rsid w:val="00B43702"/>
    <w:rsid w:val="00B43F95"/>
    <w:rsid w:val="00B45F26"/>
    <w:rsid w:val="00B51466"/>
    <w:rsid w:val="00B52752"/>
    <w:rsid w:val="00B52949"/>
    <w:rsid w:val="00B52989"/>
    <w:rsid w:val="00B53EE3"/>
    <w:rsid w:val="00B544D2"/>
    <w:rsid w:val="00B54C05"/>
    <w:rsid w:val="00B60C2A"/>
    <w:rsid w:val="00B63FD8"/>
    <w:rsid w:val="00B64D67"/>
    <w:rsid w:val="00B65391"/>
    <w:rsid w:val="00B65581"/>
    <w:rsid w:val="00B66E6F"/>
    <w:rsid w:val="00B6702F"/>
    <w:rsid w:val="00B70D0A"/>
    <w:rsid w:val="00B72714"/>
    <w:rsid w:val="00B72A04"/>
    <w:rsid w:val="00B76C97"/>
    <w:rsid w:val="00B76D68"/>
    <w:rsid w:val="00B76EC2"/>
    <w:rsid w:val="00B8254E"/>
    <w:rsid w:val="00B85D66"/>
    <w:rsid w:val="00B86338"/>
    <w:rsid w:val="00B863B6"/>
    <w:rsid w:val="00B86459"/>
    <w:rsid w:val="00B872AF"/>
    <w:rsid w:val="00B878C9"/>
    <w:rsid w:val="00B9278F"/>
    <w:rsid w:val="00B93CBD"/>
    <w:rsid w:val="00B952B8"/>
    <w:rsid w:val="00B956E2"/>
    <w:rsid w:val="00B95726"/>
    <w:rsid w:val="00B96AD6"/>
    <w:rsid w:val="00B974D7"/>
    <w:rsid w:val="00BA01C1"/>
    <w:rsid w:val="00BA0767"/>
    <w:rsid w:val="00BA0961"/>
    <w:rsid w:val="00BA1B57"/>
    <w:rsid w:val="00BA2B8F"/>
    <w:rsid w:val="00BA367A"/>
    <w:rsid w:val="00BA397B"/>
    <w:rsid w:val="00BA3A54"/>
    <w:rsid w:val="00BA5334"/>
    <w:rsid w:val="00BB0AD7"/>
    <w:rsid w:val="00BB1B21"/>
    <w:rsid w:val="00BB2734"/>
    <w:rsid w:val="00BB2760"/>
    <w:rsid w:val="00BB4965"/>
    <w:rsid w:val="00BB4B79"/>
    <w:rsid w:val="00BB564A"/>
    <w:rsid w:val="00BB68F1"/>
    <w:rsid w:val="00BC03B1"/>
    <w:rsid w:val="00BC1EB0"/>
    <w:rsid w:val="00BC3378"/>
    <w:rsid w:val="00BC40D2"/>
    <w:rsid w:val="00BC4529"/>
    <w:rsid w:val="00BC6255"/>
    <w:rsid w:val="00BC66C0"/>
    <w:rsid w:val="00BC79BE"/>
    <w:rsid w:val="00BD0333"/>
    <w:rsid w:val="00BD1EB5"/>
    <w:rsid w:val="00BD1F92"/>
    <w:rsid w:val="00BD219D"/>
    <w:rsid w:val="00BE0D54"/>
    <w:rsid w:val="00BE1136"/>
    <w:rsid w:val="00BE3E7B"/>
    <w:rsid w:val="00BE5E77"/>
    <w:rsid w:val="00BE643D"/>
    <w:rsid w:val="00BE73D3"/>
    <w:rsid w:val="00BE792D"/>
    <w:rsid w:val="00BF34C5"/>
    <w:rsid w:val="00BF4AF2"/>
    <w:rsid w:val="00BF507C"/>
    <w:rsid w:val="00BF7662"/>
    <w:rsid w:val="00C0157C"/>
    <w:rsid w:val="00C01C1E"/>
    <w:rsid w:val="00C01FEC"/>
    <w:rsid w:val="00C04270"/>
    <w:rsid w:val="00C0494F"/>
    <w:rsid w:val="00C04F0B"/>
    <w:rsid w:val="00C07BF3"/>
    <w:rsid w:val="00C12D1B"/>
    <w:rsid w:val="00C13414"/>
    <w:rsid w:val="00C15EC6"/>
    <w:rsid w:val="00C16219"/>
    <w:rsid w:val="00C2083E"/>
    <w:rsid w:val="00C20D5B"/>
    <w:rsid w:val="00C21DE2"/>
    <w:rsid w:val="00C21E55"/>
    <w:rsid w:val="00C22A5D"/>
    <w:rsid w:val="00C246EB"/>
    <w:rsid w:val="00C258DB"/>
    <w:rsid w:val="00C33A3B"/>
    <w:rsid w:val="00C3482D"/>
    <w:rsid w:val="00C35118"/>
    <w:rsid w:val="00C35932"/>
    <w:rsid w:val="00C35EA2"/>
    <w:rsid w:val="00C4098C"/>
    <w:rsid w:val="00C42170"/>
    <w:rsid w:val="00C45094"/>
    <w:rsid w:val="00C47B8D"/>
    <w:rsid w:val="00C50C54"/>
    <w:rsid w:val="00C512EE"/>
    <w:rsid w:val="00C53C84"/>
    <w:rsid w:val="00C56466"/>
    <w:rsid w:val="00C56BE1"/>
    <w:rsid w:val="00C62330"/>
    <w:rsid w:val="00C63161"/>
    <w:rsid w:val="00C63824"/>
    <w:rsid w:val="00C63C0B"/>
    <w:rsid w:val="00C64BEA"/>
    <w:rsid w:val="00C6556A"/>
    <w:rsid w:val="00C6690F"/>
    <w:rsid w:val="00C72718"/>
    <w:rsid w:val="00C75815"/>
    <w:rsid w:val="00C77998"/>
    <w:rsid w:val="00C77C1C"/>
    <w:rsid w:val="00C8060F"/>
    <w:rsid w:val="00C818F8"/>
    <w:rsid w:val="00C82BD3"/>
    <w:rsid w:val="00C85480"/>
    <w:rsid w:val="00C85F1B"/>
    <w:rsid w:val="00C86847"/>
    <w:rsid w:val="00C87083"/>
    <w:rsid w:val="00C875F1"/>
    <w:rsid w:val="00C87E4D"/>
    <w:rsid w:val="00C90EA5"/>
    <w:rsid w:val="00C9302A"/>
    <w:rsid w:val="00C93A7A"/>
    <w:rsid w:val="00C94D7B"/>
    <w:rsid w:val="00C955F0"/>
    <w:rsid w:val="00CA1934"/>
    <w:rsid w:val="00CA1EB9"/>
    <w:rsid w:val="00CA1F5D"/>
    <w:rsid w:val="00CA3C41"/>
    <w:rsid w:val="00CA417B"/>
    <w:rsid w:val="00CA5299"/>
    <w:rsid w:val="00CA54E8"/>
    <w:rsid w:val="00CA5B37"/>
    <w:rsid w:val="00CB1368"/>
    <w:rsid w:val="00CB2017"/>
    <w:rsid w:val="00CB22C7"/>
    <w:rsid w:val="00CB2F9C"/>
    <w:rsid w:val="00CB44CB"/>
    <w:rsid w:val="00CB5340"/>
    <w:rsid w:val="00CB5690"/>
    <w:rsid w:val="00CB60EC"/>
    <w:rsid w:val="00CC0187"/>
    <w:rsid w:val="00CC0827"/>
    <w:rsid w:val="00CC3418"/>
    <w:rsid w:val="00CC4ED8"/>
    <w:rsid w:val="00CC5DD4"/>
    <w:rsid w:val="00CC7F47"/>
    <w:rsid w:val="00CD243D"/>
    <w:rsid w:val="00CD356B"/>
    <w:rsid w:val="00CE0A14"/>
    <w:rsid w:val="00CE3773"/>
    <w:rsid w:val="00CE5873"/>
    <w:rsid w:val="00CE6F3B"/>
    <w:rsid w:val="00CF0D0C"/>
    <w:rsid w:val="00CF24A0"/>
    <w:rsid w:val="00CF2989"/>
    <w:rsid w:val="00CF6488"/>
    <w:rsid w:val="00CF7B2F"/>
    <w:rsid w:val="00D005EB"/>
    <w:rsid w:val="00D01CF0"/>
    <w:rsid w:val="00D022FF"/>
    <w:rsid w:val="00D03321"/>
    <w:rsid w:val="00D042C7"/>
    <w:rsid w:val="00D04C19"/>
    <w:rsid w:val="00D06E9A"/>
    <w:rsid w:val="00D10FEE"/>
    <w:rsid w:val="00D11C95"/>
    <w:rsid w:val="00D133C5"/>
    <w:rsid w:val="00D13782"/>
    <w:rsid w:val="00D150CF"/>
    <w:rsid w:val="00D174A6"/>
    <w:rsid w:val="00D2214B"/>
    <w:rsid w:val="00D237C9"/>
    <w:rsid w:val="00D2473D"/>
    <w:rsid w:val="00D2609F"/>
    <w:rsid w:val="00D31056"/>
    <w:rsid w:val="00D31F88"/>
    <w:rsid w:val="00D3249B"/>
    <w:rsid w:val="00D338F1"/>
    <w:rsid w:val="00D3408D"/>
    <w:rsid w:val="00D361E1"/>
    <w:rsid w:val="00D402F9"/>
    <w:rsid w:val="00D410D9"/>
    <w:rsid w:val="00D41114"/>
    <w:rsid w:val="00D42084"/>
    <w:rsid w:val="00D5091A"/>
    <w:rsid w:val="00D5357B"/>
    <w:rsid w:val="00D57FD4"/>
    <w:rsid w:val="00D6092E"/>
    <w:rsid w:val="00D60C9C"/>
    <w:rsid w:val="00D6186B"/>
    <w:rsid w:val="00D622C8"/>
    <w:rsid w:val="00D62C7B"/>
    <w:rsid w:val="00D634FC"/>
    <w:rsid w:val="00D66D15"/>
    <w:rsid w:val="00D67EE9"/>
    <w:rsid w:val="00D70421"/>
    <w:rsid w:val="00D70601"/>
    <w:rsid w:val="00D72387"/>
    <w:rsid w:val="00D72582"/>
    <w:rsid w:val="00D74052"/>
    <w:rsid w:val="00D8037B"/>
    <w:rsid w:val="00D8096D"/>
    <w:rsid w:val="00D829AA"/>
    <w:rsid w:val="00D83779"/>
    <w:rsid w:val="00D847DD"/>
    <w:rsid w:val="00D85193"/>
    <w:rsid w:val="00D86A78"/>
    <w:rsid w:val="00D87A69"/>
    <w:rsid w:val="00D916B0"/>
    <w:rsid w:val="00D9247C"/>
    <w:rsid w:val="00D9381E"/>
    <w:rsid w:val="00D95B58"/>
    <w:rsid w:val="00D962B1"/>
    <w:rsid w:val="00D97754"/>
    <w:rsid w:val="00DA1D61"/>
    <w:rsid w:val="00DA3005"/>
    <w:rsid w:val="00DA3A06"/>
    <w:rsid w:val="00DA4713"/>
    <w:rsid w:val="00DA6374"/>
    <w:rsid w:val="00DB042B"/>
    <w:rsid w:val="00DB27E4"/>
    <w:rsid w:val="00DB333E"/>
    <w:rsid w:val="00DB61D9"/>
    <w:rsid w:val="00DB7B09"/>
    <w:rsid w:val="00DC1C56"/>
    <w:rsid w:val="00DC3849"/>
    <w:rsid w:val="00DD0E0F"/>
    <w:rsid w:val="00DD1D84"/>
    <w:rsid w:val="00DD2483"/>
    <w:rsid w:val="00DD4142"/>
    <w:rsid w:val="00DD79C4"/>
    <w:rsid w:val="00DD7CC4"/>
    <w:rsid w:val="00DE19B8"/>
    <w:rsid w:val="00DF300B"/>
    <w:rsid w:val="00DF40F0"/>
    <w:rsid w:val="00DF447E"/>
    <w:rsid w:val="00E02B27"/>
    <w:rsid w:val="00E0470D"/>
    <w:rsid w:val="00E05905"/>
    <w:rsid w:val="00E06384"/>
    <w:rsid w:val="00E07985"/>
    <w:rsid w:val="00E10373"/>
    <w:rsid w:val="00E10C36"/>
    <w:rsid w:val="00E110D4"/>
    <w:rsid w:val="00E121A2"/>
    <w:rsid w:val="00E12666"/>
    <w:rsid w:val="00E149E9"/>
    <w:rsid w:val="00E14E22"/>
    <w:rsid w:val="00E153D5"/>
    <w:rsid w:val="00E1589B"/>
    <w:rsid w:val="00E16C05"/>
    <w:rsid w:val="00E173BA"/>
    <w:rsid w:val="00E238C3"/>
    <w:rsid w:val="00E2496F"/>
    <w:rsid w:val="00E25DAB"/>
    <w:rsid w:val="00E26B36"/>
    <w:rsid w:val="00E30C04"/>
    <w:rsid w:val="00E31027"/>
    <w:rsid w:val="00E337C0"/>
    <w:rsid w:val="00E34922"/>
    <w:rsid w:val="00E34A00"/>
    <w:rsid w:val="00E366B3"/>
    <w:rsid w:val="00E36FCD"/>
    <w:rsid w:val="00E372D8"/>
    <w:rsid w:val="00E42C20"/>
    <w:rsid w:val="00E436DF"/>
    <w:rsid w:val="00E4458D"/>
    <w:rsid w:val="00E44689"/>
    <w:rsid w:val="00E45FB4"/>
    <w:rsid w:val="00E47EDD"/>
    <w:rsid w:val="00E503F6"/>
    <w:rsid w:val="00E52EDF"/>
    <w:rsid w:val="00E5723C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34D0"/>
    <w:rsid w:val="00E74636"/>
    <w:rsid w:val="00E74E63"/>
    <w:rsid w:val="00E75EB8"/>
    <w:rsid w:val="00E76EA4"/>
    <w:rsid w:val="00E77004"/>
    <w:rsid w:val="00E77470"/>
    <w:rsid w:val="00E806D7"/>
    <w:rsid w:val="00E81F98"/>
    <w:rsid w:val="00E82B90"/>
    <w:rsid w:val="00E8502E"/>
    <w:rsid w:val="00E851F1"/>
    <w:rsid w:val="00E85266"/>
    <w:rsid w:val="00E8791A"/>
    <w:rsid w:val="00E906E2"/>
    <w:rsid w:val="00E90CA4"/>
    <w:rsid w:val="00E90E2F"/>
    <w:rsid w:val="00E92F4F"/>
    <w:rsid w:val="00E94911"/>
    <w:rsid w:val="00E95B1C"/>
    <w:rsid w:val="00E97B0F"/>
    <w:rsid w:val="00E97EA7"/>
    <w:rsid w:val="00EA2F57"/>
    <w:rsid w:val="00EA3063"/>
    <w:rsid w:val="00EA3BB4"/>
    <w:rsid w:val="00EA54E5"/>
    <w:rsid w:val="00EA75B0"/>
    <w:rsid w:val="00EB04D7"/>
    <w:rsid w:val="00EB0696"/>
    <w:rsid w:val="00EB26CA"/>
    <w:rsid w:val="00EB3350"/>
    <w:rsid w:val="00EB44A4"/>
    <w:rsid w:val="00EC4BDB"/>
    <w:rsid w:val="00EC50FC"/>
    <w:rsid w:val="00EC58FF"/>
    <w:rsid w:val="00EC7602"/>
    <w:rsid w:val="00ED04EA"/>
    <w:rsid w:val="00ED069C"/>
    <w:rsid w:val="00ED12E1"/>
    <w:rsid w:val="00ED28BF"/>
    <w:rsid w:val="00ED28F6"/>
    <w:rsid w:val="00ED2C62"/>
    <w:rsid w:val="00ED309F"/>
    <w:rsid w:val="00ED3A3A"/>
    <w:rsid w:val="00ED6D27"/>
    <w:rsid w:val="00ED785C"/>
    <w:rsid w:val="00EE00E4"/>
    <w:rsid w:val="00EE074C"/>
    <w:rsid w:val="00EE4028"/>
    <w:rsid w:val="00EF084A"/>
    <w:rsid w:val="00EF1D87"/>
    <w:rsid w:val="00EF4632"/>
    <w:rsid w:val="00EF67D8"/>
    <w:rsid w:val="00F00626"/>
    <w:rsid w:val="00F00F4D"/>
    <w:rsid w:val="00F01666"/>
    <w:rsid w:val="00F024DD"/>
    <w:rsid w:val="00F06FA0"/>
    <w:rsid w:val="00F10755"/>
    <w:rsid w:val="00F12D84"/>
    <w:rsid w:val="00F13C36"/>
    <w:rsid w:val="00F15153"/>
    <w:rsid w:val="00F1636D"/>
    <w:rsid w:val="00F229EA"/>
    <w:rsid w:val="00F23245"/>
    <w:rsid w:val="00F2475E"/>
    <w:rsid w:val="00F26032"/>
    <w:rsid w:val="00F26C18"/>
    <w:rsid w:val="00F26F95"/>
    <w:rsid w:val="00F319BD"/>
    <w:rsid w:val="00F32756"/>
    <w:rsid w:val="00F32AD0"/>
    <w:rsid w:val="00F413D0"/>
    <w:rsid w:val="00F438A0"/>
    <w:rsid w:val="00F4499D"/>
    <w:rsid w:val="00F4587D"/>
    <w:rsid w:val="00F47820"/>
    <w:rsid w:val="00F47A56"/>
    <w:rsid w:val="00F47EB9"/>
    <w:rsid w:val="00F52D14"/>
    <w:rsid w:val="00F52FE8"/>
    <w:rsid w:val="00F53381"/>
    <w:rsid w:val="00F54A3B"/>
    <w:rsid w:val="00F54E5B"/>
    <w:rsid w:val="00F5724E"/>
    <w:rsid w:val="00F5751F"/>
    <w:rsid w:val="00F60682"/>
    <w:rsid w:val="00F611D1"/>
    <w:rsid w:val="00F63B24"/>
    <w:rsid w:val="00F64FF5"/>
    <w:rsid w:val="00F70450"/>
    <w:rsid w:val="00F74ED0"/>
    <w:rsid w:val="00F74FCD"/>
    <w:rsid w:val="00F75504"/>
    <w:rsid w:val="00F7717C"/>
    <w:rsid w:val="00F77ECE"/>
    <w:rsid w:val="00F810E3"/>
    <w:rsid w:val="00F83712"/>
    <w:rsid w:val="00F85BC1"/>
    <w:rsid w:val="00F8620D"/>
    <w:rsid w:val="00F86975"/>
    <w:rsid w:val="00F8718B"/>
    <w:rsid w:val="00F87ABD"/>
    <w:rsid w:val="00F92A03"/>
    <w:rsid w:val="00F92E58"/>
    <w:rsid w:val="00F93312"/>
    <w:rsid w:val="00FA2BCF"/>
    <w:rsid w:val="00FA39B8"/>
    <w:rsid w:val="00FA4746"/>
    <w:rsid w:val="00FA4A50"/>
    <w:rsid w:val="00FA5265"/>
    <w:rsid w:val="00FA557E"/>
    <w:rsid w:val="00FA7347"/>
    <w:rsid w:val="00FB0217"/>
    <w:rsid w:val="00FB16E9"/>
    <w:rsid w:val="00FB299F"/>
    <w:rsid w:val="00FB4984"/>
    <w:rsid w:val="00FB5B13"/>
    <w:rsid w:val="00FB7C82"/>
    <w:rsid w:val="00FC0FFD"/>
    <w:rsid w:val="00FC1261"/>
    <w:rsid w:val="00FC13B9"/>
    <w:rsid w:val="00FC2AA9"/>
    <w:rsid w:val="00FC485D"/>
    <w:rsid w:val="00FC584F"/>
    <w:rsid w:val="00FC5C24"/>
    <w:rsid w:val="00FC6694"/>
    <w:rsid w:val="00FD0651"/>
    <w:rsid w:val="00FD091A"/>
    <w:rsid w:val="00FD17AF"/>
    <w:rsid w:val="00FD2836"/>
    <w:rsid w:val="00FD2A63"/>
    <w:rsid w:val="00FD34A0"/>
    <w:rsid w:val="00FD5D4F"/>
    <w:rsid w:val="00FD5DC6"/>
    <w:rsid w:val="00FD7CCA"/>
    <w:rsid w:val="00FE1865"/>
    <w:rsid w:val="00FE5E81"/>
    <w:rsid w:val="00FE7076"/>
    <w:rsid w:val="00FF1088"/>
    <w:rsid w:val="00FF1575"/>
    <w:rsid w:val="00FF1C7D"/>
    <w:rsid w:val="00FF2183"/>
    <w:rsid w:val="00FF3530"/>
    <w:rsid w:val="00FF35E4"/>
    <w:rsid w:val="00FF440D"/>
    <w:rsid w:val="00FF4F7E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25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DD5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v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1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1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DD5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v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1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1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cela.polepilova@kr-zlinsky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marcela.polepilova@kr-zlinsky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omas.marek@kr-zlinsky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St%C5%99ech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jana.kacerova@kr-zlinsk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/index.php?title=St%C4%9Bna_(stavba)&amp;action=edit&amp;redlink=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Stavba" TargetMode="External"/><Relationship Id="rId14" Type="http://schemas.openxmlformats.org/officeDocument/2006/relationships/hyperlink" Target="mailto:marcela.vavrikova@kr-zlinsky.cz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8BAA-A442-4566-9EBF-5AE7BCBF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9560</Words>
  <Characters>56408</Characters>
  <Application>Microsoft Office Word</Application>
  <DocSecurity>0</DocSecurity>
  <Lines>470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dk</cp:lastModifiedBy>
  <cp:revision>3</cp:revision>
  <cp:lastPrinted>2018-12-04T15:00:00Z</cp:lastPrinted>
  <dcterms:created xsi:type="dcterms:W3CDTF">2018-12-17T14:43:00Z</dcterms:created>
  <dcterms:modified xsi:type="dcterms:W3CDTF">2019-01-29T14:07:00Z</dcterms:modified>
</cp:coreProperties>
</file>