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E1AF" w14:textId="1C1218A7" w:rsidR="00712218" w:rsidRPr="00A45AAF" w:rsidRDefault="003E132A">
      <w:pPr>
        <w:rPr>
          <w:b/>
          <w:bCs/>
          <w:sz w:val="36"/>
          <w:szCs w:val="36"/>
        </w:rPr>
      </w:pPr>
      <w:r w:rsidRPr="00A45AAF">
        <w:rPr>
          <w:b/>
          <w:bCs/>
          <w:sz w:val="36"/>
          <w:szCs w:val="36"/>
        </w:rPr>
        <w:t>Votická stavební spol. s r.o.</w:t>
      </w:r>
    </w:p>
    <w:p w14:paraId="78FC9786" w14:textId="02BEACE6" w:rsidR="003E132A" w:rsidRDefault="003E132A">
      <w:pPr>
        <w:rPr>
          <w:b/>
          <w:bCs/>
          <w:sz w:val="24"/>
          <w:szCs w:val="24"/>
        </w:rPr>
      </w:pPr>
      <w:r w:rsidRPr="00A45AAF">
        <w:rPr>
          <w:b/>
          <w:bCs/>
          <w:sz w:val="24"/>
          <w:szCs w:val="24"/>
        </w:rPr>
        <w:t>Další reference</w:t>
      </w:r>
    </w:p>
    <w:p w14:paraId="3D2F64FA" w14:textId="77777777" w:rsidR="00A45AAF" w:rsidRPr="00A45AAF" w:rsidRDefault="00A45AAF">
      <w:pPr>
        <w:rPr>
          <w:sz w:val="28"/>
          <w:szCs w:val="28"/>
        </w:rPr>
      </w:pPr>
    </w:p>
    <w:p w14:paraId="0573CEAE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Obnova zámku ve Zvěstově</w:t>
      </w:r>
    </w:p>
    <w:p w14:paraId="46CC8C94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Obnova kostela sv. Jana Křtitele v Pravoníně</w:t>
      </w:r>
    </w:p>
    <w:p w14:paraId="3039D96A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Obnova kostela Nanebevzetí Panny Marie v Keblově</w:t>
      </w:r>
    </w:p>
    <w:p w14:paraId="36569492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Obnova kostela sv. Jakuba Staršího v Souticích</w:t>
      </w:r>
    </w:p>
    <w:p w14:paraId="328E6F72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Obnova kostela sv. Šimona a Judy v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Arnoštovicích</w:t>
      </w:r>
      <w:proofErr w:type="spellEnd"/>
    </w:p>
    <w:p w14:paraId="1D562A0E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Oprava kostela sv. Josefa a márnice ve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Velíši</w:t>
      </w:r>
      <w:proofErr w:type="spellEnd"/>
    </w:p>
    <w:p w14:paraId="0D981310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Obnova kostela Nanebevzetí Panny Marie v Martinicích</w:t>
      </w:r>
    </w:p>
    <w:p w14:paraId="1E1FF43A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Oprava tvrze na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Beztahově</w:t>
      </w:r>
      <w:proofErr w:type="spellEnd"/>
    </w:p>
    <w:p w14:paraId="4AE91D60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fary v Neveklově</w:t>
      </w:r>
    </w:p>
    <w:p w14:paraId="6C18D094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Havla v Neveklově</w:t>
      </w:r>
    </w:p>
    <w:p w14:paraId="0F069C67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Nanebevzetí Panny Marie v Netvořicích</w:t>
      </w:r>
    </w:p>
    <w:p w14:paraId="0BAADEC8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ohradní zdi u fary ve Vrchotových Janovicích</w:t>
      </w:r>
    </w:p>
    <w:p w14:paraId="35315D72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Obnova kaple sv. Máří Magdaleny na Malém Blaníku</w:t>
      </w:r>
    </w:p>
    <w:p w14:paraId="41DAC07F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ohradní zdi u kostela sv. Máří Magdaleny v Bělicích</w:t>
      </w:r>
    </w:p>
    <w:p w14:paraId="00179910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Narození Panny Marie v Kácově</w:t>
      </w:r>
    </w:p>
    <w:p w14:paraId="2457B4E2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márnice v Maršovicích</w:t>
      </w:r>
    </w:p>
    <w:p w14:paraId="53C3132D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roubené stodoly v Rudolticích</w:t>
      </w:r>
    </w:p>
    <w:p w14:paraId="7DC37AFD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ohradní zdi u fary v Týnci nad Sázavou</w:t>
      </w:r>
    </w:p>
    <w:p w14:paraId="4F522D5A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Jiljí ve Vlašimi</w:t>
      </w:r>
    </w:p>
    <w:p w14:paraId="1EA2AFD6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Husitského kostela ve Voticích</w:t>
      </w:r>
    </w:p>
    <w:p w14:paraId="62406BEC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Jiljí ve Všebořicích</w:t>
      </w:r>
    </w:p>
    <w:p w14:paraId="5C792C00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Rekonstrukce hřbitovní zdi ve Vysokém Újezdu</w:t>
      </w:r>
    </w:p>
    <w:p w14:paraId="2F99F217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Martina v Kamberku</w:t>
      </w:r>
    </w:p>
    <w:p w14:paraId="3FE91A06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Narození svatého Jana Křtitele v Plaňanech</w:t>
      </w:r>
    </w:p>
    <w:p w14:paraId="6C981E76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Prokopa v Tehově</w:t>
      </w:r>
    </w:p>
    <w:p w14:paraId="22D57D3F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Piaristické koleje v Benešově u Prahy</w:t>
      </w:r>
    </w:p>
    <w:p w14:paraId="73328E69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Šimona a Judy v Bystřici u Benešova</w:t>
      </w:r>
    </w:p>
    <w:p w14:paraId="758E38A5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Opravy zámku v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Odlochovicích</w:t>
      </w:r>
      <w:proofErr w:type="spellEnd"/>
    </w:p>
    <w:p w14:paraId="6C1FFE5C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lastRenderedPageBreak/>
        <w:t>Obnova schodiště před kostelem sv. Petra a Pavla v Praze Bohnicích</w:t>
      </w:r>
    </w:p>
    <w:p w14:paraId="226E0955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Markéty v Ouběnicích</w:t>
      </w:r>
    </w:p>
    <w:p w14:paraId="7268C9BB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fary v Hrádku u Vlašimi</w:t>
      </w:r>
    </w:p>
    <w:p w14:paraId="3910128E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Oprava kostela sv. Václava v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Chvojínku</w:t>
      </w:r>
      <w:proofErr w:type="spellEnd"/>
    </w:p>
    <w:p w14:paraId="38A4A2BC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Stětí sv. Jana Křtitele v Praze Chabrech</w:t>
      </w:r>
    </w:p>
    <w:p w14:paraId="1F03D546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Oprava kostela sv. Jeronýma v Sedlci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Prčici</w:t>
      </w:r>
      <w:proofErr w:type="spellEnd"/>
    </w:p>
    <w:p w14:paraId="7119A323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Rekonstrukce kostela sv. Michaela Archanděla v Soběšíně</w:t>
      </w:r>
    </w:p>
    <w:p w14:paraId="7F946534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kostela sv. Václava ve Voticích</w:t>
      </w:r>
    </w:p>
    <w:p w14:paraId="7AFB86E1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 xml:space="preserve">Oprava hřbitovní zdi v </w:t>
      </w:r>
      <w:proofErr w:type="spellStart"/>
      <w:r w:rsidRPr="00A45AAF">
        <w:rPr>
          <w:rFonts w:ascii="Arial" w:hAnsi="Arial" w:cs="Arial"/>
          <w:color w:val="000000"/>
          <w:sz w:val="21"/>
          <w:szCs w:val="21"/>
        </w:rPr>
        <w:t>Tožici</w:t>
      </w:r>
      <w:proofErr w:type="spellEnd"/>
    </w:p>
    <w:p w14:paraId="1E7263D8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Rekonstrukce farního domu ve Vlašimi</w:t>
      </w:r>
    </w:p>
    <w:p w14:paraId="256D23EC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fasády staré radnice ve Voticích</w:t>
      </w:r>
    </w:p>
    <w:p w14:paraId="6707CF07" w14:textId="77777777" w:rsidR="003E132A" w:rsidRPr="00A45AAF" w:rsidRDefault="003E132A" w:rsidP="003E132A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 w:rsidRPr="00A45AAF">
        <w:rPr>
          <w:rFonts w:ascii="Arial" w:hAnsi="Arial" w:cs="Arial"/>
          <w:color w:val="000000"/>
          <w:sz w:val="21"/>
          <w:szCs w:val="21"/>
        </w:rPr>
        <w:t>Oprava fasády kostela sv. Havla v Poříčí nad Sázavou</w:t>
      </w:r>
    </w:p>
    <w:p w14:paraId="01F882DA" w14:textId="77777777" w:rsidR="003E132A" w:rsidRDefault="003E132A"/>
    <w:sectPr w:rsidR="003E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2A"/>
    <w:rsid w:val="003E132A"/>
    <w:rsid w:val="00712218"/>
    <w:rsid w:val="00A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9A2A"/>
  <w15:chartTrackingRefBased/>
  <w15:docId w15:val="{F9D67217-246B-4AC4-B12D-6D7EE74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Gregorová</dc:creator>
  <cp:keywords/>
  <dc:description/>
  <cp:lastModifiedBy>Ludmila Gregorová</cp:lastModifiedBy>
  <cp:revision>2</cp:revision>
  <dcterms:created xsi:type="dcterms:W3CDTF">2023-08-03T07:57:00Z</dcterms:created>
  <dcterms:modified xsi:type="dcterms:W3CDTF">2023-08-03T08:03:00Z</dcterms:modified>
</cp:coreProperties>
</file>